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4F9" w:rsidRPr="00604F73" w:rsidRDefault="009B7F1A" w:rsidP="009B7F1A">
      <w:pPr>
        <w:pStyle w:val="Geenafstand"/>
        <w:rPr>
          <w:b/>
        </w:rPr>
      </w:pPr>
      <w:r w:rsidRPr="00604F73">
        <w:rPr>
          <w:b/>
        </w:rPr>
        <w:t xml:space="preserve">Overzicht examenprogramma havo/vwo materiaal </w:t>
      </w:r>
      <w:r w:rsidR="00890DFE">
        <w:rPr>
          <w:b/>
        </w:rPr>
        <w:t>2013-2014</w:t>
      </w:r>
      <w:bookmarkStart w:id="0" w:name="_GoBack"/>
      <w:bookmarkEnd w:id="0"/>
    </w:p>
    <w:p w:rsidR="009B7F1A" w:rsidRDefault="009B7F1A" w:rsidP="009B7F1A">
      <w:pPr>
        <w:pStyle w:val="Geenafstand"/>
      </w:pPr>
    </w:p>
    <w:p w:rsidR="009B7F1A" w:rsidRDefault="009B7F1A" w:rsidP="009B7F1A">
      <w:pPr>
        <w:pStyle w:val="Geenafstand"/>
        <w:numPr>
          <w:ilvl w:val="0"/>
          <w:numId w:val="1"/>
        </w:numPr>
      </w:pPr>
      <w:r w:rsidRPr="009B7F1A">
        <w:rPr>
          <w:color w:val="FF0000"/>
        </w:rPr>
        <w:t>Lantink</w:t>
      </w:r>
      <w:r>
        <w:t xml:space="preserve"> – Te complex voor leerlingen, weinig extra uitleg voor docenten.</w:t>
      </w:r>
    </w:p>
    <w:p w:rsidR="009B7F1A" w:rsidRDefault="009B7F1A" w:rsidP="009B7F1A">
      <w:pPr>
        <w:pStyle w:val="Geenafstand"/>
        <w:numPr>
          <w:ilvl w:val="0"/>
          <w:numId w:val="1"/>
        </w:numPr>
      </w:pPr>
      <w:r w:rsidRPr="009B7F1A">
        <w:rPr>
          <w:color w:val="FF0000"/>
        </w:rPr>
        <w:t xml:space="preserve">Bling bling in de republiek </w:t>
      </w:r>
      <w:r>
        <w:t>– een te klein onderwerp (alleen sieraden). Wel leuk als inleidend spel of voor in de derde klas havo/vwo.</w:t>
      </w:r>
    </w:p>
    <w:p w:rsidR="009B7F1A" w:rsidRDefault="009B7F1A" w:rsidP="009B7F1A">
      <w:pPr>
        <w:pStyle w:val="Geenafstand"/>
        <w:numPr>
          <w:ilvl w:val="0"/>
          <w:numId w:val="1"/>
        </w:numPr>
      </w:pPr>
      <w:r w:rsidRPr="009B7F1A">
        <w:rPr>
          <w:color w:val="92D050"/>
        </w:rPr>
        <w:t xml:space="preserve">Laurien Crump </w:t>
      </w:r>
      <w:r>
        <w:t>-  houden. Kan nog wat aangepast worden: minder tekst in beeld, iets meer samenhang in tekst.</w:t>
      </w:r>
    </w:p>
    <w:p w:rsidR="009B7F1A" w:rsidRDefault="009B7F1A" w:rsidP="009B7F1A">
      <w:pPr>
        <w:pStyle w:val="Geenafstand"/>
        <w:numPr>
          <w:ilvl w:val="0"/>
          <w:numId w:val="1"/>
        </w:numPr>
      </w:pPr>
      <w:r w:rsidRPr="009B7F1A">
        <w:rPr>
          <w:color w:val="92D050"/>
        </w:rPr>
        <w:t xml:space="preserve">Bjorn Wantink, causaliteitsspel </w:t>
      </w:r>
      <w:r>
        <w:t>– behouden vanwege vaardigheid causale verbanden. Heb toch veel leerlingen nog moeite mee.</w:t>
      </w:r>
    </w:p>
    <w:p w:rsidR="009B7F1A" w:rsidRDefault="009B7F1A" w:rsidP="009B7F1A">
      <w:pPr>
        <w:pStyle w:val="Geenafstand"/>
        <w:numPr>
          <w:ilvl w:val="0"/>
          <w:numId w:val="1"/>
        </w:numPr>
      </w:pPr>
      <w:r w:rsidRPr="009B7F1A">
        <w:rPr>
          <w:color w:val="92D050"/>
        </w:rPr>
        <w:t>Bjorn Wansink (Ivo van Heeswijk en Anouk Schapenveld)</w:t>
      </w:r>
      <w:r>
        <w:t>, JFK-mysteriespel – behouden vanwege kritische houding van leerlingen naar historische gebeurtenissen en bronnen toe.</w:t>
      </w:r>
    </w:p>
    <w:p w:rsidR="009B7F1A" w:rsidRDefault="009B7F1A" w:rsidP="009B7F1A">
      <w:pPr>
        <w:pStyle w:val="Geenafstand"/>
        <w:numPr>
          <w:ilvl w:val="0"/>
          <w:numId w:val="1"/>
        </w:numPr>
      </w:pPr>
      <w:r w:rsidRPr="009B7F1A">
        <w:rPr>
          <w:color w:val="FFC000"/>
        </w:rPr>
        <w:t xml:space="preserve">Praktische opdracht </w:t>
      </w:r>
      <w:r>
        <w:rPr>
          <w:color w:val="FFC000"/>
        </w:rPr>
        <w:t>workshop speel</w:t>
      </w:r>
      <w:r w:rsidRPr="009B7F1A">
        <w:rPr>
          <w:color w:val="FFC000"/>
        </w:rPr>
        <w:t>film</w:t>
      </w:r>
      <w:r>
        <w:rPr>
          <w:color w:val="FFC000"/>
        </w:rPr>
        <w:t>s</w:t>
      </w:r>
      <w:r w:rsidRPr="009B7F1A">
        <w:rPr>
          <w:color w:val="FFC000"/>
        </w:rPr>
        <w:t xml:space="preserve"> </w:t>
      </w:r>
      <w:r>
        <w:t>– Als deze opdracht beter wordt ingebed in de historische context, behouden. Ik denk dat de kritische houding in de opdracht belangrijk is, maar de leerlingen moeten.</w:t>
      </w:r>
    </w:p>
    <w:p w:rsidR="009B7F1A" w:rsidRDefault="009B7F1A" w:rsidP="009B7F1A">
      <w:pPr>
        <w:pStyle w:val="Geenafstand"/>
        <w:numPr>
          <w:ilvl w:val="0"/>
          <w:numId w:val="1"/>
        </w:numPr>
      </w:pPr>
      <w:r w:rsidRPr="009B7F1A">
        <w:rPr>
          <w:color w:val="FF0000"/>
        </w:rPr>
        <w:t xml:space="preserve">Materiaal workshop kritisch denken Geschiedenisconferentie </w:t>
      </w:r>
      <w:r>
        <w:t>– Kan in verband met het eindexamenmateriaal weg. Bovendien zegt de ppt zelf weinig, ik denk dat het verhaal er bij veel belangrijker was. Wel interessant!</w:t>
      </w:r>
    </w:p>
    <w:p w:rsidR="009B7F1A" w:rsidRPr="009B7F1A" w:rsidRDefault="009B7F1A" w:rsidP="009B7F1A">
      <w:pPr>
        <w:pStyle w:val="Geenafstand"/>
        <w:numPr>
          <w:ilvl w:val="0"/>
          <w:numId w:val="1"/>
        </w:numPr>
      </w:pPr>
      <w:r>
        <w:rPr>
          <w:color w:val="92D050"/>
        </w:rPr>
        <w:t>Je eigen materiaal (keynote) wel natuurlijk behouden.</w:t>
      </w:r>
    </w:p>
    <w:p w:rsidR="009B7F1A" w:rsidRDefault="009B7F1A" w:rsidP="009B7F1A">
      <w:pPr>
        <w:pStyle w:val="Geenafstand"/>
        <w:numPr>
          <w:ilvl w:val="0"/>
          <w:numId w:val="1"/>
        </w:numPr>
      </w:pPr>
      <w:r w:rsidRPr="00604F73">
        <w:rPr>
          <w:rFonts w:ascii="Verdana" w:hAnsi="Verdana"/>
          <w:color w:val="92D050"/>
          <w:sz w:val="20"/>
          <w:szCs w:val="20"/>
          <w:bdr w:val="none" w:sz="0" w:space="0" w:color="auto" w:frame="1"/>
          <w:shd w:val="clear" w:color="auto" w:fill="FFFFFF"/>
        </w:rPr>
        <w:t>Opdracht overzicht 10 tijdvakken aangepast 1 smolenaars en hart</w:t>
      </w:r>
      <w:r w:rsidRPr="00604F73">
        <w:rPr>
          <w:color w:val="92D050"/>
        </w:rPr>
        <w:t xml:space="preserve"> </w:t>
      </w:r>
      <w:r>
        <w:t>– behouden! Alleen de eerste twee vragen omd</w:t>
      </w:r>
      <w:r w:rsidR="00604F73">
        <w:t>raaien. Het is gemakkelijker om de leerlingen eerst het jaartal aan te laten geven. Het gevaar ontstaat dan wel dat leerlingen op basis van jaartallen het schema invullen. In dat geval zou ik dan de eerste of de tweede vraag weglaten. Bij het tweede bestand ontbreken nog twee data. Het schema daarbij is mooi, handig en eenvoudig!</w:t>
      </w:r>
    </w:p>
    <w:p w:rsidR="00604F73" w:rsidRDefault="00604F73" w:rsidP="009B7F1A">
      <w:pPr>
        <w:pStyle w:val="Geenafstand"/>
        <w:numPr>
          <w:ilvl w:val="0"/>
          <w:numId w:val="1"/>
        </w:numPr>
      </w:pPr>
      <w:r w:rsidRPr="00604F73">
        <w:rPr>
          <w:color w:val="92D050"/>
        </w:rPr>
        <w:t>Materiaal Roesink – presentatie en uitleg in Word, 13-11-14</w:t>
      </w:r>
      <w:r>
        <w:t>: behouden. Niet alle dia’s zijn geschikt voor leerlingen, maar wel voor docenten (kan aangepast worden). Duidelijk welke bronnen gebruikt kunnen worden en het verband tussen verschillende historische hoofdpersonen in de Koude Oorlog (minder Rusland tegenover VS, maar wie waren er betrokken bij welk conflict?).</w:t>
      </w:r>
    </w:p>
    <w:p w:rsidR="00604F73" w:rsidRDefault="00604F73" w:rsidP="00604F73">
      <w:pPr>
        <w:pStyle w:val="Geenafstand"/>
        <w:ind w:left="360"/>
      </w:pPr>
    </w:p>
    <w:p w:rsidR="00604F73" w:rsidRPr="009B7F1A" w:rsidRDefault="00604F73" w:rsidP="00604F73">
      <w:pPr>
        <w:pStyle w:val="Geenafstand"/>
        <w:ind w:left="360"/>
      </w:pPr>
      <w:r>
        <w:t>JvO</w:t>
      </w:r>
    </w:p>
    <w:sectPr w:rsidR="00604F73" w:rsidRPr="009B7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556820"/>
    <w:multiLevelType w:val="hybridMultilevel"/>
    <w:tmpl w:val="FA3084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1A"/>
    <w:rsid w:val="000004F9"/>
    <w:rsid w:val="00604F73"/>
    <w:rsid w:val="00890DFE"/>
    <w:rsid w:val="009B7F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324C1-25D4-4E8F-AEF0-E174A9F7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B7F1A"/>
    <w:pPr>
      <w:spacing w:after="0" w:line="240" w:lineRule="auto"/>
    </w:pPr>
  </w:style>
  <w:style w:type="character" w:styleId="Hyperlink">
    <w:name w:val="Hyperlink"/>
    <w:basedOn w:val="Standaardalinea-lettertype"/>
    <w:uiPriority w:val="99"/>
    <w:semiHidden/>
    <w:unhideWhenUsed/>
    <w:rsid w:val="009B7F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301</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Joyce</cp:lastModifiedBy>
  <cp:revision>2</cp:revision>
  <dcterms:created xsi:type="dcterms:W3CDTF">2015-01-20T19:24:00Z</dcterms:created>
  <dcterms:modified xsi:type="dcterms:W3CDTF">2015-01-20T19:43:00Z</dcterms:modified>
</cp:coreProperties>
</file>