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1CC" w:rsidRDefault="001D21CC" w:rsidP="001D21CC">
      <w:pPr>
        <w:pStyle w:val="NormalWeb"/>
        <w:shd w:val="clear" w:color="auto" w:fill="FFFFFF"/>
        <w:rPr>
          <w:rFonts w:ascii="Tahoma" w:hAnsi="Tahoma" w:cs="Tahoma"/>
          <w:b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ahoma" w:hAnsi="Tahoma" w:cs="Tahoma"/>
          <w:b/>
          <w:color w:val="000000"/>
          <w:sz w:val="26"/>
          <w:szCs w:val="26"/>
          <w:shd w:val="clear" w:color="auto" w:fill="FFFFFF"/>
          <w:lang w:val="en-US"/>
        </w:rPr>
        <w:t>Edmund Burke</w:t>
      </w:r>
    </w:p>
    <w:p w:rsidR="001D21CC" w:rsidRDefault="001D21CC" w:rsidP="001D21CC">
      <w:pPr>
        <w:pStyle w:val="NormalWeb"/>
        <w:shd w:val="clear" w:color="auto" w:fill="FFFFFF"/>
        <w:rPr>
          <w:rFonts w:ascii="Tahoma" w:hAnsi="Tahoma" w:cs="Tahoma"/>
          <w:b/>
          <w:i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ahoma" w:hAnsi="Tahoma" w:cs="Tahoma"/>
          <w:b/>
          <w:i/>
          <w:color w:val="000000"/>
          <w:sz w:val="26"/>
          <w:szCs w:val="26"/>
          <w:shd w:val="clear" w:color="auto" w:fill="FFFFFF"/>
          <w:lang w:val="en-US"/>
        </w:rPr>
        <w:t>Reflections on the Revolution in France</w:t>
      </w:r>
    </w:p>
    <w:p w:rsidR="001D21CC" w:rsidRPr="00100DA1" w:rsidRDefault="001D21CC" w:rsidP="001D21CC">
      <w:pPr>
        <w:pStyle w:val="NormalWeb"/>
        <w:shd w:val="clear" w:color="auto" w:fill="FFFFFF"/>
        <w:rPr>
          <w:rFonts w:ascii="Tahoma" w:hAnsi="Tahoma" w:cs="Tahoma"/>
          <w:b/>
          <w:color w:val="000000"/>
          <w:sz w:val="26"/>
          <w:szCs w:val="26"/>
          <w:shd w:val="clear" w:color="auto" w:fill="FFFFFF"/>
          <w:lang w:val="en-US"/>
        </w:rPr>
      </w:pPr>
      <w:r>
        <w:rPr>
          <w:rFonts w:ascii="Tahoma" w:hAnsi="Tahoma" w:cs="Tahoma"/>
          <w:b/>
          <w:color w:val="000000"/>
          <w:sz w:val="26"/>
          <w:szCs w:val="26"/>
          <w:shd w:val="clear" w:color="auto" w:fill="FFFFFF"/>
          <w:lang w:val="en-US"/>
        </w:rPr>
        <w:t>1790</w:t>
      </w:r>
    </w:p>
    <w:p w:rsidR="001D21CC" w:rsidRPr="0034787A" w:rsidRDefault="001D21CC" w:rsidP="001D21CC">
      <w:pPr>
        <w:pStyle w:val="NormalWeb"/>
        <w:shd w:val="clear" w:color="auto" w:fill="FFFFFF"/>
        <w:rPr>
          <w:rFonts w:ascii="Tahoma" w:hAnsi="Tahoma" w:cs="Tahoma"/>
          <w:color w:val="000000"/>
          <w:sz w:val="26"/>
          <w:szCs w:val="26"/>
          <w:shd w:val="clear" w:color="auto" w:fill="FFFFFF"/>
          <w:lang w:val="en-US"/>
        </w:rPr>
      </w:pPr>
      <w:r w:rsidRPr="0034787A">
        <w:rPr>
          <w:rFonts w:ascii="Tahoma" w:hAnsi="Tahoma" w:cs="Tahoma"/>
          <w:color w:val="000000"/>
          <w:sz w:val="26"/>
          <w:szCs w:val="26"/>
          <w:shd w:val="clear" w:color="auto" w:fill="FFFFFF"/>
          <w:lang w:val="en-US"/>
        </w:rPr>
        <w:t>You will observe that from Magna Charta to the Declaration of Right, it has been the uniform policy of our constitution to claim and assert our liberties as an</w:t>
      </w:r>
      <w:r w:rsidRPr="0034787A">
        <w:rPr>
          <w:rStyle w:val="apple-converted-space"/>
          <w:rFonts w:ascii="Tahoma" w:hAnsi="Tahoma" w:cs="Tahoma"/>
          <w:color w:val="000000"/>
          <w:sz w:val="26"/>
          <w:szCs w:val="26"/>
          <w:shd w:val="clear" w:color="auto" w:fill="FFFFFF"/>
          <w:lang w:val="en-US"/>
        </w:rPr>
        <w:t> </w:t>
      </w:r>
      <w:r w:rsidRPr="0034787A">
        <w:rPr>
          <w:rFonts w:ascii="Tahoma" w:hAnsi="Tahoma" w:cs="Tahoma"/>
          <w:i/>
          <w:iCs/>
          <w:color w:val="000000"/>
          <w:sz w:val="26"/>
          <w:szCs w:val="26"/>
          <w:shd w:val="clear" w:color="auto" w:fill="FFFFFF"/>
          <w:lang w:val="en-US"/>
        </w:rPr>
        <w:t>entailed inheritance</w:t>
      </w:r>
      <w:r w:rsidRPr="0034787A">
        <w:rPr>
          <w:rStyle w:val="apple-converted-space"/>
          <w:rFonts w:ascii="Tahoma" w:hAnsi="Tahoma" w:cs="Tahoma"/>
          <w:i/>
          <w:iCs/>
          <w:color w:val="000000"/>
          <w:sz w:val="26"/>
          <w:szCs w:val="26"/>
          <w:shd w:val="clear" w:color="auto" w:fill="FFFFFF"/>
          <w:lang w:val="en-US"/>
        </w:rPr>
        <w:t> </w:t>
      </w:r>
      <w:r w:rsidRPr="0034787A">
        <w:rPr>
          <w:rFonts w:ascii="Tahoma" w:hAnsi="Tahoma" w:cs="Tahoma"/>
          <w:color w:val="000000"/>
          <w:sz w:val="26"/>
          <w:szCs w:val="26"/>
          <w:shd w:val="clear" w:color="auto" w:fill="FFFFFF"/>
          <w:lang w:val="en-US"/>
        </w:rPr>
        <w:t>derived to us from our forefathers, and to be transmitted to our posterity; as an estate specially belonging to the people of this kingdom, without any reference whatever to any other more general or prior right. By this means our constitution preserves a unity in so great a diversity of its parts. We have an inheritable crown; an inheritable peerage; and a House of Commons and a people inheriting privileges, franchises, and liberties, from a long line of ancestors.</w:t>
      </w:r>
    </w:p>
    <w:p w:rsidR="001D21CC" w:rsidRPr="0034787A" w:rsidRDefault="001D21CC" w:rsidP="001D21CC">
      <w:pPr>
        <w:pStyle w:val="NormalWeb"/>
        <w:shd w:val="clear" w:color="auto" w:fill="FFFFFF"/>
        <w:rPr>
          <w:rStyle w:val="hbodytext"/>
          <w:rFonts w:ascii="Tahoma" w:hAnsi="Tahoma" w:cs="Tahoma"/>
          <w:i/>
          <w:iCs/>
          <w:color w:val="000000"/>
          <w:sz w:val="26"/>
          <w:szCs w:val="26"/>
          <w:lang w:val="en-US"/>
        </w:rPr>
      </w:pPr>
      <w:r w:rsidRPr="0034787A">
        <w:rPr>
          <w:rFonts w:ascii="Tahoma" w:hAnsi="Tahoma" w:cs="Tahoma"/>
          <w:color w:val="000000"/>
          <w:sz w:val="26"/>
          <w:szCs w:val="26"/>
          <w:shd w:val="clear" w:color="auto" w:fill="FFFFFF"/>
          <w:lang w:val="en-US"/>
        </w:rPr>
        <w:t>(…)</w:t>
      </w:r>
    </w:p>
    <w:p w:rsidR="001D21CC" w:rsidRPr="0034787A" w:rsidRDefault="001D21CC" w:rsidP="001D21CC">
      <w:pPr>
        <w:pStyle w:val="NormalWeb"/>
        <w:shd w:val="clear" w:color="auto" w:fill="FFFFFF"/>
        <w:rPr>
          <w:color w:val="000000"/>
          <w:sz w:val="26"/>
          <w:szCs w:val="26"/>
          <w:lang w:val="en-US"/>
        </w:rPr>
      </w:pPr>
      <w:r w:rsidRPr="0034787A">
        <w:rPr>
          <w:rStyle w:val="hbodytext"/>
          <w:rFonts w:ascii="Tahoma" w:hAnsi="Tahoma" w:cs="Tahoma"/>
          <w:i/>
          <w:iCs/>
          <w:color w:val="000000"/>
          <w:sz w:val="26"/>
          <w:szCs w:val="26"/>
          <w:lang w:val="en-US"/>
        </w:rPr>
        <w:t>You [in France-</w:t>
      </w:r>
      <w:r w:rsidRPr="0034787A">
        <w:rPr>
          <w:rStyle w:val="hbodytext"/>
          <w:rFonts w:ascii="Tahoma" w:hAnsi="Tahoma" w:cs="Tahoma"/>
          <w:color w:val="000000"/>
          <w:sz w:val="26"/>
          <w:szCs w:val="26"/>
          <w:lang w:val="en-US"/>
        </w:rPr>
        <w:t>Ed.] might, if you pleased, have profited of our example, and have given to your recovered freedom a correspondent dignity. Your privileges, though discontinued, were not lost to memory. Your constitution, it is true, whilst you were out of possession, suffered waste and dilapidation; but you possessed in some parts the walls, and, in all, the foundations, of a noble and venerable castle. You might have repaired those walls;</w:t>
      </w:r>
    </w:p>
    <w:p w:rsidR="001D21CC" w:rsidRPr="0034787A" w:rsidRDefault="001D21CC" w:rsidP="001D21CC">
      <w:pPr>
        <w:pStyle w:val="hbodytext1"/>
        <w:shd w:val="clear" w:color="auto" w:fill="FFFFFF"/>
        <w:spacing w:before="180" w:beforeAutospacing="0" w:after="180" w:afterAutospacing="0" w:line="240" w:lineRule="atLeast"/>
        <w:rPr>
          <w:rFonts w:ascii="Tahoma" w:hAnsi="Tahoma" w:cs="Tahoma"/>
          <w:color w:val="000000"/>
          <w:sz w:val="26"/>
          <w:szCs w:val="26"/>
          <w:lang w:val="en-US"/>
        </w:rPr>
      </w:pPr>
      <w:proofErr w:type="gramStart"/>
      <w:r w:rsidRPr="0034787A">
        <w:rPr>
          <w:rFonts w:ascii="Tahoma" w:hAnsi="Tahoma" w:cs="Tahoma"/>
          <w:color w:val="000000"/>
          <w:sz w:val="26"/>
          <w:szCs w:val="26"/>
          <w:lang w:val="en-US"/>
        </w:rPr>
        <w:t>you</w:t>
      </w:r>
      <w:proofErr w:type="gramEnd"/>
      <w:r w:rsidRPr="0034787A">
        <w:rPr>
          <w:rFonts w:ascii="Tahoma" w:hAnsi="Tahoma" w:cs="Tahoma"/>
          <w:color w:val="000000"/>
          <w:sz w:val="26"/>
          <w:szCs w:val="26"/>
          <w:lang w:val="en-US"/>
        </w:rPr>
        <w:t xml:space="preserve"> might have built on those old foundations. Your constitution was suspended before it was perfected; but you had the elements of a constitution very nearly as good as could be wished. </w:t>
      </w:r>
    </w:p>
    <w:p w:rsidR="001D21CC" w:rsidRPr="0034787A" w:rsidRDefault="001D21CC" w:rsidP="001D21CC">
      <w:pPr>
        <w:pStyle w:val="hbodytext1"/>
        <w:shd w:val="clear" w:color="auto" w:fill="FFFFFF"/>
        <w:spacing w:before="180" w:beforeAutospacing="0" w:after="180" w:afterAutospacing="0" w:line="240" w:lineRule="atLeast"/>
        <w:rPr>
          <w:rFonts w:ascii="Tahoma" w:hAnsi="Tahoma" w:cs="Tahoma"/>
          <w:color w:val="000000"/>
          <w:sz w:val="26"/>
          <w:szCs w:val="26"/>
          <w:lang w:val="en-US"/>
        </w:rPr>
      </w:pPr>
      <w:r w:rsidRPr="0034787A">
        <w:rPr>
          <w:rFonts w:ascii="Tahoma" w:hAnsi="Tahoma" w:cs="Tahoma"/>
          <w:color w:val="000000"/>
          <w:sz w:val="26"/>
          <w:szCs w:val="26"/>
          <w:lang w:val="en-US"/>
        </w:rPr>
        <w:t>(…)</w:t>
      </w:r>
    </w:p>
    <w:p w:rsidR="001D21CC" w:rsidRPr="00336051" w:rsidRDefault="001D21CC" w:rsidP="001D21CC">
      <w:pPr>
        <w:shd w:val="clear" w:color="auto" w:fill="FFFFFF"/>
        <w:spacing w:before="180" w:after="180" w:line="240" w:lineRule="atLeast"/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</w:pPr>
      <w:r w:rsidRPr="00336051"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  <w:t xml:space="preserve">You had all these advantages in your ancient states; but you chose to act as if you had never been </w:t>
      </w:r>
      <w:proofErr w:type="spellStart"/>
      <w:r w:rsidRPr="00336051"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  <w:t>moulded</w:t>
      </w:r>
      <w:proofErr w:type="spellEnd"/>
      <w:r w:rsidRPr="00336051"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  <w:t xml:space="preserve"> into civil society, and had everything to begin anew. You began ill, because you began by despising everything that belonged to you. You set up your trade without a capital. If the last generations of your country appeared without much </w:t>
      </w:r>
      <w:proofErr w:type="spellStart"/>
      <w:r w:rsidRPr="00336051"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  <w:t>lustre</w:t>
      </w:r>
      <w:proofErr w:type="spellEnd"/>
      <w:r w:rsidRPr="00336051"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  <w:t xml:space="preserve"> in your eyes, you might have passed them by, and derived your claims from a </w:t>
      </w:r>
      <w:proofErr w:type="gramStart"/>
      <w:r w:rsidRPr="00336051"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  <w:t>more early</w:t>
      </w:r>
      <w:proofErr w:type="gramEnd"/>
      <w:r w:rsidRPr="00336051"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  <w:t xml:space="preserve"> race of ancestors. Under a pious predilection for those ancestors your imaginations would have realized in them a standard of virtue and wisdom, beyond the vulgar practice of the hour: and you would have risen with the example to whose imitation you aspired. Respecting your forefathers, you would have been taught to respect yourselves </w:t>
      </w:r>
      <w:proofErr w:type="gramStart"/>
      <w:r w:rsidRPr="00336051"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  <w:t>You</w:t>
      </w:r>
      <w:proofErr w:type="gramEnd"/>
      <w:r w:rsidRPr="00336051"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  <w:t xml:space="preserve"> would not have chosen to consider the French as a people of yesterday, as a nation of low</w:t>
      </w:r>
      <w:r w:rsidRPr="00336051">
        <w:rPr>
          <w:rFonts w:ascii="Tahoma" w:eastAsia="Times New Roman" w:hAnsi="Tahoma" w:cs="Tahoma"/>
          <w:color w:val="000000"/>
          <w:sz w:val="26"/>
          <w:szCs w:val="26"/>
          <w:lang w:val="en-US" w:eastAsia="nl-NL"/>
        </w:rPr>
        <w:softHyphen/>
        <w:t xml:space="preserve">born servile wretches until the emancipating year of 1789. </w:t>
      </w:r>
    </w:p>
    <w:p w:rsidR="00B23AAC" w:rsidRPr="001D21CC" w:rsidRDefault="001D21CC">
      <w:pPr>
        <w:rPr>
          <w:lang w:val="en-US"/>
        </w:rPr>
      </w:pPr>
      <w:bookmarkStart w:id="0" w:name="_GoBack"/>
      <w:bookmarkEnd w:id="0"/>
    </w:p>
    <w:sectPr w:rsidR="00B23AAC" w:rsidRPr="001D2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1CC"/>
    <w:rsid w:val="000B30B2"/>
    <w:rsid w:val="001D21CC"/>
    <w:rsid w:val="00445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bodytext">
    <w:name w:val="h_body_text"/>
    <w:basedOn w:val="DefaultParagraphFont"/>
    <w:rsid w:val="001D21CC"/>
  </w:style>
  <w:style w:type="paragraph" w:customStyle="1" w:styleId="hbodytext1">
    <w:name w:val="h_body_text1"/>
    <w:basedOn w:val="Normal"/>
    <w:rsid w:val="001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1D21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21C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hbodytext">
    <w:name w:val="h_body_text"/>
    <w:basedOn w:val="DefaultParagraphFont"/>
    <w:rsid w:val="001D21CC"/>
  </w:style>
  <w:style w:type="paragraph" w:customStyle="1" w:styleId="hbodytext1">
    <w:name w:val="h_body_text1"/>
    <w:basedOn w:val="Normal"/>
    <w:rsid w:val="001D21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customStyle="1" w:styleId="apple-converted-space">
    <w:name w:val="apple-converted-space"/>
    <w:basedOn w:val="DefaultParagraphFont"/>
    <w:rsid w:val="001D2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Mounir Lahcen</dc:creator>
  <cp:lastModifiedBy>Mounir Lahcen</cp:lastModifiedBy>
  <cp:revision>1</cp:revision>
  <dcterms:created xsi:type="dcterms:W3CDTF">2014-05-18T09:36:00Z</dcterms:created>
  <dcterms:modified xsi:type="dcterms:W3CDTF">2014-05-18T09:36:00Z</dcterms:modified>
</cp:coreProperties>
</file>