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043" w:rsidRPr="002B0043" w:rsidRDefault="002B0043" w:rsidP="002B0043">
      <w:pPr>
        <w:pStyle w:val="Geenafstand"/>
        <w:rPr>
          <w:b/>
        </w:rPr>
      </w:pPr>
      <w:r w:rsidRPr="002B0043">
        <w:rPr>
          <w:b/>
        </w:rPr>
        <w:t>Was de Koude Oorlog wel zo koud?</w:t>
      </w:r>
      <w:r w:rsidR="00764ABF">
        <w:rPr>
          <w:b/>
        </w:rPr>
        <w:t xml:space="preserve"> De thermometer!</w:t>
      </w:r>
      <w:bookmarkStart w:id="0" w:name="_GoBack"/>
      <w:bookmarkEnd w:id="0"/>
    </w:p>
    <w:p w:rsidR="002B0043" w:rsidRDefault="002B0043" w:rsidP="002B0043">
      <w:pPr>
        <w:pStyle w:val="Geenafstand"/>
      </w:pPr>
    </w:p>
    <w:p w:rsidR="002B0043" w:rsidRDefault="000162D7" w:rsidP="002B0043">
      <w:pPr>
        <w:pStyle w:val="Geenafstand"/>
      </w:pPr>
      <w:r>
        <w:t>De Koude oorlog was een spannende</w:t>
      </w:r>
      <w:r w:rsidR="002B0043">
        <w:t xml:space="preserve"> periode van 1945 tot 1989 waarin twee grootmachten een ideologische strijd voerden. De kapitalistische Verenigde Staten wilden net zoals d</w:t>
      </w:r>
      <w:r>
        <w:t xml:space="preserve">e communistische Sovjet-Unie hun </w:t>
      </w:r>
      <w:r w:rsidR="002B0043">
        <w:t>politieke invloedssfeer</w:t>
      </w:r>
      <w:r>
        <w:t xml:space="preserve"> uitbreiden. Dat gebeurde door bondgenootschappen, geld en wapens</w:t>
      </w:r>
      <w:r w:rsidR="002B0043">
        <w:t>.</w:t>
      </w:r>
    </w:p>
    <w:p w:rsidR="002B0043" w:rsidRDefault="002B0043" w:rsidP="002B0043">
      <w:pPr>
        <w:pStyle w:val="Geenafstand"/>
      </w:pPr>
    </w:p>
    <w:p w:rsidR="00AA3FC3" w:rsidRDefault="00AA3FC3" w:rsidP="002B0043">
      <w:pPr>
        <w:pStyle w:val="Geenafstand"/>
      </w:pPr>
    </w:p>
    <w:p w:rsidR="002B0043" w:rsidRDefault="00AA3FC3" w:rsidP="002B0043">
      <w:pPr>
        <w:pStyle w:val="Geenafstand"/>
      </w:pPr>
      <w:r>
        <w:t>Je vult met je buurman of buurvrouw een thermometer voor de Koude Oorlog in om te zien of deze periode wel altijd zo “koud” was</w:t>
      </w:r>
      <w:r w:rsidR="002B0043">
        <w:t>:</w:t>
      </w:r>
    </w:p>
    <w:p w:rsidR="00AA3FC3" w:rsidRDefault="00AA3FC3" w:rsidP="002B0043">
      <w:pPr>
        <w:pStyle w:val="Geenafstand"/>
      </w:pPr>
    </w:p>
    <w:p w:rsidR="002B0043" w:rsidRDefault="00AA3FC3" w:rsidP="002B0043">
      <w:pPr>
        <w:pStyle w:val="Geenafstand"/>
        <w:numPr>
          <w:ilvl w:val="0"/>
          <w:numId w:val="1"/>
        </w:numPr>
      </w:pPr>
      <w:r>
        <w:t>Plaats de onderstaande</w:t>
      </w:r>
      <w:r w:rsidR="002B0043">
        <w:t xml:space="preserve"> gebeurtenissen op de juiste plaats </w:t>
      </w:r>
      <w:r>
        <w:t xml:space="preserve">in het vak </w:t>
      </w:r>
      <w:r w:rsidR="00A54C47">
        <w:t xml:space="preserve">onder </w:t>
      </w:r>
      <w:r>
        <w:t>“Thermometer Koude Oorlog”</w:t>
      </w:r>
      <w:r w:rsidR="002B0043">
        <w:t>.</w:t>
      </w:r>
    </w:p>
    <w:p w:rsidR="002B0043" w:rsidRDefault="00A54C47" w:rsidP="002B0043">
      <w:pPr>
        <w:pStyle w:val="Geenafstand"/>
        <w:numPr>
          <w:ilvl w:val="0"/>
          <w:numId w:val="1"/>
        </w:numPr>
      </w:pPr>
      <w:r>
        <w:t xml:space="preserve">Geef in de </w:t>
      </w:r>
      <w:r w:rsidR="00AA3FC3">
        <w:t>thermometer</w:t>
      </w:r>
      <w:r w:rsidR="002B0043">
        <w:t xml:space="preserve"> aan hoe koud (rustig) of heet (gevaarlijk, spannend) het op dat moment in de geschiedenis was. </w:t>
      </w:r>
      <w:r w:rsidR="00886607">
        <w:t>Doe dat door bij elke vijf jaar een kruisje te plaatsen bij koud</w:t>
      </w:r>
      <w:r w:rsidR="00AA3FC3">
        <w:t xml:space="preserve">, </w:t>
      </w:r>
      <w:r w:rsidR="00886607">
        <w:t xml:space="preserve">warm </w:t>
      </w:r>
      <w:r w:rsidR="00AA3FC3">
        <w:t>of</w:t>
      </w:r>
      <w:r w:rsidR="00886607">
        <w:t xml:space="preserve"> heet en</w:t>
      </w:r>
      <w:r>
        <w:t xml:space="preserve"> verbind</w:t>
      </w:r>
      <w:r w:rsidR="00886607">
        <w:t xml:space="preserve"> daarna d</w:t>
      </w:r>
      <w:r>
        <w:t>e punten met elkaar</w:t>
      </w:r>
      <w:r w:rsidR="00886607">
        <w:t xml:space="preserve">. </w:t>
      </w:r>
    </w:p>
    <w:p w:rsidR="002B0043" w:rsidRDefault="00AA3FC3" w:rsidP="002B0043">
      <w:pPr>
        <w:pStyle w:val="Geenafstand"/>
        <w:numPr>
          <w:ilvl w:val="0"/>
          <w:numId w:val="1"/>
        </w:numPr>
      </w:pPr>
      <w:r>
        <w:t xml:space="preserve">Plaats ook onderstaande beeldbronnen in de thermometer, in deze vakjes: </w:t>
      </w:r>
      <w:r w:rsidR="00725B98">
        <w:t xml:space="preserve"> </w:t>
      </w:r>
      <w:r>
        <w:rPr>
          <w:noProof/>
          <w:lang w:eastAsia="nl-NL"/>
        </w:rPr>
        <w:drawing>
          <wp:inline distT="0" distB="0" distL="0" distR="0">
            <wp:extent cx="534256" cy="179429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9" cy="19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2D7" w:rsidRDefault="000162D7" w:rsidP="000162D7">
      <w:pPr>
        <w:pStyle w:val="Geenafstand"/>
        <w:ind w:left="72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2B0043" w:rsidTr="00AA3FC3">
        <w:tc>
          <w:tcPr>
            <w:tcW w:w="13994" w:type="dxa"/>
            <w:shd w:val="clear" w:color="auto" w:fill="92D050"/>
          </w:tcPr>
          <w:p w:rsidR="00886607" w:rsidRDefault="00886607" w:rsidP="00886607"/>
          <w:p w:rsidR="00886607" w:rsidRDefault="002B0043" w:rsidP="00886607">
            <w:pPr>
              <w:jc w:val="center"/>
            </w:pPr>
            <w:r>
              <w:t>D</w:t>
            </w:r>
            <w:r w:rsidR="00886607">
              <w:t>etente / Cuba-crisis / Marshall</w:t>
            </w:r>
            <w:r>
              <w:t xml:space="preserve">plan / Conferentie van Jalta / </w:t>
            </w:r>
            <w:r w:rsidR="00EE5FE5">
              <w:t>Oprichting BRD / Oprichting DDR / Invoerin</w:t>
            </w:r>
            <w:r w:rsidR="00886607">
              <w:t>g D-Mark / Warschaupact / NAVO /</w:t>
            </w:r>
          </w:p>
          <w:p w:rsidR="00886607" w:rsidRDefault="00886607" w:rsidP="00886607">
            <w:pPr>
              <w:jc w:val="center"/>
            </w:pPr>
          </w:p>
          <w:p w:rsidR="00886607" w:rsidRDefault="00EE5FE5" w:rsidP="00886607">
            <w:pPr>
              <w:jc w:val="center"/>
            </w:pPr>
            <w:r>
              <w:t>Verenigde Naties / Glasnost en Perestrojka</w:t>
            </w:r>
            <w:r w:rsidR="00886607">
              <w:t xml:space="preserve"> / </w:t>
            </w:r>
            <w:r w:rsidR="00886607">
              <w:t>Conferentie van Potsdam / Korea-Oorlog / Val van de Muur / Vietnamoorlog / Invasie Varkensbaai</w:t>
            </w:r>
            <w:r w:rsidR="00886607">
              <w:t xml:space="preserve"> /</w:t>
            </w:r>
          </w:p>
          <w:p w:rsidR="00886607" w:rsidRDefault="00886607" w:rsidP="00886607">
            <w:pPr>
              <w:jc w:val="center"/>
            </w:pPr>
          </w:p>
          <w:p w:rsidR="00886607" w:rsidRDefault="00886607" w:rsidP="00886607">
            <w:pPr>
              <w:jc w:val="center"/>
            </w:pPr>
            <w:r>
              <w:t>Val van het communisme / Uiteenvallen Joego</w:t>
            </w:r>
            <w:r w:rsidR="00A54C47">
              <w:t xml:space="preserve">slavië / Bezettingszones </w:t>
            </w:r>
            <w:r>
              <w:t xml:space="preserve">Duitsland / Berlijnse Blokkade / Bouw Berlijnse Muur / </w:t>
            </w:r>
            <w:r>
              <w:t>EGKS /</w:t>
            </w:r>
          </w:p>
          <w:p w:rsidR="00886607" w:rsidRDefault="00886607" w:rsidP="00886607">
            <w:pPr>
              <w:jc w:val="center"/>
            </w:pPr>
          </w:p>
          <w:p w:rsidR="002B0043" w:rsidRDefault="00886607" w:rsidP="00886607">
            <w:pPr>
              <w:jc w:val="center"/>
            </w:pPr>
            <w:r>
              <w:t>Protesten Amerika tegen Vietnamoorlog</w:t>
            </w:r>
          </w:p>
          <w:p w:rsidR="00886607" w:rsidRDefault="00886607" w:rsidP="00886607">
            <w:pPr>
              <w:jc w:val="center"/>
            </w:pPr>
          </w:p>
        </w:tc>
      </w:tr>
    </w:tbl>
    <w:p w:rsidR="00794CDA" w:rsidRDefault="00794CDA"/>
    <w:p w:rsidR="00794CDA" w:rsidRDefault="007A1161">
      <w:pPr>
        <w:spacing w:line="259" w:lineRule="auto"/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3790950" cy="1417320"/>
            <wp:effectExtent l="0" t="0" r="0" b="0"/>
            <wp:wrapTight wrapText="bothSides">
              <wp:wrapPolygon edited="0">
                <wp:start x="0" y="0"/>
                <wp:lineTo x="0" y="21194"/>
                <wp:lineTo x="21491" y="21194"/>
                <wp:lineTo x="21491" y="0"/>
                <wp:lineTo x="0" y="0"/>
              </wp:wrapPolygon>
            </wp:wrapTight>
            <wp:docPr id="14" name="Afbeelding 14" descr="Afbeeldingsresultaat voor cold war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fbeeldingsresultaat voor cold war carto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CDA">
        <w:br w:type="page"/>
      </w: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3008"/>
        <w:gridCol w:w="3306"/>
        <w:gridCol w:w="3966"/>
        <w:gridCol w:w="3846"/>
      </w:tblGrid>
      <w:tr w:rsidR="00725B98" w:rsidTr="00AA3FC3">
        <w:tc>
          <w:tcPr>
            <w:tcW w:w="3520" w:type="dxa"/>
            <w:shd w:val="clear" w:color="auto" w:fill="92D050"/>
          </w:tcPr>
          <w:p w:rsidR="00794CDA" w:rsidRPr="00886607" w:rsidRDefault="00794CDA">
            <w:pPr>
              <w:rPr>
                <w:b/>
              </w:rPr>
            </w:pPr>
            <w:r w:rsidRPr="00886607">
              <w:rPr>
                <w:b/>
              </w:rPr>
              <w:lastRenderedPageBreak/>
              <w:t>Bron 1</w:t>
            </w:r>
          </w:p>
        </w:tc>
        <w:tc>
          <w:tcPr>
            <w:tcW w:w="3349" w:type="dxa"/>
            <w:shd w:val="clear" w:color="auto" w:fill="92D050"/>
          </w:tcPr>
          <w:p w:rsidR="00794CDA" w:rsidRPr="00886607" w:rsidRDefault="00794CDA">
            <w:pPr>
              <w:rPr>
                <w:b/>
              </w:rPr>
            </w:pPr>
            <w:r w:rsidRPr="00886607">
              <w:rPr>
                <w:b/>
              </w:rPr>
              <w:t>Bron 2</w:t>
            </w:r>
          </w:p>
        </w:tc>
        <w:tc>
          <w:tcPr>
            <w:tcW w:w="3336" w:type="dxa"/>
            <w:shd w:val="clear" w:color="auto" w:fill="92D050"/>
          </w:tcPr>
          <w:p w:rsidR="00794CDA" w:rsidRPr="00886607" w:rsidRDefault="00794CDA">
            <w:pPr>
              <w:rPr>
                <w:b/>
              </w:rPr>
            </w:pPr>
            <w:r w:rsidRPr="00886607">
              <w:rPr>
                <w:b/>
              </w:rPr>
              <w:t>Bron 3</w:t>
            </w:r>
          </w:p>
        </w:tc>
        <w:tc>
          <w:tcPr>
            <w:tcW w:w="3824" w:type="dxa"/>
            <w:shd w:val="clear" w:color="auto" w:fill="92D050"/>
          </w:tcPr>
          <w:p w:rsidR="00794CDA" w:rsidRPr="00886607" w:rsidRDefault="00794CDA">
            <w:pPr>
              <w:rPr>
                <w:b/>
              </w:rPr>
            </w:pPr>
            <w:r w:rsidRPr="00886607">
              <w:rPr>
                <w:b/>
              </w:rPr>
              <w:t>Bron 4</w:t>
            </w:r>
          </w:p>
        </w:tc>
      </w:tr>
      <w:tr w:rsidR="00725B98" w:rsidTr="00794CDA">
        <w:tc>
          <w:tcPr>
            <w:tcW w:w="3520" w:type="dxa"/>
          </w:tcPr>
          <w:p w:rsidR="00794CDA" w:rsidRDefault="00794CDA">
            <w:r>
              <w:rPr>
                <w:noProof/>
                <w:lang w:eastAsia="nl-NL"/>
              </w:rPr>
              <w:drawing>
                <wp:inline distT="0" distB="0" distL="0" distR="0" wp14:anchorId="0F9ACE8E" wp14:editId="40F2DDCD">
                  <wp:extent cx="1620000" cy="2284200"/>
                  <wp:effectExtent l="0" t="0" r="0" b="1905"/>
                  <wp:docPr id="1" name="Afbeelding 1" descr="Afbeeldingsresultaat voor gorbatsj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gorbatsj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22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9" w:type="dxa"/>
          </w:tcPr>
          <w:p w:rsidR="00794CDA" w:rsidRDefault="00794CDA">
            <w:r>
              <w:rPr>
                <w:noProof/>
                <w:lang w:eastAsia="nl-NL"/>
              </w:rPr>
              <w:drawing>
                <wp:inline distT="0" distB="0" distL="0" distR="0" wp14:anchorId="4033DA00" wp14:editId="203F0FF6">
                  <wp:extent cx="1890445" cy="2275952"/>
                  <wp:effectExtent l="0" t="0" r="0" b="0"/>
                  <wp:docPr id="2" name="Afbeelding 2" descr="Afbeeldingsresultaat voor fidel castro cig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fidel castro cig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68" r="24791"/>
                          <a:stretch/>
                        </pic:blipFill>
                        <pic:spPr bwMode="auto">
                          <a:xfrm>
                            <a:off x="0" y="0"/>
                            <a:ext cx="1897465" cy="228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6" w:type="dxa"/>
          </w:tcPr>
          <w:p w:rsidR="00794CDA" w:rsidRDefault="00794CDA">
            <w:r>
              <w:rPr>
                <w:noProof/>
                <w:lang w:eastAsia="nl-NL"/>
              </w:rPr>
              <w:drawing>
                <wp:inline distT="0" distB="0" distL="0" distR="0" wp14:anchorId="2E5421AA" wp14:editId="6C9C53AB">
                  <wp:extent cx="2188396" cy="2215992"/>
                  <wp:effectExtent l="0" t="0" r="2540" b="0"/>
                  <wp:docPr id="3" name="Afbeelding 3" descr="Afbeeldingsresultaat voor val van de mu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val van de muu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93"/>
                          <a:stretch/>
                        </pic:blipFill>
                        <pic:spPr bwMode="auto">
                          <a:xfrm>
                            <a:off x="0" y="0"/>
                            <a:ext cx="2205828" cy="223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</w:tcPr>
          <w:p w:rsidR="00794CDA" w:rsidRDefault="00794CDA">
            <w:r>
              <w:rPr>
                <w:noProof/>
                <w:lang w:eastAsia="nl-NL"/>
              </w:rPr>
              <w:drawing>
                <wp:inline distT="0" distB="0" distL="0" distR="0" wp14:anchorId="4442A9F4" wp14:editId="4C7EBF98">
                  <wp:extent cx="2167847" cy="2228780"/>
                  <wp:effectExtent l="0" t="0" r="4445" b="635"/>
                  <wp:docPr id="4" name="Afbeelding 4" descr="Afbeeldingsresultaat voor vietnamoorlog spotp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at voor vietnamoorlog spotp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254" cy="2233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607" w:rsidTr="00A17A87">
        <w:tc>
          <w:tcPr>
            <w:tcW w:w="14029" w:type="dxa"/>
            <w:gridSpan w:val="4"/>
          </w:tcPr>
          <w:p w:rsidR="00886607" w:rsidRDefault="00886607">
            <w:pPr>
              <w:rPr>
                <w:noProof/>
                <w:lang w:eastAsia="nl-NL"/>
              </w:rPr>
            </w:pPr>
          </w:p>
        </w:tc>
      </w:tr>
      <w:tr w:rsidR="00725B98" w:rsidTr="00AA3FC3">
        <w:tc>
          <w:tcPr>
            <w:tcW w:w="3520" w:type="dxa"/>
            <w:shd w:val="clear" w:color="auto" w:fill="92D050"/>
          </w:tcPr>
          <w:p w:rsidR="00794CDA" w:rsidRPr="00886607" w:rsidRDefault="00794CDA">
            <w:pPr>
              <w:rPr>
                <w:b/>
                <w:noProof/>
                <w:lang w:eastAsia="nl-NL"/>
              </w:rPr>
            </w:pPr>
            <w:r w:rsidRPr="00886607">
              <w:rPr>
                <w:b/>
                <w:noProof/>
                <w:lang w:eastAsia="nl-NL"/>
              </w:rPr>
              <w:t>Bron 5</w:t>
            </w:r>
          </w:p>
        </w:tc>
        <w:tc>
          <w:tcPr>
            <w:tcW w:w="3349" w:type="dxa"/>
            <w:shd w:val="clear" w:color="auto" w:fill="92D050"/>
          </w:tcPr>
          <w:p w:rsidR="00794CDA" w:rsidRPr="00886607" w:rsidRDefault="00794CDA">
            <w:pPr>
              <w:rPr>
                <w:b/>
                <w:noProof/>
                <w:lang w:eastAsia="nl-NL"/>
              </w:rPr>
            </w:pPr>
            <w:r w:rsidRPr="00886607">
              <w:rPr>
                <w:b/>
                <w:noProof/>
                <w:lang w:eastAsia="nl-NL"/>
              </w:rPr>
              <w:t>Bron 6</w:t>
            </w:r>
          </w:p>
        </w:tc>
        <w:tc>
          <w:tcPr>
            <w:tcW w:w="3336" w:type="dxa"/>
            <w:shd w:val="clear" w:color="auto" w:fill="92D050"/>
          </w:tcPr>
          <w:p w:rsidR="00794CDA" w:rsidRPr="00886607" w:rsidRDefault="00794CDA">
            <w:pPr>
              <w:rPr>
                <w:b/>
                <w:noProof/>
                <w:lang w:eastAsia="nl-NL"/>
              </w:rPr>
            </w:pPr>
            <w:r w:rsidRPr="00886607">
              <w:rPr>
                <w:b/>
                <w:noProof/>
                <w:lang w:eastAsia="nl-NL"/>
              </w:rPr>
              <w:t>Bron 7</w:t>
            </w:r>
          </w:p>
        </w:tc>
        <w:tc>
          <w:tcPr>
            <w:tcW w:w="3824" w:type="dxa"/>
            <w:shd w:val="clear" w:color="auto" w:fill="92D050"/>
          </w:tcPr>
          <w:p w:rsidR="00794CDA" w:rsidRPr="00886607" w:rsidRDefault="00794CDA">
            <w:pPr>
              <w:rPr>
                <w:b/>
                <w:noProof/>
                <w:lang w:eastAsia="nl-NL"/>
              </w:rPr>
            </w:pPr>
            <w:r w:rsidRPr="00886607">
              <w:rPr>
                <w:b/>
                <w:noProof/>
                <w:lang w:eastAsia="nl-NL"/>
              </w:rPr>
              <w:t>Bron 8</w:t>
            </w:r>
          </w:p>
        </w:tc>
      </w:tr>
      <w:tr w:rsidR="00725B98" w:rsidTr="00794CDA">
        <w:tc>
          <w:tcPr>
            <w:tcW w:w="3520" w:type="dxa"/>
          </w:tcPr>
          <w:p w:rsidR="00794CDA" w:rsidRDefault="00886607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1773059" cy="2424701"/>
                  <wp:effectExtent l="0" t="0" r="0" b="0"/>
                  <wp:docPr id="5" name="Afbeelding 5" descr="Afbeeldingsresultaat voor marshallp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beeldingsresultaat voor marshallp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281" cy="2427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9" w:type="dxa"/>
          </w:tcPr>
          <w:p w:rsidR="00794CDA" w:rsidRDefault="00A54C47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1959625" cy="1767155"/>
                  <wp:effectExtent l="0" t="0" r="2540" b="5080"/>
                  <wp:docPr id="6" name="Afbeelding 6" descr="Afbeeldingsresultaat voor tweedeling duits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fbeeldingsresultaat voor tweedeling duits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094" cy="177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6" w:type="dxa"/>
          </w:tcPr>
          <w:p w:rsidR="00794CDA" w:rsidRDefault="00A54C47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2373331" cy="1900719"/>
                  <wp:effectExtent l="0" t="0" r="8255" b="4445"/>
                  <wp:docPr id="7" name="Afbeelding 7" descr="Afbeeldingsresultaat voor truman potsdam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at voor truman potsdam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1" t="11590" r="8366" b="8982"/>
                          <a:stretch/>
                        </pic:blipFill>
                        <pic:spPr bwMode="auto">
                          <a:xfrm>
                            <a:off x="0" y="0"/>
                            <a:ext cx="2375228" cy="1902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</w:tcPr>
          <w:p w:rsidR="00794CDA" w:rsidRDefault="00725B98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2301411" cy="1915160"/>
                  <wp:effectExtent l="0" t="0" r="3810" b="8890"/>
                  <wp:docPr id="9" name="Afbeelding 9" descr="Afbeeldingsresultaat voor vietnam war pro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fbeeldingsresultaat voor vietnam war protes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955"/>
                          <a:stretch/>
                        </pic:blipFill>
                        <pic:spPr bwMode="auto">
                          <a:xfrm>
                            <a:off x="0" y="0"/>
                            <a:ext cx="2304972" cy="1918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6607" w:rsidRDefault="00886607"/>
    <w:p w:rsidR="00F9692E" w:rsidRDefault="00AA3FC3">
      <w:pPr>
        <w:rPr>
          <w:b/>
        </w:rPr>
      </w:pPr>
      <w:r>
        <w:rPr>
          <w:b/>
        </w:rPr>
        <w:lastRenderedPageBreak/>
        <w:t>Thermometer</w:t>
      </w:r>
      <w:r w:rsidR="00886607" w:rsidRPr="00AA3FC3">
        <w:rPr>
          <w:b/>
        </w:rPr>
        <w:t xml:space="preserve"> Koude Oorlog (of toch heel erg heet?)</w:t>
      </w:r>
    </w:p>
    <w:p w:rsidR="00AA3FC3" w:rsidRDefault="007A1161">
      <w:pPr>
        <w:rPr>
          <w:b/>
        </w:rPr>
      </w:pPr>
      <w:r>
        <w:rPr>
          <w:b/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193675</wp:posOffset>
            </wp:positionV>
            <wp:extent cx="10388600" cy="4551045"/>
            <wp:effectExtent l="0" t="0" r="0" b="1905"/>
            <wp:wrapTight wrapText="bothSides">
              <wp:wrapPolygon edited="0">
                <wp:start x="0" y="0"/>
                <wp:lineTo x="0" y="21519"/>
                <wp:lineTo x="21547" y="21519"/>
                <wp:lineTo x="21547" y="0"/>
                <wp:lineTo x="0" y="0"/>
              </wp:wrapPolygon>
            </wp:wrapTight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0" cy="455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FC3" w:rsidRDefault="00AA3FC3">
      <w:pPr>
        <w:rPr>
          <w:b/>
        </w:rPr>
      </w:pPr>
    </w:p>
    <w:p w:rsidR="00EE5FE5" w:rsidRDefault="00EE5FE5"/>
    <w:sectPr w:rsidR="00EE5FE5" w:rsidSect="002B00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56CCB"/>
    <w:multiLevelType w:val="hybridMultilevel"/>
    <w:tmpl w:val="7D628318"/>
    <w:lvl w:ilvl="0" w:tplc="A4D03F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43"/>
    <w:rsid w:val="000162D7"/>
    <w:rsid w:val="00107EF7"/>
    <w:rsid w:val="002B0043"/>
    <w:rsid w:val="003F6DC8"/>
    <w:rsid w:val="00657E4E"/>
    <w:rsid w:val="00725B98"/>
    <w:rsid w:val="00764ABF"/>
    <w:rsid w:val="00794CDA"/>
    <w:rsid w:val="007A1161"/>
    <w:rsid w:val="00832A4A"/>
    <w:rsid w:val="00886607"/>
    <w:rsid w:val="00A54C47"/>
    <w:rsid w:val="00AA3FC3"/>
    <w:rsid w:val="00EE5FE5"/>
    <w:rsid w:val="00F9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27EBF-1C59-4287-AD40-71A103DD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B0043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B0043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2B0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Joyce</cp:lastModifiedBy>
  <cp:revision>8</cp:revision>
  <dcterms:created xsi:type="dcterms:W3CDTF">2017-03-15T19:37:00Z</dcterms:created>
  <dcterms:modified xsi:type="dcterms:W3CDTF">2017-03-15T21:03:00Z</dcterms:modified>
</cp:coreProperties>
</file>