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7B14" w:rsidRPr="001A7B14" w:rsidRDefault="001A7B14" w:rsidP="001A7B14">
      <w:pPr>
        <w:rPr>
          <w:b/>
        </w:rPr>
      </w:pPr>
      <w:r w:rsidRPr="001A7B14">
        <w:rPr>
          <w:b/>
        </w:rPr>
        <w:t>Michael Gorbatsjov</w:t>
      </w:r>
      <w:r w:rsidR="007C6B08">
        <w:rPr>
          <w:b/>
        </w:rPr>
        <w:t xml:space="preserve"> (tijdvak 10)</w:t>
      </w:r>
    </w:p>
    <w:p w:rsidR="001A7B14" w:rsidRPr="00C75CCC" w:rsidRDefault="001A7B14" w:rsidP="00C75CCC">
      <w:pPr>
        <w:spacing w:line="360" w:lineRule="auto"/>
        <w:rPr>
          <w:rFonts w:ascii="Arial" w:hAnsi="Arial" w:cs="Arial"/>
          <w:sz w:val="20"/>
          <w:szCs w:val="20"/>
        </w:rPr>
      </w:pPr>
      <w:bookmarkStart w:id="0" w:name="_GoBack"/>
      <w:bookmarkEnd w:id="0"/>
      <w:r w:rsidRPr="00C75CCC">
        <w:rPr>
          <w:rFonts w:ascii="Arial" w:hAnsi="Arial" w:cs="Arial"/>
          <w:sz w:val="20"/>
          <w:szCs w:val="20"/>
        </w:rPr>
        <w:t>President van de Sovjet-Unie (USSR) in de periode 1988 tot 1991: Michail Gorbatsjov. Wie perestrojka zegt denkt meteen aan de</w:t>
      </w:r>
      <w:r w:rsidRPr="00C75CCC">
        <w:rPr>
          <w:rFonts w:ascii="Arial" w:hAnsi="Arial" w:cs="Arial"/>
          <w:sz w:val="20"/>
          <w:szCs w:val="20"/>
        </w:rPr>
        <w:t>ze</w:t>
      </w:r>
      <w:r w:rsidRPr="00C75CCC">
        <w:rPr>
          <w:rFonts w:ascii="Arial" w:hAnsi="Arial" w:cs="Arial"/>
          <w:sz w:val="20"/>
          <w:szCs w:val="20"/>
        </w:rPr>
        <w:t xml:space="preserve"> Rus. Voor Michail Gorbatsjov president werd van de USSR was hij van 1985 tot 1991 secretaris-generaal van de Communistische Partij van de Sovjet-Unie (CPSU).Gorbatsjov werd president in een periode dat de Sovjet-Unie er niet goed voorstond. Het land was verwikkeld in een slepend conflict in Afghanistan en was door Amerika voorbijgestreefd als grootse militaire wereldmacht. Ook de communistische partij maakte een slechte periode door.</w:t>
      </w:r>
    </w:p>
    <w:p w:rsidR="00C75CCC" w:rsidRDefault="001A7B14" w:rsidP="00C75CCC">
      <w:pPr>
        <w:spacing w:line="360" w:lineRule="auto"/>
        <w:rPr>
          <w:rFonts w:ascii="Arial" w:eastAsia="Times New Roman" w:hAnsi="Arial" w:cs="Arial"/>
          <w:sz w:val="20"/>
          <w:szCs w:val="20"/>
          <w:lang w:eastAsia="nl-NL"/>
        </w:rPr>
      </w:pPr>
      <w:r w:rsidRPr="00C75CCC">
        <w:rPr>
          <w:rFonts w:ascii="Arial" w:hAnsi="Arial" w:cs="Arial"/>
          <w:sz w:val="20"/>
          <w:szCs w:val="20"/>
        </w:rPr>
        <w:t>Op zoek naar een kentering besloot Gorbatsjov tot een aantal forse maatregelen. Onder het motto van perestrojka (hervorming) en glasnost (openheid) probeerde hij de vastgelopen Sovjet-Unie weer op gang te krijgen.</w:t>
      </w:r>
      <w:r w:rsidR="00C75CCC">
        <w:rPr>
          <w:rFonts w:ascii="Arial" w:hAnsi="Arial" w:cs="Arial"/>
          <w:sz w:val="20"/>
          <w:szCs w:val="20"/>
        </w:rPr>
        <w:t xml:space="preserve"> </w:t>
      </w:r>
      <w:r w:rsidRPr="00C75CCC">
        <w:rPr>
          <w:rFonts w:ascii="Arial" w:hAnsi="Arial" w:cs="Arial"/>
          <w:sz w:val="20"/>
          <w:szCs w:val="20"/>
        </w:rPr>
        <w:t xml:space="preserve">Verder probeerde Gorbatsjov de communistische partij te hervormen. </w:t>
      </w:r>
      <w:r w:rsidR="00C75CCC" w:rsidRPr="00C75CCC">
        <w:rPr>
          <w:rFonts w:ascii="Arial" w:eastAsia="Times New Roman" w:hAnsi="Arial" w:cs="Arial"/>
          <w:sz w:val="20"/>
          <w:szCs w:val="20"/>
          <w:lang w:eastAsia="nl-NL"/>
        </w:rPr>
        <w:t>Gorbatsjov bekritiseerde de politiek van de CPSU in de afgelopen decennia. Hij erkende dat de massamoord op Poolse officieren in de </w:t>
      </w:r>
      <w:hyperlink r:id="rId4" w:tooltip="Tweede Wereldoorlog" w:history="1">
        <w:r w:rsidR="00C75CCC" w:rsidRPr="00C75CCC">
          <w:rPr>
            <w:rFonts w:ascii="Arial" w:eastAsia="Times New Roman" w:hAnsi="Arial" w:cs="Arial"/>
            <w:sz w:val="20"/>
            <w:szCs w:val="20"/>
            <w:lang w:eastAsia="nl-NL"/>
          </w:rPr>
          <w:t>Tweede Wereldoorlog</w:t>
        </w:r>
      </w:hyperlink>
      <w:r w:rsidR="00C75CCC" w:rsidRPr="00C75CCC">
        <w:rPr>
          <w:rFonts w:ascii="Arial" w:eastAsia="Times New Roman" w:hAnsi="Arial" w:cs="Arial"/>
          <w:sz w:val="20"/>
          <w:szCs w:val="20"/>
          <w:lang w:eastAsia="nl-NL"/>
        </w:rPr>
        <w:t xml:space="preserve"> in het plaatsje </w:t>
      </w:r>
      <w:proofErr w:type="spellStart"/>
      <w:r w:rsidR="00C75CCC" w:rsidRPr="00C75CCC">
        <w:rPr>
          <w:rFonts w:ascii="Arial" w:eastAsia="Times New Roman" w:hAnsi="Arial" w:cs="Arial"/>
          <w:sz w:val="20"/>
          <w:szCs w:val="20"/>
          <w:lang w:eastAsia="nl-NL"/>
        </w:rPr>
        <w:t>Katyn</w:t>
      </w:r>
      <w:proofErr w:type="spellEnd"/>
      <w:r w:rsidR="00C75CCC" w:rsidRPr="00C75CCC">
        <w:rPr>
          <w:rFonts w:ascii="Arial" w:eastAsia="Times New Roman" w:hAnsi="Arial" w:cs="Arial"/>
          <w:sz w:val="20"/>
          <w:szCs w:val="20"/>
          <w:lang w:eastAsia="nl-NL"/>
        </w:rPr>
        <w:t xml:space="preserve"> niet door de Duitsers, zoals altijd was beweerd, maar door de Russen zelf was gepleegd. En hij trok de Russische troepen uit Afghanistan terug, die daar het communistische regime in het zadel hielden. Ook zorgde hij voor eerherstel van de slachtoffers van de Stalinistische "zuiveringen".</w:t>
      </w:r>
    </w:p>
    <w:p w:rsidR="00C75CCC" w:rsidRDefault="00C75CCC" w:rsidP="00C75CCC">
      <w:pPr>
        <w:spacing w:line="360" w:lineRule="auto"/>
      </w:pPr>
      <w:r w:rsidRPr="00C75CCC">
        <w:rPr>
          <w:rFonts w:ascii="Arial" w:eastAsia="Times New Roman" w:hAnsi="Arial" w:cs="Arial"/>
          <w:sz w:val="20"/>
          <w:szCs w:val="20"/>
          <w:lang w:eastAsia="nl-NL"/>
        </w:rPr>
        <w:t>In december 1988 hield Gorbatsjov een toespraak bij de </w:t>
      </w:r>
      <w:hyperlink r:id="rId5" w:tooltip="VN" w:history="1">
        <w:r w:rsidRPr="00C75CCC">
          <w:rPr>
            <w:rFonts w:ascii="Arial" w:eastAsia="Times New Roman" w:hAnsi="Arial" w:cs="Arial"/>
            <w:sz w:val="20"/>
            <w:szCs w:val="20"/>
            <w:lang w:eastAsia="nl-NL"/>
          </w:rPr>
          <w:t>VN</w:t>
        </w:r>
      </w:hyperlink>
      <w:r w:rsidRPr="00C75CCC">
        <w:rPr>
          <w:rFonts w:ascii="Arial" w:eastAsia="Times New Roman" w:hAnsi="Arial" w:cs="Arial"/>
          <w:sz w:val="20"/>
          <w:szCs w:val="20"/>
          <w:lang w:eastAsia="nl-NL"/>
        </w:rPr>
        <w:t xml:space="preserve"> in New York, waarin hij eenzijdige ontwapening voorstelde. Hij gaf ook de landen van het Warschaupact de vrijheid een eigen koers te gaan varen. </w:t>
      </w:r>
      <w:r>
        <w:rPr>
          <w:rFonts w:ascii="Arial" w:eastAsia="Times New Roman" w:hAnsi="Arial" w:cs="Arial"/>
          <w:sz w:val="20"/>
          <w:szCs w:val="20"/>
          <w:lang w:eastAsia="nl-NL"/>
        </w:rPr>
        <w:t xml:space="preserve">Dit </w:t>
      </w:r>
      <w:r w:rsidRPr="00C75CCC">
        <w:rPr>
          <w:rFonts w:ascii="Arial" w:eastAsia="Times New Roman" w:hAnsi="Arial" w:cs="Arial"/>
          <w:sz w:val="20"/>
          <w:szCs w:val="20"/>
          <w:lang w:eastAsia="nl-NL"/>
        </w:rPr>
        <w:t>leidde overal tot opstanden tegen de communistische regimes in die landen. Het luidde het einde van de </w:t>
      </w:r>
      <w:hyperlink r:id="rId6" w:tooltip="Koude Oorlog" w:history="1">
        <w:r w:rsidRPr="00C75CCC">
          <w:rPr>
            <w:rFonts w:ascii="Arial" w:eastAsia="Times New Roman" w:hAnsi="Arial" w:cs="Arial"/>
            <w:sz w:val="20"/>
            <w:szCs w:val="20"/>
            <w:lang w:eastAsia="nl-NL"/>
          </w:rPr>
          <w:t>Koude Oorlog</w:t>
        </w:r>
      </w:hyperlink>
      <w:r w:rsidRPr="00C75CCC">
        <w:rPr>
          <w:rFonts w:ascii="Arial" w:eastAsia="Times New Roman" w:hAnsi="Arial" w:cs="Arial"/>
          <w:sz w:val="20"/>
          <w:szCs w:val="20"/>
          <w:lang w:eastAsia="nl-NL"/>
        </w:rPr>
        <w:t> in en maakte de Duitse hereniging mogelijk. Op 9 november 1989 viel de </w:t>
      </w:r>
      <w:hyperlink r:id="rId7" w:tooltip="Berlijnse Muur" w:history="1">
        <w:r w:rsidRPr="00C75CCC">
          <w:rPr>
            <w:rFonts w:ascii="Arial" w:eastAsia="Times New Roman" w:hAnsi="Arial" w:cs="Arial"/>
            <w:sz w:val="20"/>
            <w:szCs w:val="20"/>
            <w:lang w:eastAsia="nl-NL"/>
          </w:rPr>
          <w:t>Berlijnse Muur</w:t>
        </w:r>
      </w:hyperlink>
      <w:r w:rsidRPr="00C75CCC">
        <w:rPr>
          <w:rFonts w:ascii="Arial" w:eastAsia="Times New Roman" w:hAnsi="Arial" w:cs="Arial"/>
          <w:sz w:val="20"/>
          <w:szCs w:val="20"/>
          <w:lang w:eastAsia="nl-NL"/>
        </w:rPr>
        <w:t>.</w:t>
      </w:r>
      <w:r>
        <w:rPr>
          <w:rFonts w:ascii="Arial" w:eastAsia="Times New Roman" w:hAnsi="Arial" w:cs="Arial"/>
          <w:sz w:val="20"/>
          <w:szCs w:val="20"/>
          <w:lang w:eastAsia="nl-NL"/>
        </w:rPr>
        <w:t xml:space="preserve"> D</w:t>
      </w:r>
      <w:r w:rsidR="001A7B14" w:rsidRPr="00C75CCC">
        <w:rPr>
          <w:rFonts w:ascii="Arial" w:hAnsi="Arial" w:cs="Arial"/>
          <w:sz w:val="20"/>
          <w:szCs w:val="20"/>
        </w:rPr>
        <w:t>e Koude Oorlog kwam hiermee ten einde. Gorbatsjov ontving hiervoor op 10 december 1990 de Nobelprijs voor de Vrede. Een ander – onbedoeld – gevolg van de hervorming van de communistische partij, was het verdwijnen van de grote macht van de partij. Dit zorgde uiteindelijk</w:t>
      </w:r>
      <w:r w:rsidR="001A7B14" w:rsidRPr="00C75CCC">
        <w:t xml:space="preserve"> vo</w:t>
      </w:r>
      <w:r w:rsidR="001A7B14">
        <w:t>or het uiteenvallen van de Sovjet-Unie in</w:t>
      </w:r>
      <w:r>
        <w:t xml:space="preserve"> 1</w:t>
      </w:r>
      <w:r w:rsidR="001A7B14">
        <w:t>9</w:t>
      </w:r>
      <w:r>
        <w:t>91.</w:t>
      </w:r>
      <w:r>
        <w:rPr>
          <w:noProof/>
          <w:lang w:eastAsia="nl-NL"/>
        </w:rPr>
        <w:drawing>
          <wp:inline distT="0" distB="0" distL="0" distR="0" wp14:anchorId="0A67F8F7">
            <wp:extent cx="4238625" cy="2868616"/>
            <wp:effectExtent l="0" t="0" r="0" b="825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2789" cy="2878202"/>
                    </a:xfrm>
                    <a:prstGeom prst="rect">
                      <a:avLst/>
                    </a:prstGeom>
                    <a:noFill/>
                  </pic:spPr>
                </pic:pic>
              </a:graphicData>
            </a:graphic>
          </wp:inline>
        </w:drawing>
      </w:r>
    </w:p>
    <w:p w:rsidR="00E6192E" w:rsidRPr="007C6B08" w:rsidRDefault="007C6B08" w:rsidP="00C75CCC">
      <w:pPr>
        <w:spacing w:line="360" w:lineRule="auto"/>
        <w:rPr>
          <w:rFonts w:ascii="Arial" w:eastAsia="Times New Roman" w:hAnsi="Arial" w:cs="Arial"/>
          <w:b/>
          <w:sz w:val="20"/>
          <w:szCs w:val="20"/>
          <w:lang w:eastAsia="nl-NL"/>
        </w:rPr>
      </w:pPr>
      <w:r w:rsidRPr="007C6B08">
        <w:rPr>
          <w:b/>
        </w:rPr>
        <w:t xml:space="preserve">Bron: </w:t>
      </w:r>
      <w:r w:rsidR="00C75CCC" w:rsidRPr="007C6B08">
        <w:rPr>
          <w:b/>
        </w:rPr>
        <w:t>Historiek.net en wikikids.nl</w:t>
      </w:r>
      <w:r w:rsidR="001A7B14" w:rsidRPr="007C6B08">
        <w:rPr>
          <w:b/>
        </w:rPr>
        <w:t xml:space="preserve"> </w:t>
      </w:r>
    </w:p>
    <w:sectPr w:rsidR="00E6192E" w:rsidRPr="007C6B0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B14"/>
    <w:rsid w:val="001A7B14"/>
    <w:rsid w:val="007C6B08"/>
    <w:rsid w:val="00C22CAC"/>
    <w:rsid w:val="00C75CCC"/>
    <w:rsid w:val="00D7541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039B059B-2E2F-47CF-86BA-F9AD75721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C75CCC"/>
    <w:rPr>
      <w:rFonts w:ascii="Times New Roman" w:hAnsi="Times New Roman" w:cs="Times New Roman"/>
      <w:sz w:val="24"/>
      <w:szCs w:val="24"/>
    </w:rPr>
  </w:style>
  <w:style w:type="paragraph" w:styleId="Ballontekst">
    <w:name w:val="Balloon Text"/>
    <w:basedOn w:val="Standaard"/>
    <w:link w:val="BallontekstChar"/>
    <w:uiPriority w:val="99"/>
    <w:semiHidden/>
    <w:unhideWhenUsed/>
    <w:rsid w:val="007C6B0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C6B0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2150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https://wikikids.nl/Berlijnse_Muu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ikikids.nl/Koude_Oorlog" TargetMode="External"/><Relationship Id="rId5" Type="http://schemas.openxmlformats.org/officeDocument/2006/relationships/hyperlink" Target="https://wikikids.nl/VN" TargetMode="External"/><Relationship Id="rId10" Type="http://schemas.openxmlformats.org/officeDocument/2006/relationships/theme" Target="theme/theme1.xml"/><Relationship Id="rId4" Type="http://schemas.openxmlformats.org/officeDocument/2006/relationships/hyperlink" Target="https://wikikids.nl/Tweede_Wereldoorlog" TargetMode="Externa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365</Words>
  <Characters>2013</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Tuithof</dc:creator>
  <cp:keywords/>
  <dc:description/>
  <cp:lastModifiedBy>Tuithof</cp:lastModifiedBy>
  <cp:revision>2</cp:revision>
  <cp:lastPrinted>2017-11-19T13:08:00Z</cp:lastPrinted>
  <dcterms:created xsi:type="dcterms:W3CDTF">2017-11-19T12:34:00Z</dcterms:created>
  <dcterms:modified xsi:type="dcterms:W3CDTF">2017-11-19T13:09:00Z</dcterms:modified>
</cp:coreProperties>
</file>