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6"/>
          <w:szCs w:val="16"/>
        </w:rPr>
      </w:pPr>
      <w:r w:rsidDel="00000000" w:rsidR="00000000" w:rsidRPr="00000000">
        <w:rPr>
          <w:sz w:val="16"/>
          <w:szCs w:val="16"/>
          <w:rtl w:val="0"/>
        </w:rPr>
        <w:t xml:space="preserve">Naam:</w:t>
      </w:r>
    </w:p>
    <w:tbl>
      <w:tblPr>
        <w:tblStyle w:val="Table1"/>
        <w:tblW w:w="15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165"/>
        <w:gridCol w:w="2940"/>
        <w:gridCol w:w="3930"/>
        <w:gridCol w:w="3975"/>
        <w:tblGridChange w:id="0">
          <w:tblGrid>
            <w:gridCol w:w="1635"/>
            <w:gridCol w:w="3165"/>
            <w:gridCol w:w="2940"/>
            <w:gridCol w:w="3930"/>
            <w:gridCol w:w="3975"/>
          </w:tblGrid>
        </w:tblGridChange>
      </w:tblGrid>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1-4</w:t>
              <w:br w:type="textWrapping"/>
              <w:t xml:space="preserve">(ruim) onvoldoende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5-6</w:t>
              <w:br w:type="textWrapping"/>
              <w:t xml:space="preserve">matig tot voldoende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7-8</w:t>
              <w:br w:type="textWrapping"/>
              <w:t xml:space="preserve">goed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uitstekend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Uitleg afbeelding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besteed weinig tot geen aandacht aan de inhoud van de afbeelding.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benoemt wat er op de afbeelding te zien is, maar geeft hier verder weinig uitleg of achtergrondinformatie bij.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legt uit wat er op de afbeelding te zien is en geeft enige achtergrondinformatie over de afbeelding.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16"/>
                <w:szCs w:val="16"/>
              </w:rPr>
            </w:pPr>
            <w:r w:rsidDel="00000000" w:rsidR="00000000" w:rsidRPr="00000000">
              <w:rPr>
                <w:sz w:val="16"/>
                <w:szCs w:val="16"/>
                <w:rtl w:val="0"/>
              </w:rPr>
              <w:t xml:space="preserve">De spreker legt uit wat er op de afbeelding te zien is en geeft zeer relevante achtergrondinformatie over de afbeelding.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Verband met kenmerkend aspect(en)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besteed weinig tot geen aandacht aan het aan de afbeelding gekoppelde kenmerkende aspect.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benoemt het betreffende kenmerkende aspecten, maar geeft hier verder weinig uitleg bij.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legt het betreffende kenmerkende aspect goed uit in relatie tot de afbeelding.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legt het betreffende kenmerkende aspect uit en en maakt goed duidelijk op welke (verschillende) manier(en) de afbeelding hiermee te maken heeft.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Plaatsing in context Nederlandse geschiedenis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besteed weinig tot geen aandacht aan de relevante onderdelen van de Nederlandse geschiedenis.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besteed enige aandacht aan de Nederlandse geschiedenis in relatie tot de afbeelding.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sz w:val="16"/>
                <w:szCs w:val="16"/>
                <w:rtl w:val="0"/>
              </w:rPr>
              <w:t xml:space="preserve">De spreker legt uit op welke manier de afbeelding en het bijbehorende kenmerkende aspect onderdeel zijn van de geschiedenis van Nederland.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legt goed uit op welke manier de afbeelding en het bijbehorende kenmerkende aspect onderdeel zijn van de geschiedenis van Nederland en geeft hierbij de meest relevante informatie.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sz w:val="16"/>
                <w:szCs w:val="16"/>
              </w:rPr>
            </w:pPr>
            <w:r w:rsidDel="00000000" w:rsidR="00000000" w:rsidRPr="00000000">
              <w:rPr>
                <w:b w:val="1"/>
                <w:sz w:val="16"/>
                <w:szCs w:val="16"/>
                <w:rtl w:val="0"/>
              </w:rPr>
              <w:t xml:space="preserve">Structuur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sz w:val="16"/>
                <w:szCs w:val="16"/>
                <w:rtl w:val="0"/>
              </w:rPr>
              <w:t xml:space="preserve">Er is geen duidelijk structuur. Het verhaal gaat van de hak op de tak en/of delen ontbreken.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Het verhaal bevat een algemene structuur, maar de overgangen tussen de verschillende onderdelen zijn niet duidelijk.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Het verhaal heeft een duidelijke introductie, midden en conclusie. De spreker maakt ook duidelijk wanneer er van onderdeel gewisseld wordt.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De spreker gebruikt een structuur die goed te volgen is. Als luisteraar weet je waar de spreker naartoe wil. In de conclusie kijkt de spreker terug op het probleem dat in de introductie is gepresenteerd.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16"/>
                <w:szCs w:val="16"/>
              </w:rPr>
            </w:pPr>
            <w:r w:rsidDel="00000000" w:rsidR="00000000" w:rsidRPr="00000000">
              <w:rPr>
                <w:b w:val="1"/>
                <w:sz w:val="16"/>
                <w:szCs w:val="16"/>
                <w:rtl w:val="0"/>
              </w:rPr>
              <w:t xml:space="preserve">Tijdsduur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sz w:val="16"/>
                <w:szCs w:val="16"/>
                <w:rtl w:val="0"/>
              </w:rPr>
              <w:t xml:space="preserve">De presentatie is gezien de</w:t>
            </w:r>
          </w:p>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gestelde tijd duidelijk te kort</w:t>
            </w:r>
          </w:p>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of te lang.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sz w:val="16"/>
                <w:szCs w:val="16"/>
                <w:rtl w:val="0"/>
              </w:rPr>
              <w:t xml:space="preserve">De presentatie blijft dicht bij de gestelde tijd, maar de spreker moet de presentie afraffelen of vertelt te weinig.</w:t>
            </w:r>
          </w:p>
          <w:p w:rsidR="00000000" w:rsidDel="00000000" w:rsidP="00000000" w:rsidRDefault="00000000" w:rsidRPr="00000000" w14:paraId="000000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De presentatie blijft binnen de</w:t>
            </w:r>
          </w:p>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gestelde tijd. De beschikbare tijd had nog beter verdeeld kunnen worden over de diverse onderdelen van de</w:t>
            </w:r>
          </w:p>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presentatie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sz w:val="16"/>
                <w:szCs w:val="16"/>
                <w:rtl w:val="0"/>
              </w:rPr>
              <w:t xml:space="preserve">De presentatie blijft binnen de gestelde tijd. De beschikbare tijd is goed verdeeld over de diverse onderdelen van de presentatie.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Stemgebruik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is slecht te verstaan en/of praat erg monotoon. Kost moeite om naar te luisteren.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is wel te verstaan, maar moeilijk te volgen.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is goed te verstaan en kan makkelijk naar geluisterd worden.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is makkelijk om naar te luisteren en weet door stemgebruik de nadruk op belangrijke punten te leggen.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Taalgebruik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gebruikte woorden en zinnen zijn duidelijk niet van de spreker zelf, of helemaal niet afgestemd op het onderwerp en het publiek.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Het taalgebruik is te moeilijk of juist te makkelijk voor het publiek.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Het taalgebruik is in het algemeen wel aangepast aan het publiek, maar niet alle moeilijke begrippen of vaktermen worden toegelicht.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Het taalgebruik is aangepast aan het publiek, waarbij moeilijke begrippen of vaktermen duidelijk worden toegelicht.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Non-verbale communicatie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is heel passief en kijkt het publiek niet aan. Het verhaal wordt voorgelezen.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staat niet geheel passief en kijkt af en toe het publiek in. Er worden geheugensteuntjes gebruikt.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gebruikt houding om de aandacht te trekken en kijkt het volledige publiek aan. De spreker vertelt het verhaal uit zichzelf.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 spreker staat zelfverzekerd te presenteren en houdt de aandacht van de luisteraars goed vast. De spreker past het verhaal aan op basis van reacties uit het publiek.</w:t>
            </w:r>
          </w:p>
        </w:tc>
      </w:tr>
    </w:tbl>
    <w:p w:rsidR="00000000" w:rsidDel="00000000" w:rsidP="00000000" w:rsidRDefault="00000000" w:rsidRPr="00000000" w14:paraId="00000035">
      <w:pPr>
        <w:rPr>
          <w:sz w:val="16"/>
          <w:szCs w:val="16"/>
        </w:rPr>
      </w:pPr>
      <w:r w:rsidDel="00000000" w:rsidR="00000000" w:rsidRPr="00000000">
        <w:rPr>
          <w:sz w:val="16"/>
          <w:szCs w:val="16"/>
          <w:rtl w:val="0"/>
        </w:rPr>
        <w:t xml:space="preserve">Opmerkingen:</w:t>
      </w:r>
    </w:p>
    <w:p w:rsidR="00000000" w:rsidDel="00000000" w:rsidP="00000000" w:rsidRDefault="00000000" w:rsidRPr="00000000" w14:paraId="00000036">
      <w:pPr>
        <w:rPr>
          <w:sz w:val="16"/>
          <w:szCs w:val="16"/>
        </w:rPr>
      </w:pPr>
      <w:r w:rsidDel="00000000" w:rsidR="00000000" w:rsidRPr="00000000">
        <w:rPr>
          <w:rtl w:val="0"/>
        </w:rPr>
      </w:r>
    </w:p>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sz w:val="16"/>
          <w:szCs w:val="16"/>
          <w:rtl w:val="0"/>
        </w:rPr>
        <w:br w:type="textWrapping"/>
        <w:t xml:space="preserve">Cijfer:</w:t>
      </w:r>
    </w:p>
    <w:sectPr>
      <w:pgSz w:h="11906" w:w="16838"/>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