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99F1F" w14:textId="19475C6F" w:rsidR="00B3128C" w:rsidRPr="00B3128C" w:rsidRDefault="00B3128C" w:rsidP="00B3128C">
      <w:pPr>
        <w:textAlignment w:val="baseline"/>
        <w:rPr>
          <w:rFonts w:eastAsia="Times New Roman" w:cs="Segoe UI"/>
          <w:color w:val="2E74B5"/>
          <w:sz w:val="18"/>
          <w:szCs w:val="18"/>
          <w:lang w:eastAsia="nl-NL"/>
        </w:rPr>
      </w:pPr>
      <w:r w:rsidRPr="00B3128C">
        <w:rPr>
          <w:rFonts w:eastAsia="Times New Roman" w:cs="Segoe UI"/>
          <w:color w:val="2E74B5"/>
          <w:sz w:val="32"/>
          <w:szCs w:val="32"/>
          <w:lang w:eastAsia="nl-NL"/>
        </w:rPr>
        <w:t>Verdieping Tijdbalk </w:t>
      </w:r>
      <w:r w:rsidR="007177EC">
        <w:rPr>
          <w:rFonts w:eastAsia="Times New Roman" w:cs="Segoe UI"/>
          <w:color w:val="2E74B5"/>
          <w:sz w:val="32"/>
          <w:szCs w:val="32"/>
          <w:lang w:eastAsia="nl-NL"/>
        </w:rPr>
        <w:t>Duitsland</w:t>
      </w:r>
    </w:p>
    <w:p w14:paraId="462A2434"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59BBC4B8" w14:textId="6CBCC3D6"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xml:space="preserve">We gaan de tijdbalk die je eerder </w:t>
      </w:r>
      <w:r w:rsidR="007177EC">
        <w:rPr>
          <w:rFonts w:eastAsia="Times New Roman" w:cs="Segoe UI"/>
          <w:sz w:val="22"/>
          <w:szCs w:val="22"/>
          <w:lang w:eastAsia="nl-NL"/>
        </w:rPr>
        <w:t>hebt gemaakt verder uitwerken.</w:t>
      </w:r>
    </w:p>
    <w:p w14:paraId="1376B1EB"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4B944D80" w14:textId="75B431BC" w:rsidR="00B3128C" w:rsidRPr="00B3128C" w:rsidRDefault="00B3128C" w:rsidP="00517E6B">
      <w:pPr>
        <w:numPr>
          <w:ilvl w:val="0"/>
          <w:numId w:val="1"/>
        </w:numPr>
        <w:ind w:left="360" w:firstLine="0"/>
        <w:textAlignment w:val="baseline"/>
        <w:rPr>
          <w:rFonts w:eastAsia="Times New Roman" w:cs="Segoe UI"/>
          <w:sz w:val="22"/>
          <w:szCs w:val="22"/>
          <w:lang w:eastAsia="nl-NL"/>
        </w:rPr>
      </w:pPr>
      <w:r w:rsidRPr="00B3128C">
        <w:rPr>
          <w:rFonts w:eastAsia="Times New Roman" w:cs="Segoe UI"/>
          <w:sz w:val="22"/>
          <w:szCs w:val="22"/>
          <w:lang w:eastAsia="nl-NL"/>
        </w:rPr>
        <w:t xml:space="preserve">Gebruik de tijdbalk die je voor de proefwerkweek </w:t>
      </w:r>
      <w:r w:rsidR="00F77839">
        <w:rPr>
          <w:rFonts w:eastAsia="Times New Roman" w:cs="Segoe UI"/>
          <w:sz w:val="22"/>
          <w:szCs w:val="22"/>
          <w:lang w:eastAsia="nl-NL"/>
        </w:rPr>
        <w:t xml:space="preserve">hebt </w:t>
      </w:r>
      <w:r w:rsidRPr="00B3128C">
        <w:rPr>
          <w:rFonts w:eastAsia="Times New Roman" w:cs="Segoe UI"/>
          <w:sz w:val="22"/>
          <w:szCs w:val="22"/>
          <w:lang w:eastAsia="nl-NL"/>
        </w:rPr>
        <w:t>gemaakt.  </w:t>
      </w:r>
      <w:r w:rsidRPr="00B3128C">
        <w:rPr>
          <w:rFonts w:eastAsia="Times New Roman" w:cs="Segoe UI"/>
          <w:sz w:val="22"/>
          <w:szCs w:val="22"/>
          <w:lang w:eastAsia="nl-NL"/>
        </w:rPr>
        <w:br/>
      </w:r>
      <w:r w:rsidRPr="00B3128C">
        <w:rPr>
          <w:rFonts w:eastAsia="Times New Roman" w:cs="Segoe UI"/>
          <w:sz w:val="22"/>
          <w:szCs w:val="22"/>
          <w:lang w:eastAsia="nl-NL"/>
        </w:rPr>
        <w:br/>
        <w:t xml:space="preserve">1918 </w:t>
      </w:r>
    </w:p>
    <w:p w14:paraId="136E0C22"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1919 </w:t>
      </w:r>
    </w:p>
    <w:p w14:paraId="7FD425A7"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1929 </w:t>
      </w:r>
    </w:p>
    <w:p w14:paraId="08B56571"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1933 </w:t>
      </w:r>
    </w:p>
    <w:p w14:paraId="32015793"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1938  </w:t>
      </w:r>
    </w:p>
    <w:p w14:paraId="78896CBA"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1939  </w:t>
      </w:r>
    </w:p>
    <w:p w14:paraId="4B1D22F7"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1945  </w:t>
      </w:r>
    </w:p>
    <w:p w14:paraId="37D34043"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1948  </w:t>
      </w:r>
    </w:p>
    <w:p w14:paraId="3E551EB6"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1949  </w:t>
      </w:r>
    </w:p>
    <w:p w14:paraId="6287F3D2"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1953  </w:t>
      </w:r>
    </w:p>
    <w:p w14:paraId="14A1B8FA"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1961  </w:t>
      </w:r>
    </w:p>
    <w:p w14:paraId="1B4201B3"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1972  </w:t>
      </w:r>
    </w:p>
    <w:p w14:paraId="4E47F051"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1989 </w:t>
      </w:r>
    </w:p>
    <w:p w14:paraId="38DB276C" w14:textId="77777777" w:rsidR="00B3128C" w:rsidRPr="00B3128C" w:rsidRDefault="00B3128C" w:rsidP="00B3128C">
      <w:pPr>
        <w:ind w:firstLine="360"/>
        <w:textAlignment w:val="baseline"/>
        <w:rPr>
          <w:rFonts w:eastAsia="Times New Roman" w:cs="Segoe UI"/>
          <w:sz w:val="22"/>
          <w:szCs w:val="22"/>
          <w:lang w:eastAsia="nl-NL"/>
        </w:rPr>
      </w:pPr>
      <w:r w:rsidRPr="00B3128C">
        <w:rPr>
          <w:rFonts w:eastAsia="Times New Roman" w:cs="Segoe UI"/>
          <w:sz w:val="22"/>
          <w:szCs w:val="22"/>
          <w:lang w:eastAsia="nl-NL"/>
        </w:rPr>
        <w:t xml:space="preserve">1991  </w:t>
      </w:r>
    </w:p>
    <w:p w14:paraId="4A842576"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4A9E07CB" w14:textId="77777777" w:rsidR="00B3128C" w:rsidRPr="00B3128C" w:rsidRDefault="00B3128C" w:rsidP="00B3128C">
      <w:pPr>
        <w:numPr>
          <w:ilvl w:val="0"/>
          <w:numId w:val="2"/>
        </w:numPr>
        <w:ind w:left="360" w:firstLine="0"/>
        <w:textAlignment w:val="baseline"/>
        <w:rPr>
          <w:rFonts w:eastAsia="Times New Roman" w:cs="Segoe UI"/>
          <w:sz w:val="22"/>
          <w:szCs w:val="22"/>
          <w:lang w:eastAsia="nl-NL"/>
        </w:rPr>
      </w:pPr>
      <w:r w:rsidRPr="00B3128C">
        <w:rPr>
          <w:rFonts w:eastAsia="Times New Roman" w:cs="Segoe UI"/>
          <w:sz w:val="22"/>
          <w:szCs w:val="22"/>
          <w:lang w:eastAsia="nl-NL"/>
        </w:rPr>
        <w:t>Gebruik de bronnen op de volgende pagina:  </w:t>
      </w:r>
    </w:p>
    <w:p w14:paraId="2B9DCE1D" w14:textId="77777777" w:rsidR="00B3128C" w:rsidRPr="00B3128C" w:rsidRDefault="00B3128C" w:rsidP="00B3128C">
      <w:pPr>
        <w:numPr>
          <w:ilvl w:val="0"/>
          <w:numId w:val="3"/>
        </w:numPr>
        <w:ind w:left="1080" w:firstLine="0"/>
        <w:textAlignment w:val="baseline"/>
        <w:rPr>
          <w:rFonts w:eastAsia="Times New Roman" w:cs="Segoe UI"/>
          <w:sz w:val="22"/>
          <w:szCs w:val="22"/>
          <w:lang w:eastAsia="nl-NL"/>
        </w:rPr>
      </w:pPr>
      <w:r w:rsidRPr="00B3128C">
        <w:rPr>
          <w:rFonts w:eastAsia="Times New Roman" w:cs="Segoe UI"/>
          <w:sz w:val="22"/>
          <w:szCs w:val="22"/>
          <w:lang w:eastAsia="nl-NL"/>
        </w:rPr>
        <w:t>Zet de juiste bronnen bij het juiste jaartal.  </w:t>
      </w:r>
    </w:p>
    <w:p w14:paraId="5FF9006E" w14:textId="77777777" w:rsidR="00B3128C" w:rsidRPr="00B3128C" w:rsidRDefault="00B3128C" w:rsidP="00B3128C">
      <w:pPr>
        <w:numPr>
          <w:ilvl w:val="0"/>
          <w:numId w:val="4"/>
        </w:numPr>
        <w:ind w:left="1080" w:firstLine="0"/>
        <w:textAlignment w:val="baseline"/>
        <w:rPr>
          <w:rFonts w:eastAsia="Times New Roman" w:cs="Segoe UI"/>
          <w:sz w:val="22"/>
          <w:szCs w:val="22"/>
          <w:lang w:eastAsia="nl-NL"/>
        </w:rPr>
      </w:pPr>
      <w:r w:rsidRPr="00B3128C">
        <w:rPr>
          <w:rFonts w:eastAsia="Times New Roman" w:cs="Segoe UI"/>
          <w:sz w:val="22"/>
          <w:szCs w:val="22"/>
          <w:lang w:eastAsia="nl-NL"/>
        </w:rPr>
        <w:t>Schrijf op waarom de bron, volgens jou, bij dat jaartal hoort </w:t>
      </w:r>
    </w:p>
    <w:p w14:paraId="6E926A41"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020327D8" w14:textId="77777777" w:rsidR="00B3128C" w:rsidRPr="00B3128C" w:rsidRDefault="00B3128C" w:rsidP="00B3128C">
      <w:pPr>
        <w:numPr>
          <w:ilvl w:val="0"/>
          <w:numId w:val="5"/>
        </w:numPr>
        <w:ind w:left="360" w:firstLine="0"/>
        <w:textAlignment w:val="baseline"/>
        <w:rPr>
          <w:rFonts w:eastAsia="Times New Roman" w:cs="Segoe UI"/>
          <w:sz w:val="22"/>
          <w:szCs w:val="22"/>
          <w:lang w:eastAsia="nl-NL"/>
        </w:rPr>
      </w:pPr>
      <w:r w:rsidRPr="00B3128C">
        <w:rPr>
          <w:rFonts w:eastAsia="Times New Roman" w:cs="Segoe UI"/>
          <w:sz w:val="22"/>
          <w:szCs w:val="22"/>
          <w:lang w:eastAsia="nl-NL"/>
        </w:rPr>
        <w:t>Gebruik onderstaande ontwikkelingen en fenomenen: </w:t>
      </w:r>
    </w:p>
    <w:p w14:paraId="4E1C300E" w14:textId="77777777" w:rsidR="00B3128C" w:rsidRPr="00B3128C" w:rsidRDefault="00B3128C" w:rsidP="00B3128C">
      <w:pPr>
        <w:numPr>
          <w:ilvl w:val="0"/>
          <w:numId w:val="6"/>
        </w:numPr>
        <w:ind w:left="1080" w:firstLine="0"/>
        <w:textAlignment w:val="baseline"/>
        <w:rPr>
          <w:rFonts w:eastAsia="Times New Roman" w:cs="Segoe UI"/>
          <w:sz w:val="22"/>
          <w:szCs w:val="22"/>
          <w:lang w:eastAsia="nl-NL"/>
        </w:rPr>
      </w:pPr>
      <w:r w:rsidRPr="00B3128C">
        <w:rPr>
          <w:rFonts w:eastAsia="Times New Roman" w:cs="Segoe UI"/>
          <w:sz w:val="22"/>
          <w:szCs w:val="22"/>
          <w:lang w:eastAsia="nl-NL"/>
        </w:rPr>
        <w:t>Bij welke tijd zou je welke ontwikkeling/fenomeen plaatsen? </w:t>
      </w:r>
    </w:p>
    <w:p w14:paraId="2A6C77D5" w14:textId="77777777" w:rsidR="00B3128C" w:rsidRPr="00B3128C" w:rsidRDefault="00B3128C" w:rsidP="00B3128C">
      <w:pPr>
        <w:numPr>
          <w:ilvl w:val="0"/>
          <w:numId w:val="7"/>
        </w:numPr>
        <w:ind w:left="1080" w:firstLine="0"/>
        <w:textAlignment w:val="baseline"/>
        <w:rPr>
          <w:rFonts w:eastAsia="Times New Roman" w:cs="Segoe UI"/>
          <w:sz w:val="22"/>
          <w:szCs w:val="22"/>
          <w:lang w:eastAsia="nl-NL"/>
        </w:rPr>
      </w:pPr>
      <w:r w:rsidRPr="00B3128C">
        <w:rPr>
          <w:rFonts w:eastAsia="Times New Roman" w:cs="Segoe UI"/>
          <w:sz w:val="22"/>
          <w:szCs w:val="22"/>
          <w:lang w:eastAsia="nl-NL"/>
        </w:rPr>
        <w:t>Schrijf op waarom deze ontwikkeling/fenomeen, volgens jou, bij die tijd hoort </w:t>
      </w:r>
    </w:p>
    <w:p w14:paraId="1E3E02B1"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4BFA11BF"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Ontwikkelingen en fenomenen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B3128C" w:rsidRPr="00B3128C" w14:paraId="74B2690E" w14:textId="77777777" w:rsidTr="00B3128C">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7B73C"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188D5363"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A </w:t>
            </w:r>
          </w:p>
          <w:p w14:paraId="00C4C799" w14:textId="37D1732D" w:rsidR="00B3128C" w:rsidRPr="00B3128C" w:rsidRDefault="004C59EB" w:rsidP="00B3128C">
            <w:pPr>
              <w:jc w:val="center"/>
              <w:textAlignment w:val="baseline"/>
              <w:rPr>
                <w:rFonts w:eastAsia="Times New Roman" w:cs="Times New Roman"/>
                <w:lang w:eastAsia="nl-NL"/>
              </w:rPr>
            </w:pPr>
            <w:r>
              <w:rPr>
                <w:rFonts w:eastAsia="Times New Roman" w:cs="Times New Roman"/>
                <w:sz w:val="18"/>
                <w:szCs w:val="18"/>
                <w:lang w:eastAsia="nl-NL"/>
              </w:rPr>
              <w:t>Langdurig historisch antisemitisme komt tot een hoogtepunt tijdens dit decennium</w:t>
            </w:r>
          </w:p>
          <w:p w14:paraId="1829E8C4"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tc>
        <w:tc>
          <w:tcPr>
            <w:tcW w:w="3015" w:type="dxa"/>
            <w:tcBorders>
              <w:top w:val="single" w:sz="6" w:space="0" w:color="auto"/>
              <w:left w:val="nil"/>
              <w:bottom w:val="single" w:sz="6" w:space="0" w:color="auto"/>
              <w:right w:val="single" w:sz="6" w:space="0" w:color="auto"/>
            </w:tcBorders>
            <w:shd w:val="clear" w:color="auto" w:fill="auto"/>
            <w:vAlign w:val="center"/>
            <w:hideMark/>
          </w:tcPr>
          <w:p w14:paraId="1AD352D1"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381CCFF7"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B </w:t>
            </w:r>
          </w:p>
          <w:p w14:paraId="4463031F" w14:textId="7EB1D229" w:rsidR="00B3128C" w:rsidRPr="00B3128C" w:rsidRDefault="004C59EB" w:rsidP="00B3128C">
            <w:pPr>
              <w:jc w:val="center"/>
              <w:textAlignment w:val="baseline"/>
              <w:rPr>
                <w:rFonts w:eastAsia="Times New Roman" w:cs="Times New Roman"/>
                <w:lang w:eastAsia="nl-NL"/>
              </w:rPr>
            </w:pPr>
            <w:r>
              <w:rPr>
                <w:rFonts w:eastAsia="Times New Roman" w:cs="Times New Roman"/>
                <w:sz w:val="18"/>
                <w:szCs w:val="18"/>
                <w:lang w:eastAsia="nl-NL"/>
              </w:rPr>
              <w:t>Families worden bruut van elkaar gescheiden door naoorlogse verdelingsgesprekken</w:t>
            </w:r>
          </w:p>
          <w:p w14:paraId="257B89E4"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tc>
        <w:tc>
          <w:tcPr>
            <w:tcW w:w="3015" w:type="dxa"/>
            <w:tcBorders>
              <w:top w:val="single" w:sz="6" w:space="0" w:color="auto"/>
              <w:left w:val="nil"/>
              <w:bottom w:val="single" w:sz="6" w:space="0" w:color="auto"/>
              <w:right w:val="single" w:sz="6" w:space="0" w:color="auto"/>
            </w:tcBorders>
            <w:shd w:val="clear" w:color="auto" w:fill="auto"/>
            <w:vAlign w:val="center"/>
            <w:hideMark/>
          </w:tcPr>
          <w:p w14:paraId="0F65AA33"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C </w:t>
            </w:r>
          </w:p>
          <w:p w14:paraId="4A3F2D1C" w14:textId="1EB497FF"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 xml:space="preserve">Het einde van de geschiedenis, de tweede wereld is niet meer. </w:t>
            </w:r>
            <w:r w:rsidR="00B3128C" w:rsidRPr="00B3128C">
              <w:rPr>
                <w:rFonts w:eastAsia="Times New Roman" w:cs="Times New Roman"/>
                <w:sz w:val="18"/>
                <w:szCs w:val="18"/>
                <w:lang w:eastAsia="nl-NL"/>
              </w:rPr>
              <w:t> </w:t>
            </w:r>
          </w:p>
        </w:tc>
      </w:tr>
      <w:tr w:rsidR="00B3128C" w:rsidRPr="00B3128C" w14:paraId="6852A12B" w14:textId="77777777" w:rsidTr="00B3128C">
        <w:tc>
          <w:tcPr>
            <w:tcW w:w="3015" w:type="dxa"/>
            <w:tcBorders>
              <w:top w:val="nil"/>
              <w:left w:val="single" w:sz="6" w:space="0" w:color="auto"/>
              <w:bottom w:val="single" w:sz="6" w:space="0" w:color="auto"/>
              <w:right w:val="single" w:sz="6" w:space="0" w:color="auto"/>
            </w:tcBorders>
            <w:shd w:val="clear" w:color="auto" w:fill="auto"/>
            <w:vAlign w:val="center"/>
            <w:hideMark/>
          </w:tcPr>
          <w:p w14:paraId="7B752EC6"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59906953"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D </w:t>
            </w:r>
          </w:p>
          <w:p w14:paraId="142577B0" w14:textId="3CB47476"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Onder Pruisische leiding begint een halve eeuw aan oorlog</w:t>
            </w:r>
          </w:p>
          <w:p w14:paraId="7C6D48F1"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tc>
        <w:tc>
          <w:tcPr>
            <w:tcW w:w="3015" w:type="dxa"/>
            <w:tcBorders>
              <w:top w:val="nil"/>
              <w:left w:val="nil"/>
              <w:bottom w:val="single" w:sz="6" w:space="0" w:color="auto"/>
              <w:right w:val="single" w:sz="6" w:space="0" w:color="auto"/>
            </w:tcBorders>
            <w:shd w:val="clear" w:color="auto" w:fill="auto"/>
            <w:vAlign w:val="center"/>
            <w:hideMark/>
          </w:tcPr>
          <w:p w14:paraId="079433A0"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E </w:t>
            </w:r>
          </w:p>
          <w:p w14:paraId="5B8D2E28" w14:textId="3B668946"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De republiek van Weimar heeft het moeilijk om de democratie stabiel te houden</w:t>
            </w:r>
            <w:r w:rsidR="00B3128C" w:rsidRPr="00B3128C">
              <w:rPr>
                <w:rFonts w:eastAsia="Times New Roman" w:cs="Times New Roman"/>
                <w:sz w:val="18"/>
                <w:szCs w:val="18"/>
                <w:lang w:eastAsia="nl-NL"/>
              </w:rPr>
              <w:t> </w:t>
            </w:r>
          </w:p>
        </w:tc>
        <w:tc>
          <w:tcPr>
            <w:tcW w:w="3015" w:type="dxa"/>
            <w:tcBorders>
              <w:top w:val="nil"/>
              <w:left w:val="nil"/>
              <w:bottom w:val="single" w:sz="6" w:space="0" w:color="auto"/>
              <w:right w:val="single" w:sz="6" w:space="0" w:color="auto"/>
            </w:tcBorders>
            <w:shd w:val="clear" w:color="auto" w:fill="auto"/>
            <w:vAlign w:val="center"/>
            <w:hideMark/>
          </w:tcPr>
          <w:p w14:paraId="523094BD"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F </w:t>
            </w:r>
          </w:p>
          <w:p w14:paraId="2CC6F931" w14:textId="129C18F9"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Langzaam maar zeker groeien de twee Duitslanden naar elkaar toe</w:t>
            </w:r>
            <w:r w:rsidR="00B3128C" w:rsidRPr="00B3128C">
              <w:rPr>
                <w:rFonts w:eastAsia="Times New Roman" w:cs="Times New Roman"/>
                <w:sz w:val="18"/>
                <w:szCs w:val="18"/>
                <w:lang w:eastAsia="nl-NL"/>
              </w:rPr>
              <w:t> </w:t>
            </w:r>
          </w:p>
        </w:tc>
      </w:tr>
      <w:tr w:rsidR="00B3128C" w:rsidRPr="00B3128C" w14:paraId="1FC9C40D" w14:textId="77777777" w:rsidTr="00B3128C">
        <w:tc>
          <w:tcPr>
            <w:tcW w:w="3015" w:type="dxa"/>
            <w:tcBorders>
              <w:top w:val="nil"/>
              <w:left w:val="single" w:sz="6" w:space="0" w:color="auto"/>
              <w:bottom w:val="single" w:sz="6" w:space="0" w:color="auto"/>
              <w:right w:val="single" w:sz="6" w:space="0" w:color="auto"/>
            </w:tcBorders>
            <w:shd w:val="clear" w:color="auto" w:fill="auto"/>
            <w:vAlign w:val="center"/>
            <w:hideMark/>
          </w:tcPr>
          <w:p w14:paraId="44FDDCB1"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5A08459F"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G </w:t>
            </w:r>
          </w:p>
          <w:p w14:paraId="0A63BE01" w14:textId="77332B2C"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Onvrede over het verdrag van Versailles leidt tot grote populariteit van een oud oorlogsveteraan en zijn partij naar Italiaans voorbeeld</w:t>
            </w:r>
          </w:p>
          <w:p w14:paraId="2F7CECA7"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tc>
        <w:tc>
          <w:tcPr>
            <w:tcW w:w="3015" w:type="dxa"/>
            <w:tcBorders>
              <w:top w:val="nil"/>
              <w:left w:val="nil"/>
              <w:bottom w:val="single" w:sz="6" w:space="0" w:color="auto"/>
              <w:right w:val="single" w:sz="6" w:space="0" w:color="auto"/>
            </w:tcBorders>
            <w:shd w:val="clear" w:color="auto" w:fill="auto"/>
            <w:vAlign w:val="center"/>
            <w:hideMark/>
          </w:tcPr>
          <w:p w14:paraId="668F96A9"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H </w:t>
            </w:r>
          </w:p>
          <w:p w14:paraId="2D93C2FD" w14:textId="4A47C2B2" w:rsidR="00B3128C" w:rsidRPr="00B3128C" w:rsidRDefault="004E137C" w:rsidP="00B3128C">
            <w:pPr>
              <w:jc w:val="center"/>
              <w:textAlignment w:val="baseline"/>
              <w:rPr>
                <w:rFonts w:eastAsia="Times New Roman" w:cs="Times New Roman"/>
                <w:lang w:eastAsia="nl-NL"/>
              </w:rPr>
            </w:pPr>
            <w:r>
              <w:rPr>
                <w:rFonts w:eastAsia="Times New Roman" w:cs="Times New Roman"/>
                <w:sz w:val="18"/>
                <w:szCs w:val="18"/>
                <w:lang w:eastAsia="nl-NL"/>
              </w:rPr>
              <w:t xml:space="preserve">Vele </w:t>
            </w:r>
            <w:r w:rsidR="00F77839">
              <w:rPr>
                <w:rFonts w:eastAsia="Times New Roman" w:cs="Times New Roman"/>
                <w:sz w:val="18"/>
                <w:szCs w:val="18"/>
                <w:lang w:eastAsia="nl-NL"/>
              </w:rPr>
              <w:t>H</w:t>
            </w:r>
            <w:r>
              <w:rPr>
                <w:rFonts w:eastAsia="Times New Roman" w:cs="Times New Roman"/>
                <w:sz w:val="18"/>
                <w:szCs w:val="18"/>
                <w:lang w:eastAsia="nl-NL"/>
              </w:rPr>
              <w:t>eimatvertriebene verlaten hun land</w:t>
            </w:r>
            <w:r w:rsidR="00B3128C" w:rsidRPr="00B3128C">
              <w:rPr>
                <w:rFonts w:eastAsia="Times New Roman" w:cs="Times New Roman"/>
                <w:sz w:val="18"/>
                <w:szCs w:val="18"/>
                <w:lang w:eastAsia="nl-NL"/>
              </w:rPr>
              <w:t> </w:t>
            </w:r>
          </w:p>
        </w:tc>
        <w:tc>
          <w:tcPr>
            <w:tcW w:w="3015" w:type="dxa"/>
            <w:tcBorders>
              <w:top w:val="nil"/>
              <w:left w:val="nil"/>
              <w:bottom w:val="single" w:sz="6" w:space="0" w:color="auto"/>
              <w:right w:val="single" w:sz="6" w:space="0" w:color="auto"/>
            </w:tcBorders>
            <w:shd w:val="clear" w:color="auto" w:fill="auto"/>
            <w:vAlign w:val="center"/>
            <w:hideMark/>
          </w:tcPr>
          <w:p w14:paraId="18AC257A"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I </w:t>
            </w:r>
          </w:p>
          <w:p w14:paraId="1F266A53" w14:textId="628AC68A" w:rsidR="00B3128C" w:rsidRPr="00B3128C" w:rsidRDefault="004E137C" w:rsidP="004E137C">
            <w:pPr>
              <w:jc w:val="center"/>
              <w:textAlignment w:val="baseline"/>
              <w:rPr>
                <w:rFonts w:eastAsia="Times New Roman" w:cs="Times New Roman"/>
                <w:lang w:eastAsia="nl-NL"/>
              </w:rPr>
            </w:pPr>
            <w:r>
              <w:rPr>
                <w:rFonts w:eastAsia="Times New Roman" w:cs="Times New Roman"/>
                <w:sz w:val="18"/>
                <w:szCs w:val="18"/>
                <w:lang w:eastAsia="nl-NL"/>
              </w:rPr>
              <w:t>Ook de Duitse jeugd laat meer van zich horen en raken geïnspireerd door Amerika</w:t>
            </w:r>
          </w:p>
        </w:tc>
      </w:tr>
    </w:tbl>
    <w:p w14:paraId="1A72EEA8"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463A64E5"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493D7211"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554DDDF3"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2748A312"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28A4C3AE" w14:textId="77777777"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t> </w:t>
      </w:r>
    </w:p>
    <w:p w14:paraId="12FC63D3" w14:textId="63584ADC" w:rsidR="00B3128C" w:rsidRPr="00B3128C" w:rsidRDefault="00B3128C" w:rsidP="00B3128C">
      <w:pPr>
        <w:textAlignment w:val="baseline"/>
        <w:rPr>
          <w:rFonts w:eastAsia="Times New Roman" w:cs="Segoe UI"/>
          <w:sz w:val="18"/>
          <w:szCs w:val="18"/>
          <w:lang w:eastAsia="nl-NL"/>
        </w:rPr>
      </w:pPr>
      <w:r w:rsidRPr="00B3128C">
        <w:rPr>
          <w:rFonts w:eastAsia="Times New Roman" w:cs="Segoe UI"/>
          <w:sz w:val="22"/>
          <w:szCs w:val="22"/>
          <w:lang w:eastAsia="nl-NL"/>
        </w:rPr>
        <w:lastRenderedPageBreak/>
        <w:t> Bronnen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3859"/>
        <w:gridCol w:w="2593"/>
      </w:tblGrid>
      <w:tr w:rsidR="004C59EB" w:rsidRPr="00B3128C" w14:paraId="65887D7A" w14:textId="77777777" w:rsidTr="00B3128C">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E5C4F" w14:textId="3E05C920" w:rsidR="00B3128C" w:rsidRPr="00B3128C" w:rsidRDefault="00B3128C" w:rsidP="004C59EB">
            <w:pPr>
              <w:textAlignment w:val="baseline"/>
              <w:rPr>
                <w:rFonts w:eastAsia="Times New Roman" w:cs="Times New Roman"/>
                <w:lang w:eastAsia="nl-NL"/>
              </w:rPr>
            </w:pPr>
          </w:p>
          <w:p w14:paraId="2B78278E"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1 </w:t>
            </w:r>
          </w:p>
          <w:p w14:paraId="3B9238F2" w14:textId="538DEFA4" w:rsidR="00B3128C" w:rsidRPr="00B3128C" w:rsidRDefault="00B3128C" w:rsidP="00DB2A7E">
            <w:pPr>
              <w:jc w:val="center"/>
              <w:textAlignment w:val="baseline"/>
              <w:rPr>
                <w:rFonts w:eastAsia="Times New Roman" w:cs="Times New Roman"/>
                <w:lang w:eastAsia="nl-NL"/>
              </w:rPr>
            </w:pPr>
            <w:r w:rsidRPr="004C59EB">
              <w:rPr>
                <w:rFonts w:eastAsia="Times New Roman" w:cs="Times New Roman"/>
                <w:sz w:val="18"/>
                <w:lang w:eastAsia="nl-NL"/>
              </w:rPr>
              <w:t>Op de Conferentie werd besloten dat het Tsjechoslowaakse Sudentenland aan Duitsland gegeven zou worden. Na terugkeer meende de Britse minister Neville Chamberlain dat hij de vrede had gered. Op 30 september sprak hij de historische woorden ‘Peace for our time’</w:t>
            </w:r>
            <w:r w:rsidRPr="004C59EB">
              <w:rPr>
                <w:rFonts w:eastAsia="Times New Roman" w:cs="Times New Roman"/>
                <w:sz w:val="22"/>
                <w:lang w:eastAsia="nl-NL"/>
              </w:rPr>
              <w:t>.</w:t>
            </w:r>
          </w:p>
        </w:tc>
        <w:tc>
          <w:tcPr>
            <w:tcW w:w="3030" w:type="dxa"/>
            <w:tcBorders>
              <w:top w:val="single" w:sz="6" w:space="0" w:color="auto"/>
              <w:left w:val="nil"/>
              <w:bottom w:val="single" w:sz="6" w:space="0" w:color="auto"/>
              <w:right w:val="single" w:sz="6" w:space="0" w:color="auto"/>
            </w:tcBorders>
            <w:shd w:val="clear" w:color="auto" w:fill="auto"/>
            <w:vAlign w:val="center"/>
            <w:hideMark/>
          </w:tcPr>
          <w:p w14:paraId="44EE7BE2" w14:textId="3351BD4F" w:rsidR="00B3128C" w:rsidRPr="00B3128C" w:rsidRDefault="00B3128C" w:rsidP="00224D44">
            <w:pPr>
              <w:jc w:val="center"/>
              <w:textAlignment w:val="baseline"/>
              <w:rPr>
                <w:rFonts w:eastAsia="Times New Roman" w:cs="Times New Roman"/>
                <w:lang w:eastAsia="nl-NL"/>
              </w:rPr>
            </w:pPr>
            <w:r w:rsidRPr="00B3128C">
              <w:rPr>
                <w:rFonts w:eastAsia="Times New Roman" w:cs="Times New Roman"/>
                <w:sz w:val="18"/>
                <w:szCs w:val="18"/>
                <w:lang w:eastAsia="nl-NL"/>
              </w:rPr>
              <w:t> 2 </w:t>
            </w:r>
          </w:p>
          <w:p w14:paraId="0C136D17" w14:textId="77777777" w:rsidR="00B3128C" w:rsidRDefault="00B3128C" w:rsidP="00B3128C">
            <w:pPr>
              <w:jc w:val="center"/>
              <w:textAlignment w:val="baseline"/>
              <w:rPr>
                <w:rFonts w:eastAsia="Times New Roman" w:cs="Times New Roman"/>
                <w:sz w:val="18"/>
                <w:szCs w:val="18"/>
                <w:lang w:eastAsia="nl-NL"/>
              </w:rPr>
            </w:pPr>
            <w:r w:rsidRPr="00B3128C">
              <w:rPr>
                <w:rFonts w:eastAsia="Times New Roman" w:cs="Times New Roman"/>
                <w:sz w:val="18"/>
                <w:szCs w:val="18"/>
                <w:lang w:eastAsia="nl-NL"/>
              </w:rPr>
              <w:t>Enkele minuten later stonden er honderden Ostler en Westler op de Muur, die elkaar omarmden en bloemen gaven, dansten, wijn dronken, nieuwe ‘veroveraars’ naar boven hesen en op de Muur zelf inhakten. Tegen middernacht, onder een volle maan en het licht van de schijnwerpers op de wachttorens in niemandsland, krioelden duizenden figuren rond de Muur, hamerend, beitelend, zijn oppervlak aanvretend als een kolonie roofmieren. Beneden wierpen ‘veroveraars’ stenen naar de Muur of hakten erop in met pikhouwelen. Er ontstonden lange scheuren en vanuit het oosten scheen er al licht doorheen.”</w:t>
            </w:r>
          </w:p>
          <w:p w14:paraId="604CB29E" w14:textId="132C2A34" w:rsidR="00B3128C" w:rsidRPr="00B3128C" w:rsidRDefault="00B3128C" w:rsidP="00B3128C">
            <w:pPr>
              <w:jc w:val="center"/>
              <w:textAlignment w:val="baseline"/>
              <w:rPr>
                <w:rFonts w:eastAsia="Times New Roman" w:cs="Times New Roman"/>
                <w:lang w:eastAsia="nl-NL"/>
              </w:rPr>
            </w:pPr>
            <w:r>
              <w:rPr>
                <w:rFonts w:eastAsia="Times New Roman" w:cs="Times New Roman"/>
                <w:sz w:val="18"/>
                <w:szCs w:val="18"/>
                <w:lang w:eastAsia="nl-NL"/>
              </w:rPr>
              <w:t>Bron: (</w:t>
            </w:r>
            <w:r w:rsidRPr="00B3128C">
              <w:rPr>
                <w:rFonts w:eastAsia="Times New Roman" w:cs="Times New Roman"/>
                <w:sz w:val="18"/>
                <w:szCs w:val="18"/>
                <w:lang w:eastAsia="nl-NL"/>
              </w:rPr>
              <w:t>R. Darnton, Berlijns dagboek</w:t>
            </w:r>
            <w:r>
              <w:rPr>
                <w:rFonts w:eastAsia="Times New Roman" w:cs="Times New Roman"/>
                <w:sz w:val="18"/>
                <w:szCs w:val="18"/>
                <w:lang w:eastAsia="nl-NL"/>
              </w:rPr>
              <w:t>)</w:t>
            </w:r>
          </w:p>
        </w:tc>
        <w:tc>
          <w:tcPr>
            <w:tcW w:w="2940" w:type="dxa"/>
            <w:tcBorders>
              <w:top w:val="single" w:sz="6" w:space="0" w:color="auto"/>
              <w:left w:val="nil"/>
              <w:bottom w:val="single" w:sz="6" w:space="0" w:color="auto"/>
              <w:right w:val="single" w:sz="6" w:space="0" w:color="auto"/>
            </w:tcBorders>
            <w:shd w:val="clear" w:color="auto" w:fill="auto"/>
            <w:vAlign w:val="center"/>
            <w:hideMark/>
          </w:tcPr>
          <w:p w14:paraId="796D3821"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6E0F36EE"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3 </w:t>
            </w:r>
          </w:p>
          <w:p w14:paraId="58BB4CDC" w14:textId="77777777" w:rsidR="00B3128C" w:rsidRPr="00B3128C" w:rsidRDefault="00B3128C" w:rsidP="00B3128C">
            <w:pPr>
              <w:textAlignment w:val="baseline"/>
              <w:rPr>
                <w:rFonts w:eastAsia="Times New Roman" w:cs="Times New Roman"/>
                <w:sz w:val="18"/>
                <w:szCs w:val="18"/>
                <w:lang w:eastAsia="nl-NL"/>
              </w:rPr>
            </w:pPr>
            <w:r w:rsidRPr="00B3128C">
              <w:rPr>
                <w:rFonts w:eastAsia="Times New Roman" w:cs="Times New Roman"/>
                <w:sz w:val="18"/>
                <w:szCs w:val="18"/>
                <w:lang w:eastAsia="nl-NL"/>
              </w:rPr>
              <w:t>“Machtigingswet</w:t>
            </w:r>
          </w:p>
          <w:p w14:paraId="24806C44" w14:textId="77777777" w:rsidR="00B3128C" w:rsidRPr="00B3128C" w:rsidRDefault="00B3128C" w:rsidP="00B3128C">
            <w:pPr>
              <w:textAlignment w:val="baseline"/>
              <w:rPr>
                <w:rFonts w:eastAsia="Times New Roman" w:cs="Times New Roman"/>
                <w:sz w:val="18"/>
                <w:szCs w:val="18"/>
                <w:lang w:eastAsia="nl-NL"/>
              </w:rPr>
            </w:pPr>
          </w:p>
          <w:p w14:paraId="6DC62619" w14:textId="77777777" w:rsidR="00B3128C" w:rsidRPr="00B3128C" w:rsidRDefault="00B3128C" w:rsidP="00B3128C">
            <w:pPr>
              <w:textAlignment w:val="baseline"/>
              <w:rPr>
                <w:rFonts w:eastAsia="Times New Roman" w:cs="Times New Roman"/>
                <w:sz w:val="18"/>
                <w:szCs w:val="18"/>
                <w:lang w:eastAsia="nl-NL"/>
              </w:rPr>
            </w:pPr>
            <w:r w:rsidRPr="00B3128C">
              <w:rPr>
                <w:rFonts w:eastAsia="Times New Roman" w:cs="Times New Roman"/>
                <w:sz w:val="18"/>
                <w:szCs w:val="18"/>
                <w:lang w:eastAsia="nl-NL"/>
              </w:rPr>
              <w:t>De Rijksdag heeft de volgende wet vastgesteld, die is afgekondigd met instemming van de Reichsrat hierbij, nadat vastgesteld is dat de vereisten voor een grondwetamendement voldaan zijn:</w:t>
            </w:r>
          </w:p>
          <w:p w14:paraId="76A96C63" w14:textId="02565A35" w:rsidR="00B3128C" w:rsidRPr="00B3128C" w:rsidRDefault="00B3128C" w:rsidP="00B3128C">
            <w:pPr>
              <w:textAlignment w:val="baseline"/>
              <w:rPr>
                <w:rFonts w:eastAsia="Times New Roman" w:cs="Times New Roman"/>
                <w:sz w:val="18"/>
                <w:szCs w:val="18"/>
                <w:lang w:eastAsia="nl-NL"/>
              </w:rPr>
            </w:pPr>
          </w:p>
          <w:p w14:paraId="5CAFF64B" w14:textId="77777777" w:rsidR="00B3128C" w:rsidRPr="00B3128C" w:rsidRDefault="00B3128C" w:rsidP="00B3128C">
            <w:pPr>
              <w:jc w:val="center"/>
              <w:textAlignment w:val="baseline"/>
              <w:rPr>
                <w:rFonts w:eastAsia="Times New Roman" w:cs="Times New Roman"/>
                <w:lang w:eastAsia="nl-NL"/>
              </w:rPr>
            </w:pPr>
            <w:r>
              <w:rPr>
                <w:rFonts w:eastAsia="Times New Roman" w:cs="Times New Roman"/>
                <w:sz w:val="18"/>
                <w:szCs w:val="18"/>
                <w:lang w:eastAsia="nl-NL"/>
              </w:rPr>
              <w:t>Etc.</w:t>
            </w:r>
            <w:r w:rsidRPr="00B3128C">
              <w:rPr>
                <w:rFonts w:eastAsia="Times New Roman" w:cs="Times New Roman"/>
                <w:sz w:val="18"/>
                <w:szCs w:val="18"/>
                <w:lang w:eastAsia="nl-NL"/>
              </w:rPr>
              <w:t> </w:t>
            </w:r>
          </w:p>
        </w:tc>
      </w:tr>
      <w:tr w:rsidR="004C59EB" w:rsidRPr="00B3128C" w14:paraId="263177F2" w14:textId="77777777" w:rsidTr="00B3128C">
        <w:tc>
          <w:tcPr>
            <w:tcW w:w="3075" w:type="dxa"/>
            <w:tcBorders>
              <w:top w:val="nil"/>
              <w:left w:val="single" w:sz="6" w:space="0" w:color="auto"/>
              <w:bottom w:val="single" w:sz="6" w:space="0" w:color="auto"/>
              <w:right w:val="single" w:sz="6" w:space="0" w:color="auto"/>
            </w:tcBorders>
            <w:shd w:val="clear" w:color="auto" w:fill="auto"/>
            <w:vAlign w:val="center"/>
            <w:hideMark/>
          </w:tcPr>
          <w:p w14:paraId="4042902E"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54A20CE7"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4 </w:t>
            </w:r>
          </w:p>
          <w:p w14:paraId="67D5CBBD" w14:textId="77777777" w:rsidR="00B3128C" w:rsidRPr="00B3128C" w:rsidRDefault="00B3128C" w:rsidP="00B3128C">
            <w:pPr>
              <w:textAlignment w:val="baseline"/>
              <w:rPr>
                <w:rFonts w:eastAsia="Times New Roman" w:cs="Times New Roman"/>
                <w:lang w:eastAsia="nl-NL"/>
              </w:rPr>
            </w:pPr>
            <w:r w:rsidRPr="00B3128C">
              <w:rPr>
                <w:rFonts w:eastAsia="Times New Roman" w:cs="Times New Roman"/>
                <w:sz w:val="18"/>
                <w:szCs w:val="18"/>
                <w:lang w:eastAsia="nl-NL"/>
              </w:rPr>
              <w:t>Met name militairen, nationalisten en conservatieven geloofden dat Du</w:t>
            </w:r>
            <w:r>
              <w:rPr>
                <w:rFonts w:eastAsia="Times New Roman" w:cs="Times New Roman"/>
                <w:sz w:val="18"/>
                <w:szCs w:val="18"/>
                <w:lang w:eastAsia="nl-NL"/>
              </w:rPr>
              <w:t xml:space="preserve">itsland de oorlog </w:t>
            </w:r>
            <w:r w:rsidRPr="00B3128C">
              <w:rPr>
                <w:rFonts w:eastAsia="Times New Roman" w:cs="Times New Roman"/>
                <w:sz w:val="18"/>
                <w:szCs w:val="18"/>
                <w:lang w:eastAsia="nl-NL"/>
              </w:rPr>
              <w:t>verloren had door verraad van de sociaaldemocraten en andere ‘interne vijanden’, onder wie de Joden, links-revolutionaire bewegingen en de kleurloze massa dan wel burgerbevolking. Deze groepen hadden Duitsland, terwijl het leger (zogenaamd) wilde en kón doorvechten, een dolkstoot in de rug gegeven. </w:t>
            </w:r>
          </w:p>
        </w:tc>
        <w:tc>
          <w:tcPr>
            <w:tcW w:w="3030" w:type="dxa"/>
            <w:tcBorders>
              <w:top w:val="nil"/>
              <w:left w:val="nil"/>
              <w:bottom w:val="single" w:sz="6" w:space="0" w:color="auto"/>
              <w:right w:val="single" w:sz="6" w:space="0" w:color="auto"/>
            </w:tcBorders>
            <w:shd w:val="clear" w:color="auto" w:fill="auto"/>
            <w:vAlign w:val="center"/>
            <w:hideMark/>
          </w:tcPr>
          <w:p w14:paraId="0FF5F8FD"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6A5DC7E4" w14:textId="77777777" w:rsidR="00B3128C" w:rsidRDefault="00B3128C" w:rsidP="00B3128C">
            <w:pPr>
              <w:jc w:val="center"/>
              <w:textAlignment w:val="baseline"/>
              <w:rPr>
                <w:rFonts w:eastAsia="Times New Roman" w:cs="Times New Roman"/>
                <w:sz w:val="18"/>
                <w:szCs w:val="18"/>
                <w:lang w:eastAsia="nl-NL"/>
              </w:rPr>
            </w:pPr>
            <w:r w:rsidRPr="00B3128C">
              <w:rPr>
                <w:rFonts w:eastAsia="Times New Roman" w:cs="Times New Roman"/>
                <w:sz w:val="18"/>
                <w:szCs w:val="18"/>
                <w:lang w:eastAsia="nl-NL"/>
              </w:rPr>
              <w:t>5</w:t>
            </w:r>
          </w:p>
          <w:p w14:paraId="2ACA68B2" w14:textId="207FE473" w:rsidR="00B3128C" w:rsidRPr="00224D44" w:rsidRDefault="00B3128C" w:rsidP="00B3128C">
            <w:pPr>
              <w:jc w:val="center"/>
              <w:textAlignment w:val="baseline"/>
              <w:rPr>
                <w:rFonts w:eastAsia="Times New Roman" w:cs="Times New Roman"/>
                <w:sz w:val="18"/>
                <w:szCs w:val="18"/>
                <w:lang w:eastAsia="nl-NL"/>
              </w:rPr>
            </w:pPr>
            <w:r w:rsidRPr="00224D44">
              <w:rPr>
                <w:noProof/>
                <w:sz w:val="18"/>
                <w:szCs w:val="18"/>
                <w:lang w:eastAsia="nl-NL"/>
              </w:rPr>
              <w:drawing>
                <wp:inline distT="0" distB="0" distL="0" distR="0" wp14:anchorId="3651DBC8" wp14:editId="68C8A6E7">
                  <wp:extent cx="2441404" cy="1628775"/>
                  <wp:effectExtent l="0" t="0" r="0" b="0"/>
                  <wp:docPr id="4" name="Afbeelding 4" descr="Marinus van der Lubbe stak Rijksdag niet in brand' | Binnenland | 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inus van der Lubbe stak Rijksdag niet in brand' | Binnenland | AD.n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3352" cy="1636746"/>
                          </a:xfrm>
                          <a:prstGeom prst="rect">
                            <a:avLst/>
                          </a:prstGeom>
                          <a:noFill/>
                          <a:ln>
                            <a:noFill/>
                          </a:ln>
                        </pic:spPr>
                      </pic:pic>
                    </a:graphicData>
                  </a:graphic>
                </wp:inline>
              </w:drawing>
            </w:r>
          </w:p>
          <w:p w14:paraId="321F3999" w14:textId="2CC91183" w:rsidR="00B3128C" w:rsidRPr="00224D44" w:rsidRDefault="00B3128C" w:rsidP="00B3128C">
            <w:pPr>
              <w:jc w:val="center"/>
              <w:textAlignment w:val="baseline"/>
              <w:rPr>
                <w:rFonts w:eastAsia="Times New Roman" w:cs="Times New Roman"/>
                <w:sz w:val="18"/>
                <w:szCs w:val="18"/>
                <w:lang w:eastAsia="nl-NL"/>
              </w:rPr>
            </w:pPr>
            <w:r w:rsidRPr="00224D44">
              <w:rPr>
                <w:rFonts w:eastAsia="Times New Roman" w:cs="Times New Roman"/>
                <w:sz w:val="18"/>
                <w:szCs w:val="18"/>
                <w:lang w:eastAsia="nl-NL"/>
              </w:rPr>
              <w:t> </w:t>
            </w:r>
            <w:r w:rsidR="00224D44" w:rsidRPr="00224D44">
              <w:rPr>
                <w:rFonts w:eastAsia="Times New Roman" w:cs="Times New Roman"/>
                <w:sz w:val="18"/>
                <w:szCs w:val="18"/>
                <w:lang w:eastAsia="nl-NL"/>
              </w:rPr>
              <w:t>(</w:t>
            </w:r>
            <w:r w:rsidR="00F77839">
              <w:rPr>
                <w:rFonts w:eastAsia="Times New Roman" w:cs="Times New Roman"/>
                <w:sz w:val="18"/>
                <w:szCs w:val="18"/>
                <w:lang w:eastAsia="nl-NL"/>
              </w:rPr>
              <w:t>F</w:t>
            </w:r>
            <w:r w:rsidR="00224D44" w:rsidRPr="00224D44">
              <w:rPr>
                <w:rFonts w:eastAsia="Times New Roman" w:cs="Times New Roman"/>
                <w:sz w:val="18"/>
                <w:szCs w:val="18"/>
                <w:lang w:eastAsia="nl-NL"/>
              </w:rPr>
              <w:t>oto van de brandende Rijksdag)</w:t>
            </w:r>
          </w:p>
          <w:p w14:paraId="72F1809D" w14:textId="77777777" w:rsidR="00B3128C" w:rsidRPr="00B3128C" w:rsidRDefault="00B3128C" w:rsidP="00B3128C">
            <w:pPr>
              <w:jc w:val="center"/>
              <w:textAlignment w:val="baseline"/>
              <w:rPr>
                <w:rFonts w:eastAsia="Times New Roman" w:cs="Times New Roman"/>
                <w:lang w:eastAsia="nl-NL"/>
              </w:rPr>
            </w:pPr>
          </w:p>
        </w:tc>
        <w:tc>
          <w:tcPr>
            <w:tcW w:w="2940" w:type="dxa"/>
            <w:tcBorders>
              <w:top w:val="nil"/>
              <w:left w:val="nil"/>
              <w:bottom w:val="single" w:sz="6" w:space="0" w:color="auto"/>
              <w:right w:val="single" w:sz="6" w:space="0" w:color="auto"/>
            </w:tcBorders>
            <w:shd w:val="clear" w:color="auto" w:fill="auto"/>
            <w:vAlign w:val="center"/>
            <w:hideMark/>
          </w:tcPr>
          <w:p w14:paraId="6E4623B2" w14:textId="5E238181" w:rsidR="00B3128C" w:rsidRPr="00B3128C" w:rsidRDefault="00B3128C" w:rsidP="00224D44">
            <w:pPr>
              <w:jc w:val="center"/>
              <w:textAlignment w:val="baseline"/>
              <w:rPr>
                <w:rFonts w:eastAsia="Times New Roman" w:cs="Times New Roman"/>
                <w:lang w:eastAsia="nl-NL"/>
              </w:rPr>
            </w:pPr>
            <w:r w:rsidRPr="00B3128C">
              <w:rPr>
                <w:rFonts w:eastAsia="Times New Roman" w:cs="Times New Roman"/>
                <w:sz w:val="18"/>
                <w:szCs w:val="18"/>
                <w:lang w:eastAsia="nl-NL"/>
              </w:rPr>
              <w:t>6</w:t>
            </w:r>
          </w:p>
          <w:p w14:paraId="24F479F7" w14:textId="6718BA69"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4ECD4B7A" w14:textId="4FAA3CAE" w:rsidR="004C59EB" w:rsidRPr="004C59EB" w:rsidRDefault="00B3128C" w:rsidP="004C59EB">
            <w:pPr>
              <w:jc w:val="center"/>
              <w:textAlignment w:val="baseline"/>
              <w:rPr>
                <w:rFonts w:eastAsia="Times New Roman" w:cs="Times New Roman"/>
                <w:sz w:val="18"/>
                <w:szCs w:val="18"/>
                <w:lang w:eastAsia="nl-NL"/>
              </w:rPr>
            </w:pPr>
            <w:r w:rsidRPr="00B3128C">
              <w:rPr>
                <w:rFonts w:eastAsia="Times New Roman" w:cs="Times New Roman"/>
                <w:sz w:val="18"/>
                <w:szCs w:val="18"/>
                <w:lang w:eastAsia="nl-NL"/>
              </w:rPr>
              <w:t> </w:t>
            </w:r>
            <w:r w:rsidR="004C59EB" w:rsidRPr="004C59EB">
              <w:rPr>
                <w:rFonts w:eastAsia="Times New Roman" w:cs="Times New Roman"/>
                <w:sz w:val="18"/>
                <w:szCs w:val="18"/>
                <w:lang w:eastAsia="nl-NL"/>
              </w:rPr>
              <w:t>Op 17 juni hadden zich vroeg in de ochtend al tienduizenden betogers in Berlijn verzameld. Hun aantal groeide gedurende de dag, terwijl ook op honderden andere plaatsen in de rest van de DDR werkonderbrekingen voorkwamen. De schattingen over het totaal aantal mensen dat aan de protesten deelnam variëren van vierhonderdduizend tot 1,5 miljoen, verspreid ove</w:t>
            </w:r>
            <w:r w:rsidR="004C59EB">
              <w:rPr>
                <w:rFonts w:eastAsia="Times New Roman" w:cs="Times New Roman"/>
                <w:sz w:val="18"/>
                <w:szCs w:val="18"/>
                <w:lang w:eastAsia="nl-NL"/>
              </w:rPr>
              <w:t>r meer dan vijfhonderd plaatsen.</w:t>
            </w:r>
          </w:p>
          <w:p w14:paraId="34D56E7F" w14:textId="77777777" w:rsidR="004C59EB" w:rsidRPr="004C59EB" w:rsidRDefault="004C59EB" w:rsidP="004C59EB">
            <w:pPr>
              <w:jc w:val="center"/>
              <w:textAlignment w:val="baseline"/>
              <w:rPr>
                <w:rFonts w:eastAsia="Times New Roman" w:cs="Times New Roman"/>
                <w:sz w:val="18"/>
                <w:szCs w:val="18"/>
                <w:lang w:eastAsia="nl-NL"/>
              </w:rPr>
            </w:pPr>
          </w:p>
          <w:p w14:paraId="51F7B040" w14:textId="67612257" w:rsidR="00B3128C" w:rsidRPr="00B3128C" w:rsidRDefault="004C59EB" w:rsidP="004C59EB">
            <w:pPr>
              <w:jc w:val="center"/>
              <w:textAlignment w:val="baseline"/>
              <w:rPr>
                <w:rFonts w:eastAsia="Times New Roman" w:cs="Times New Roman"/>
                <w:lang w:eastAsia="nl-NL"/>
              </w:rPr>
            </w:pPr>
            <w:r>
              <w:rPr>
                <w:rFonts w:eastAsia="Times New Roman" w:cs="Times New Roman"/>
                <w:sz w:val="18"/>
                <w:szCs w:val="18"/>
                <w:lang w:eastAsia="nl-NL"/>
              </w:rPr>
              <w:t xml:space="preserve">Het </w:t>
            </w:r>
            <w:r w:rsidRPr="004C59EB">
              <w:rPr>
                <w:rFonts w:eastAsia="Times New Roman" w:cs="Times New Roman"/>
                <w:sz w:val="18"/>
                <w:szCs w:val="18"/>
                <w:lang w:eastAsia="nl-NL"/>
              </w:rPr>
              <w:t>regime en de Sovjet-Unie besloten met geweld in te grijpen. In een gemeenschappelijke actie van T-34-tanks van het Rode Leger en de Volkspolizei werd de opstand met grof geweld neergeslagen.</w:t>
            </w:r>
          </w:p>
        </w:tc>
      </w:tr>
      <w:tr w:rsidR="004C59EB" w:rsidRPr="00B3128C" w14:paraId="01995312" w14:textId="77777777" w:rsidTr="00B3128C">
        <w:tc>
          <w:tcPr>
            <w:tcW w:w="3075" w:type="dxa"/>
            <w:tcBorders>
              <w:top w:val="nil"/>
              <w:left w:val="single" w:sz="6" w:space="0" w:color="auto"/>
              <w:bottom w:val="single" w:sz="6" w:space="0" w:color="auto"/>
              <w:right w:val="single" w:sz="6" w:space="0" w:color="auto"/>
            </w:tcBorders>
            <w:shd w:val="clear" w:color="auto" w:fill="auto"/>
            <w:vAlign w:val="center"/>
            <w:hideMark/>
          </w:tcPr>
          <w:p w14:paraId="52D33995"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7 </w:t>
            </w:r>
          </w:p>
          <w:p w14:paraId="30DEA6E5" w14:textId="511E064A" w:rsidR="00B3128C" w:rsidRPr="00B3128C" w:rsidRDefault="004C59EB" w:rsidP="00B3128C">
            <w:pPr>
              <w:textAlignment w:val="baseline"/>
              <w:rPr>
                <w:rFonts w:eastAsia="Times New Roman" w:cs="Times New Roman"/>
                <w:lang w:eastAsia="nl-NL"/>
              </w:rPr>
            </w:pPr>
            <w:r w:rsidRPr="004C59EB">
              <w:rPr>
                <w:rFonts w:eastAsia="Times New Roman" w:cs="Times New Roman"/>
                <w:color w:val="202122"/>
                <w:sz w:val="18"/>
                <w:szCs w:val="18"/>
                <w:shd w:val="clear" w:color="auto" w:fill="FFFFFF"/>
                <w:lang w:eastAsia="nl-NL"/>
              </w:rPr>
              <w:t xml:space="preserve">De beurskrach in New York maakte op abrupte wijze een einde aan de 'bloei' van de Republiek van Weimar. </w:t>
            </w:r>
            <w:r>
              <w:rPr>
                <w:rFonts w:eastAsia="Times New Roman" w:cs="Times New Roman"/>
                <w:color w:val="202122"/>
                <w:sz w:val="18"/>
                <w:szCs w:val="18"/>
                <w:shd w:val="clear" w:color="auto" w:fill="FFFFFF"/>
                <w:lang w:eastAsia="nl-NL"/>
              </w:rPr>
              <w:t xml:space="preserve">Tijdens de verkiezingen van </w:t>
            </w:r>
            <w:r w:rsidRPr="004C59EB">
              <w:rPr>
                <w:rFonts w:eastAsia="Times New Roman" w:cs="Times New Roman"/>
                <w:color w:val="202122"/>
                <w:sz w:val="18"/>
                <w:szCs w:val="18"/>
                <w:shd w:val="clear" w:color="auto" w:fill="FFFFFF"/>
                <w:lang w:eastAsia="nl-NL"/>
              </w:rPr>
              <w:t>werd duidelijk dat twee anti-republikeinse partijen konden profiteren van de mondiale crisis: de communistische KPD en de NSDAP van Hitler.</w:t>
            </w:r>
            <w:r w:rsidR="00B3128C" w:rsidRPr="00B3128C">
              <w:rPr>
                <w:rFonts w:eastAsia="Times New Roman" w:cs="Times New Roman"/>
                <w:color w:val="202122"/>
                <w:sz w:val="18"/>
                <w:szCs w:val="18"/>
                <w:lang w:eastAsia="nl-NL"/>
              </w:rPr>
              <w:t> </w:t>
            </w:r>
          </w:p>
          <w:p w14:paraId="68B56B04" w14:textId="2A8FE564" w:rsidR="00B3128C" w:rsidRPr="00B3128C" w:rsidRDefault="00B3128C" w:rsidP="004C59EB">
            <w:pPr>
              <w:jc w:val="center"/>
              <w:textAlignment w:val="baseline"/>
              <w:rPr>
                <w:rFonts w:eastAsia="Times New Roman" w:cs="Times New Roman"/>
                <w:lang w:eastAsia="nl-NL"/>
              </w:rPr>
            </w:pPr>
            <w:r w:rsidRPr="00B3128C">
              <w:rPr>
                <w:rFonts w:eastAsia="Times New Roman" w:cs="Times New Roman"/>
                <w:color w:val="202122"/>
                <w:sz w:val="18"/>
                <w:szCs w:val="18"/>
                <w:lang w:eastAsia="nl-NL"/>
              </w:rPr>
              <w:t> </w:t>
            </w:r>
          </w:p>
        </w:tc>
        <w:tc>
          <w:tcPr>
            <w:tcW w:w="3030" w:type="dxa"/>
            <w:tcBorders>
              <w:top w:val="nil"/>
              <w:left w:val="nil"/>
              <w:bottom w:val="single" w:sz="6" w:space="0" w:color="auto"/>
              <w:right w:val="single" w:sz="6" w:space="0" w:color="auto"/>
            </w:tcBorders>
            <w:shd w:val="clear" w:color="auto" w:fill="auto"/>
            <w:vAlign w:val="center"/>
            <w:hideMark/>
          </w:tcPr>
          <w:p w14:paraId="12D771C4"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 </w:t>
            </w:r>
          </w:p>
          <w:p w14:paraId="6E342299"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8 </w:t>
            </w:r>
          </w:p>
          <w:p w14:paraId="5097FD55" w14:textId="77777777" w:rsidR="00B3128C" w:rsidRPr="00224D44" w:rsidRDefault="004C59EB" w:rsidP="00B3128C">
            <w:pPr>
              <w:jc w:val="center"/>
              <w:textAlignment w:val="baseline"/>
              <w:rPr>
                <w:rFonts w:eastAsia="Times New Roman" w:cs="Times New Roman"/>
                <w:sz w:val="18"/>
                <w:szCs w:val="18"/>
                <w:lang w:eastAsia="nl-NL"/>
              </w:rPr>
            </w:pPr>
            <w:r w:rsidRPr="00224D44">
              <w:rPr>
                <w:noProof/>
                <w:sz w:val="18"/>
                <w:szCs w:val="18"/>
                <w:lang w:eastAsia="nl-NL"/>
              </w:rPr>
              <w:drawing>
                <wp:inline distT="0" distB="0" distL="0" distR="0" wp14:anchorId="79989C36" wp14:editId="1344427B">
                  <wp:extent cx="1739900" cy="1304925"/>
                  <wp:effectExtent l="0" t="0" r="0" b="9525"/>
                  <wp:docPr id="5" name="Afbeelding 5" descr="Opnieuw in beeld: Hyperinflatie maakt alle Duitsers miljardair | Nederlands  Dag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nieuw in beeld: Hyperinflatie maakt alle Duitsers miljardair | Nederlands  Dagbl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6129" cy="1332097"/>
                          </a:xfrm>
                          <a:prstGeom prst="rect">
                            <a:avLst/>
                          </a:prstGeom>
                          <a:noFill/>
                          <a:ln>
                            <a:noFill/>
                          </a:ln>
                        </pic:spPr>
                      </pic:pic>
                    </a:graphicData>
                  </a:graphic>
                </wp:inline>
              </w:drawing>
            </w:r>
          </w:p>
          <w:p w14:paraId="7AFEE1C6" w14:textId="241B9489" w:rsidR="00224D44" w:rsidRPr="00B3128C" w:rsidRDefault="00224D44" w:rsidP="00B3128C">
            <w:pPr>
              <w:jc w:val="center"/>
              <w:textAlignment w:val="baseline"/>
              <w:rPr>
                <w:rFonts w:eastAsia="Times New Roman" w:cs="Times New Roman"/>
                <w:lang w:eastAsia="nl-NL"/>
              </w:rPr>
            </w:pPr>
            <w:r w:rsidRPr="00224D44">
              <w:rPr>
                <w:rFonts w:eastAsia="Times New Roman" w:cs="Times New Roman"/>
                <w:sz w:val="18"/>
                <w:szCs w:val="18"/>
                <w:lang w:eastAsia="nl-NL"/>
              </w:rPr>
              <w:t>(</w:t>
            </w:r>
            <w:r w:rsidR="00F77839">
              <w:rPr>
                <w:rFonts w:eastAsia="Times New Roman" w:cs="Times New Roman"/>
                <w:sz w:val="18"/>
                <w:szCs w:val="18"/>
                <w:lang w:eastAsia="nl-NL"/>
              </w:rPr>
              <w:t>Fo</w:t>
            </w:r>
            <w:r w:rsidRPr="00224D44">
              <w:rPr>
                <w:rFonts w:eastAsia="Times New Roman" w:cs="Times New Roman"/>
                <w:sz w:val="18"/>
                <w:szCs w:val="18"/>
                <w:lang w:eastAsia="nl-NL"/>
              </w:rPr>
              <w:t>to van kinderen die spelen met pakken bankbiljetten)</w:t>
            </w:r>
          </w:p>
        </w:tc>
        <w:tc>
          <w:tcPr>
            <w:tcW w:w="2940" w:type="dxa"/>
            <w:tcBorders>
              <w:top w:val="nil"/>
              <w:left w:val="nil"/>
              <w:bottom w:val="single" w:sz="6" w:space="0" w:color="auto"/>
              <w:right w:val="single" w:sz="6" w:space="0" w:color="auto"/>
            </w:tcBorders>
            <w:shd w:val="clear" w:color="auto" w:fill="auto"/>
            <w:vAlign w:val="center"/>
            <w:hideMark/>
          </w:tcPr>
          <w:p w14:paraId="1F286709" w14:textId="77777777" w:rsidR="00B3128C" w:rsidRPr="00B3128C" w:rsidRDefault="00B3128C" w:rsidP="00B3128C">
            <w:pPr>
              <w:jc w:val="center"/>
              <w:textAlignment w:val="baseline"/>
              <w:rPr>
                <w:rFonts w:eastAsia="Times New Roman" w:cs="Times New Roman"/>
                <w:lang w:eastAsia="nl-NL"/>
              </w:rPr>
            </w:pPr>
            <w:r w:rsidRPr="00B3128C">
              <w:rPr>
                <w:rFonts w:eastAsia="Times New Roman" w:cs="Times New Roman"/>
                <w:sz w:val="18"/>
                <w:szCs w:val="18"/>
                <w:lang w:eastAsia="nl-NL"/>
              </w:rPr>
              <w:t>9 </w:t>
            </w:r>
          </w:p>
          <w:p w14:paraId="5C5DE371" w14:textId="77777777" w:rsidR="00B3128C" w:rsidRDefault="004C59EB" w:rsidP="00B3128C">
            <w:pPr>
              <w:jc w:val="center"/>
              <w:textAlignment w:val="baseline"/>
              <w:rPr>
                <w:rFonts w:eastAsia="Times New Roman" w:cs="Times New Roman"/>
                <w:color w:val="000000"/>
                <w:sz w:val="18"/>
                <w:szCs w:val="18"/>
                <w:shd w:val="clear" w:color="auto" w:fill="FFFFFF"/>
                <w:lang w:eastAsia="nl-NL"/>
              </w:rPr>
            </w:pPr>
            <w:r w:rsidRPr="004C59EB">
              <w:rPr>
                <w:rFonts w:eastAsia="Times New Roman" w:cs="Times New Roman"/>
                <w:color w:val="000000"/>
                <w:sz w:val="18"/>
                <w:szCs w:val="18"/>
                <w:shd w:val="clear" w:color="auto" w:fill="FFFFFF"/>
                <w:lang w:eastAsia="nl-NL"/>
              </w:rPr>
              <w:t>De Sowjet-bevelhebber beschuldigde de Westelijke geallieerden er van, door hun afzonderlijke munthervorming niet alleen de Duitse eenheid, maar ook Berlijn te willen vernietigen’.</w:t>
            </w:r>
          </w:p>
          <w:p w14:paraId="550D7DA0" w14:textId="38186C22" w:rsidR="004C59EB" w:rsidRPr="00B3128C" w:rsidRDefault="004C59EB" w:rsidP="004C59EB">
            <w:pPr>
              <w:jc w:val="center"/>
              <w:textAlignment w:val="baseline"/>
              <w:rPr>
                <w:rFonts w:eastAsia="Times New Roman" w:cs="Times New Roman"/>
                <w:color w:val="000000"/>
                <w:sz w:val="18"/>
                <w:szCs w:val="18"/>
                <w:shd w:val="clear" w:color="auto" w:fill="FFFFFF"/>
                <w:lang w:eastAsia="nl-NL"/>
              </w:rPr>
            </w:pPr>
            <w:r>
              <w:rPr>
                <w:rFonts w:eastAsia="Times New Roman" w:cs="Times New Roman"/>
                <w:color w:val="000000"/>
                <w:sz w:val="18"/>
                <w:szCs w:val="18"/>
                <w:shd w:val="clear" w:color="auto" w:fill="FFFFFF"/>
                <w:lang w:eastAsia="nl-NL"/>
              </w:rPr>
              <w:t>Bron: CPN-blad ‘De waarheid’</w:t>
            </w:r>
          </w:p>
        </w:tc>
      </w:tr>
    </w:tbl>
    <w:p w14:paraId="1B94CB8F" w14:textId="2174A678" w:rsidR="004C293A" w:rsidRPr="004C59EB" w:rsidRDefault="00B3128C" w:rsidP="004C59EB">
      <w:pPr>
        <w:textAlignment w:val="baseline"/>
        <w:rPr>
          <w:rFonts w:eastAsia="Times New Roman" w:cs="Segoe UI"/>
          <w:sz w:val="18"/>
          <w:szCs w:val="18"/>
          <w:lang w:eastAsia="nl-NL"/>
        </w:rPr>
      </w:pPr>
      <w:r w:rsidRPr="00B3128C">
        <w:rPr>
          <w:rFonts w:eastAsia="Times New Roman" w:cs="Segoe UI"/>
          <w:sz w:val="22"/>
          <w:szCs w:val="22"/>
          <w:lang w:eastAsia="nl-NL"/>
        </w:rPr>
        <w:t> </w:t>
      </w:r>
    </w:p>
    <w:sectPr w:rsidR="004C293A" w:rsidRPr="004C5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C1DA0"/>
    <w:multiLevelType w:val="multilevel"/>
    <w:tmpl w:val="8F1A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22270"/>
    <w:multiLevelType w:val="multilevel"/>
    <w:tmpl w:val="9F24A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6D565B3"/>
    <w:multiLevelType w:val="multilevel"/>
    <w:tmpl w:val="C3203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A7628"/>
    <w:multiLevelType w:val="multilevel"/>
    <w:tmpl w:val="78EA15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9C085D"/>
    <w:multiLevelType w:val="multilevel"/>
    <w:tmpl w:val="0590B7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2F7424C"/>
    <w:multiLevelType w:val="multilevel"/>
    <w:tmpl w:val="623CE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93B73"/>
    <w:multiLevelType w:val="multilevel"/>
    <w:tmpl w:val="C9B49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8C"/>
    <w:rsid w:val="00077C23"/>
    <w:rsid w:val="00224D44"/>
    <w:rsid w:val="004C59EB"/>
    <w:rsid w:val="004E137C"/>
    <w:rsid w:val="007177EC"/>
    <w:rsid w:val="00A4209E"/>
    <w:rsid w:val="00AB11C9"/>
    <w:rsid w:val="00B3128C"/>
    <w:rsid w:val="00DB2A7E"/>
    <w:rsid w:val="00E80AAE"/>
    <w:rsid w:val="00F77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439E"/>
  <w15:chartTrackingRefBased/>
  <w15:docId w15:val="{AB78FC5D-C6DE-4589-B846-533B7C9D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28C"/>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3128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3128C"/>
  </w:style>
  <w:style w:type="character" w:customStyle="1" w:styleId="eop">
    <w:name w:val="eop"/>
    <w:basedOn w:val="Standaardalinea-lettertype"/>
    <w:rsid w:val="00B3128C"/>
  </w:style>
  <w:style w:type="character" w:customStyle="1" w:styleId="bcx0">
    <w:name w:val="bcx0"/>
    <w:basedOn w:val="Standaardalinea-lettertype"/>
    <w:rsid w:val="00B3128C"/>
  </w:style>
  <w:style w:type="paragraph" w:styleId="Lijstalinea">
    <w:name w:val="List Paragraph"/>
    <w:basedOn w:val="Standaard"/>
    <w:uiPriority w:val="34"/>
    <w:qFormat/>
    <w:rsid w:val="00B3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33441">
      <w:bodyDiv w:val="1"/>
      <w:marLeft w:val="0"/>
      <w:marRight w:val="0"/>
      <w:marTop w:val="0"/>
      <w:marBottom w:val="0"/>
      <w:divBdr>
        <w:top w:val="none" w:sz="0" w:space="0" w:color="auto"/>
        <w:left w:val="none" w:sz="0" w:space="0" w:color="auto"/>
        <w:bottom w:val="none" w:sz="0" w:space="0" w:color="auto"/>
        <w:right w:val="none" w:sz="0" w:space="0" w:color="auto"/>
      </w:divBdr>
    </w:div>
    <w:div w:id="895357320">
      <w:bodyDiv w:val="1"/>
      <w:marLeft w:val="0"/>
      <w:marRight w:val="0"/>
      <w:marTop w:val="0"/>
      <w:marBottom w:val="0"/>
      <w:divBdr>
        <w:top w:val="none" w:sz="0" w:space="0" w:color="auto"/>
        <w:left w:val="none" w:sz="0" w:space="0" w:color="auto"/>
        <w:bottom w:val="none" w:sz="0" w:space="0" w:color="auto"/>
        <w:right w:val="none" w:sz="0" w:space="0" w:color="auto"/>
      </w:divBdr>
    </w:div>
    <w:div w:id="985933667">
      <w:bodyDiv w:val="1"/>
      <w:marLeft w:val="0"/>
      <w:marRight w:val="0"/>
      <w:marTop w:val="0"/>
      <w:marBottom w:val="0"/>
      <w:divBdr>
        <w:top w:val="none" w:sz="0" w:space="0" w:color="auto"/>
        <w:left w:val="none" w:sz="0" w:space="0" w:color="auto"/>
        <w:bottom w:val="none" w:sz="0" w:space="0" w:color="auto"/>
        <w:right w:val="none" w:sz="0" w:space="0" w:color="auto"/>
      </w:divBdr>
      <w:divsChild>
        <w:div w:id="886375959">
          <w:marLeft w:val="0"/>
          <w:marRight w:val="0"/>
          <w:marTop w:val="0"/>
          <w:marBottom w:val="0"/>
          <w:divBdr>
            <w:top w:val="none" w:sz="0" w:space="0" w:color="auto"/>
            <w:left w:val="none" w:sz="0" w:space="0" w:color="auto"/>
            <w:bottom w:val="none" w:sz="0" w:space="0" w:color="auto"/>
            <w:right w:val="none" w:sz="0" w:space="0" w:color="auto"/>
          </w:divBdr>
          <w:divsChild>
            <w:div w:id="1226263935">
              <w:marLeft w:val="0"/>
              <w:marRight w:val="0"/>
              <w:marTop w:val="0"/>
              <w:marBottom w:val="0"/>
              <w:divBdr>
                <w:top w:val="none" w:sz="0" w:space="0" w:color="auto"/>
                <w:left w:val="none" w:sz="0" w:space="0" w:color="auto"/>
                <w:bottom w:val="none" w:sz="0" w:space="0" w:color="auto"/>
                <w:right w:val="none" w:sz="0" w:space="0" w:color="auto"/>
              </w:divBdr>
            </w:div>
            <w:div w:id="652608042">
              <w:marLeft w:val="0"/>
              <w:marRight w:val="0"/>
              <w:marTop w:val="0"/>
              <w:marBottom w:val="0"/>
              <w:divBdr>
                <w:top w:val="none" w:sz="0" w:space="0" w:color="auto"/>
                <w:left w:val="none" w:sz="0" w:space="0" w:color="auto"/>
                <w:bottom w:val="none" w:sz="0" w:space="0" w:color="auto"/>
                <w:right w:val="none" w:sz="0" w:space="0" w:color="auto"/>
              </w:divBdr>
            </w:div>
            <w:div w:id="171334805">
              <w:marLeft w:val="0"/>
              <w:marRight w:val="0"/>
              <w:marTop w:val="0"/>
              <w:marBottom w:val="0"/>
              <w:divBdr>
                <w:top w:val="none" w:sz="0" w:space="0" w:color="auto"/>
                <w:left w:val="none" w:sz="0" w:space="0" w:color="auto"/>
                <w:bottom w:val="none" w:sz="0" w:space="0" w:color="auto"/>
                <w:right w:val="none" w:sz="0" w:space="0" w:color="auto"/>
              </w:divBdr>
            </w:div>
            <w:div w:id="1505437426">
              <w:marLeft w:val="0"/>
              <w:marRight w:val="0"/>
              <w:marTop w:val="0"/>
              <w:marBottom w:val="0"/>
              <w:divBdr>
                <w:top w:val="none" w:sz="0" w:space="0" w:color="auto"/>
                <w:left w:val="none" w:sz="0" w:space="0" w:color="auto"/>
                <w:bottom w:val="none" w:sz="0" w:space="0" w:color="auto"/>
                <w:right w:val="none" w:sz="0" w:space="0" w:color="auto"/>
              </w:divBdr>
            </w:div>
            <w:div w:id="564100473">
              <w:marLeft w:val="0"/>
              <w:marRight w:val="0"/>
              <w:marTop w:val="0"/>
              <w:marBottom w:val="0"/>
              <w:divBdr>
                <w:top w:val="none" w:sz="0" w:space="0" w:color="auto"/>
                <w:left w:val="none" w:sz="0" w:space="0" w:color="auto"/>
                <w:bottom w:val="none" w:sz="0" w:space="0" w:color="auto"/>
                <w:right w:val="none" w:sz="0" w:space="0" w:color="auto"/>
              </w:divBdr>
            </w:div>
          </w:divsChild>
        </w:div>
        <w:div w:id="894850768">
          <w:marLeft w:val="0"/>
          <w:marRight w:val="0"/>
          <w:marTop w:val="0"/>
          <w:marBottom w:val="0"/>
          <w:divBdr>
            <w:top w:val="none" w:sz="0" w:space="0" w:color="auto"/>
            <w:left w:val="none" w:sz="0" w:space="0" w:color="auto"/>
            <w:bottom w:val="none" w:sz="0" w:space="0" w:color="auto"/>
            <w:right w:val="none" w:sz="0" w:space="0" w:color="auto"/>
          </w:divBdr>
        </w:div>
        <w:div w:id="2145274365">
          <w:marLeft w:val="0"/>
          <w:marRight w:val="0"/>
          <w:marTop w:val="0"/>
          <w:marBottom w:val="0"/>
          <w:divBdr>
            <w:top w:val="none" w:sz="0" w:space="0" w:color="auto"/>
            <w:left w:val="none" w:sz="0" w:space="0" w:color="auto"/>
            <w:bottom w:val="none" w:sz="0" w:space="0" w:color="auto"/>
            <w:right w:val="none" w:sz="0" w:space="0" w:color="auto"/>
          </w:divBdr>
        </w:div>
        <w:div w:id="401874054">
          <w:marLeft w:val="0"/>
          <w:marRight w:val="0"/>
          <w:marTop w:val="0"/>
          <w:marBottom w:val="0"/>
          <w:divBdr>
            <w:top w:val="none" w:sz="0" w:space="0" w:color="auto"/>
            <w:left w:val="none" w:sz="0" w:space="0" w:color="auto"/>
            <w:bottom w:val="none" w:sz="0" w:space="0" w:color="auto"/>
            <w:right w:val="none" w:sz="0" w:space="0" w:color="auto"/>
          </w:divBdr>
        </w:div>
        <w:div w:id="1291472150">
          <w:marLeft w:val="0"/>
          <w:marRight w:val="0"/>
          <w:marTop w:val="0"/>
          <w:marBottom w:val="0"/>
          <w:divBdr>
            <w:top w:val="none" w:sz="0" w:space="0" w:color="auto"/>
            <w:left w:val="none" w:sz="0" w:space="0" w:color="auto"/>
            <w:bottom w:val="none" w:sz="0" w:space="0" w:color="auto"/>
            <w:right w:val="none" w:sz="0" w:space="0" w:color="auto"/>
          </w:divBdr>
        </w:div>
        <w:div w:id="1960600074">
          <w:marLeft w:val="0"/>
          <w:marRight w:val="0"/>
          <w:marTop w:val="0"/>
          <w:marBottom w:val="0"/>
          <w:divBdr>
            <w:top w:val="none" w:sz="0" w:space="0" w:color="auto"/>
            <w:left w:val="none" w:sz="0" w:space="0" w:color="auto"/>
            <w:bottom w:val="none" w:sz="0" w:space="0" w:color="auto"/>
            <w:right w:val="none" w:sz="0" w:space="0" w:color="auto"/>
          </w:divBdr>
        </w:div>
        <w:div w:id="1371030718">
          <w:marLeft w:val="0"/>
          <w:marRight w:val="0"/>
          <w:marTop w:val="0"/>
          <w:marBottom w:val="0"/>
          <w:divBdr>
            <w:top w:val="none" w:sz="0" w:space="0" w:color="auto"/>
            <w:left w:val="none" w:sz="0" w:space="0" w:color="auto"/>
            <w:bottom w:val="none" w:sz="0" w:space="0" w:color="auto"/>
            <w:right w:val="none" w:sz="0" w:space="0" w:color="auto"/>
          </w:divBdr>
          <w:divsChild>
            <w:div w:id="784957343">
              <w:marLeft w:val="0"/>
              <w:marRight w:val="0"/>
              <w:marTop w:val="0"/>
              <w:marBottom w:val="0"/>
              <w:divBdr>
                <w:top w:val="none" w:sz="0" w:space="0" w:color="auto"/>
                <w:left w:val="none" w:sz="0" w:space="0" w:color="auto"/>
                <w:bottom w:val="none" w:sz="0" w:space="0" w:color="auto"/>
                <w:right w:val="none" w:sz="0" w:space="0" w:color="auto"/>
              </w:divBdr>
            </w:div>
            <w:div w:id="727529783">
              <w:marLeft w:val="0"/>
              <w:marRight w:val="0"/>
              <w:marTop w:val="0"/>
              <w:marBottom w:val="0"/>
              <w:divBdr>
                <w:top w:val="none" w:sz="0" w:space="0" w:color="auto"/>
                <w:left w:val="none" w:sz="0" w:space="0" w:color="auto"/>
                <w:bottom w:val="none" w:sz="0" w:space="0" w:color="auto"/>
                <w:right w:val="none" w:sz="0" w:space="0" w:color="auto"/>
              </w:divBdr>
            </w:div>
            <w:div w:id="515921122">
              <w:marLeft w:val="0"/>
              <w:marRight w:val="0"/>
              <w:marTop w:val="0"/>
              <w:marBottom w:val="0"/>
              <w:divBdr>
                <w:top w:val="none" w:sz="0" w:space="0" w:color="auto"/>
                <w:left w:val="none" w:sz="0" w:space="0" w:color="auto"/>
                <w:bottom w:val="none" w:sz="0" w:space="0" w:color="auto"/>
                <w:right w:val="none" w:sz="0" w:space="0" w:color="auto"/>
              </w:divBdr>
            </w:div>
            <w:div w:id="12926179">
              <w:marLeft w:val="0"/>
              <w:marRight w:val="0"/>
              <w:marTop w:val="0"/>
              <w:marBottom w:val="0"/>
              <w:divBdr>
                <w:top w:val="none" w:sz="0" w:space="0" w:color="auto"/>
                <w:left w:val="none" w:sz="0" w:space="0" w:color="auto"/>
                <w:bottom w:val="none" w:sz="0" w:space="0" w:color="auto"/>
                <w:right w:val="none" w:sz="0" w:space="0" w:color="auto"/>
              </w:divBdr>
            </w:div>
            <w:div w:id="390662020">
              <w:marLeft w:val="0"/>
              <w:marRight w:val="0"/>
              <w:marTop w:val="0"/>
              <w:marBottom w:val="0"/>
              <w:divBdr>
                <w:top w:val="none" w:sz="0" w:space="0" w:color="auto"/>
                <w:left w:val="none" w:sz="0" w:space="0" w:color="auto"/>
                <w:bottom w:val="none" w:sz="0" w:space="0" w:color="auto"/>
                <w:right w:val="none" w:sz="0" w:space="0" w:color="auto"/>
              </w:divBdr>
            </w:div>
          </w:divsChild>
        </w:div>
        <w:div w:id="1801529122">
          <w:marLeft w:val="0"/>
          <w:marRight w:val="0"/>
          <w:marTop w:val="0"/>
          <w:marBottom w:val="0"/>
          <w:divBdr>
            <w:top w:val="none" w:sz="0" w:space="0" w:color="auto"/>
            <w:left w:val="none" w:sz="0" w:space="0" w:color="auto"/>
            <w:bottom w:val="none" w:sz="0" w:space="0" w:color="auto"/>
            <w:right w:val="none" w:sz="0" w:space="0" w:color="auto"/>
          </w:divBdr>
          <w:divsChild>
            <w:div w:id="1323041832">
              <w:marLeft w:val="0"/>
              <w:marRight w:val="0"/>
              <w:marTop w:val="0"/>
              <w:marBottom w:val="0"/>
              <w:divBdr>
                <w:top w:val="none" w:sz="0" w:space="0" w:color="auto"/>
                <w:left w:val="none" w:sz="0" w:space="0" w:color="auto"/>
                <w:bottom w:val="none" w:sz="0" w:space="0" w:color="auto"/>
                <w:right w:val="none" w:sz="0" w:space="0" w:color="auto"/>
              </w:divBdr>
            </w:div>
            <w:div w:id="134303067">
              <w:marLeft w:val="0"/>
              <w:marRight w:val="0"/>
              <w:marTop w:val="0"/>
              <w:marBottom w:val="0"/>
              <w:divBdr>
                <w:top w:val="none" w:sz="0" w:space="0" w:color="auto"/>
                <w:left w:val="none" w:sz="0" w:space="0" w:color="auto"/>
                <w:bottom w:val="none" w:sz="0" w:space="0" w:color="auto"/>
                <w:right w:val="none" w:sz="0" w:space="0" w:color="auto"/>
              </w:divBdr>
            </w:div>
            <w:div w:id="702053947">
              <w:marLeft w:val="0"/>
              <w:marRight w:val="0"/>
              <w:marTop w:val="0"/>
              <w:marBottom w:val="0"/>
              <w:divBdr>
                <w:top w:val="none" w:sz="0" w:space="0" w:color="auto"/>
                <w:left w:val="none" w:sz="0" w:space="0" w:color="auto"/>
                <w:bottom w:val="none" w:sz="0" w:space="0" w:color="auto"/>
                <w:right w:val="none" w:sz="0" w:space="0" w:color="auto"/>
              </w:divBdr>
            </w:div>
            <w:div w:id="198517235">
              <w:marLeft w:val="0"/>
              <w:marRight w:val="0"/>
              <w:marTop w:val="0"/>
              <w:marBottom w:val="0"/>
              <w:divBdr>
                <w:top w:val="none" w:sz="0" w:space="0" w:color="auto"/>
                <w:left w:val="none" w:sz="0" w:space="0" w:color="auto"/>
                <w:bottom w:val="none" w:sz="0" w:space="0" w:color="auto"/>
                <w:right w:val="none" w:sz="0" w:space="0" w:color="auto"/>
              </w:divBdr>
            </w:div>
            <w:div w:id="129059061">
              <w:marLeft w:val="0"/>
              <w:marRight w:val="0"/>
              <w:marTop w:val="0"/>
              <w:marBottom w:val="0"/>
              <w:divBdr>
                <w:top w:val="none" w:sz="0" w:space="0" w:color="auto"/>
                <w:left w:val="none" w:sz="0" w:space="0" w:color="auto"/>
                <w:bottom w:val="none" w:sz="0" w:space="0" w:color="auto"/>
                <w:right w:val="none" w:sz="0" w:space="0" w:color="auto"/>
              </w:divBdr>
            </w:div>
          </w:divsChild>
        </w:div>
        <w:div w:id="1292134942">
          <w:marLeft w:val="0"/>
          <w:marRight w:val="0"/>
          <w:marTop w:val="0"/>
          <w:marBottom w:val="0"/>
          <w:divBdr>
            <w:top w:val="none" w:sz="0" w:space="0" w:color="auto"/>
            <w:left w:val="none" w:sz="0" w:space="0" w:color="auto"/>
            <w:bottom w:val="none" w:sz="0" w:space="0" w:color="auto"/>
            <w:right w:val="none" w:sz="0" w:space="0" w:color="auto"/>
          </w:divBdr>
          <w:divsChild>
            <w:div w:id="1360856080">
              <w:marLeft w:val="0"/>
              <w:marRight w:val="0"/>
              <w:marTop w:val="0"/>
              <w:marBottom w:val="0"/>
              <w:divBdr>
                <w:top w:val="none" w:sz="0" w:space="0" w:color="auto"/>
                <w:left w:val="none" w:sz="0" w:space="0" w:color="auto"/>
                <w:bottom w:val="none" w:sz="0" w:space="0" w:color="auto"/>
                <w:right w:val="none" w:sz="0" w:space="0" w:color="auto"/>
              </w:divBdr>
            </w:div>
            <w:div w:id="1625692619">
              <w:marLeft w:val="0"/>
              <w:marRight w:val="0"/>
              <w:marTop w:val="0"/>
              <w:marBottom w:val="0"/>
              <w:divBdr>
                <w:top w:val="none" w:sz="0" w:space="0" w:color="auto"/>
                <w:left w:val="none" w:sz="0" w:space="0" w:color="auto"/>
                <w:bottom w:val="none" w:sz="0" w:space="0" w:color="auto"/>
                <w:right w:val="none" w:sz="0" w:space="0" w:color="auto"/>
              </w:divBdr>
            </w:div>
            <w:div w:id="490029069">
              <w:marLeft w:val="0"/>
              <w:marRight w:val="0"/>
              <w:marTop w:val="0"/>
              <w:marBottom w:val="0"/>
              <w:divBdr>
                <w:top w:val="none" w:sz="0" w:space="0" w:color="auto"/>
                <w:left w:val="none" w:sz="0" w:space="0" w:color="auto"/>
                <w:bottom w:val="none" w:sz="0" w:space="0" w:color="auto"/>
                <w:right w:val="none" w:sz="0" w:space="0" w:color="auto"/>
              </w:divBdr>
            </w:div>
          </w:divsChild>
        </w:div>
        <w:div w:id="2081174740">
          <w:marLeft w:val="0"/>
          <w:marRight w:val="0"/>
          <w:marTop w:val="0"/>
          <w:marBottom w:val="0"/>
          <w:divBdr>
            <w:top w:val="none" w:sz="0" w:space="0" w:color="auto"/>
            <w:left w:val="none" w:sz="0" w:space="0" w:color="auto"/>
            <w:bottom w:val="none" w:sz="0" w:space="0" w:color="auto"/>
            <w:right w:val="none" w:sz="0" w:space="0" w:color="auto"/>
          </w:divBdr>
          <w:divsChild>
            <w:div w:id="464586108">
              <w:marLeft w:val="-75"/>
              <w:marRight w:val="0"/>
              <w:marTop w:val="30"/>
              <w:marBottom w:val="30"/>
              <w:divBdr>
                <w:top w:val="none" w:sz="0" w:space="0" w:color="auto"/>
                <w:left w:val="none" w:sz="0" w:space="0" w:color="auto"/>
                <w:bottom w:val="none" w:sz="0" w:space="0" w:color="auto"/>
                <w:right w:val="none" w:sz="0" w:space="0" w:color="auto"/>
              </w:divBdr>
              <w:divsChild>
                <w:div w:id="1353262804">
                  <w:marLeft w:val="0"/>
                  <w:marRight w:val="0"/>
                  <w:marTop w:val="0"/>
                  <w:marBottom w:val="0"/>
                  <w:divBdr>
                    <w:top w:val="none" w:sz="0" w:space="0" w:color="auto"/>
                    <w:left w:val="none" w:sz="0" w:space="0" w:color="auto"/>
                    <w:bottom w:val="none" w:sz="0" w:space="0" w:color="auto"/>
                    <w:right w:val="none" w:sz="0" w:space="0" w:color="auto"/>
                  </w:divBdr>
                  <w:divsChild>
                    <w:div w:id="374892918">
                      <w:marLeft w:val="0"/>
                      <w:marRight w:val="0"/>
                      <w:marTop w:val="0"/>
                      <w:marBottom w:val="0"/>
                      <w:divBdr>
                        <w:top w:val="none" w:sz="0" w:space="0" w:color="auto"/>
                        <w:left w:val="none" w:sz="0" w:space="0" w:color="auto"/>
                        <w:bottom w:val="none" w:sz="0" w:space="0" w:color="auto"/>
                        <w:right w:val="none" w:sz="0" w:space="0" w:color="auto"/>
                      </w:divBdr>
                    </w:div>
                    <w:div w:id="1752465206">
                      <w:marLeft w:val="0"/>
                      <w:marRight w:val="0"/>
                      <w:marTop w:val="0"/>
                      <w:marBottom w:val="0"/>
                      <w:divBdr>
                        <w:top w:val="none" w:sz="0" w:space="0" w:color="auto"/>
                        <w:left w:val="none" w:sz="0" w:space="0" w:color="auto"/>
                        <w:bottom w:val="none" w:sz="0" w:space="0" w:color="auto"/>
                        <w:right w:val="none" w:sz="0" w:space="0" w:color="auto"/>
                      </w:divBdr>
                    </w:div>
                    <w:div w:id="1533610130">
                      <w:marLeft w:val="0"/>
                      <w:marRight w:val="0"/>
                      <w:marTop w:val="0"/>
                      <w:marBottom w:val="0"/>
                      <w:divBdr>
                        <w:top w:val="none" w:sz="0" w:space="0" w:color="auto"/>
                        <w:left w:val="none" w:sz="0" w:space="0" w:color="auto"/>
                        <w:bottom w:val="none" w:sz="0" w:space="0" w:color="auto"/>
                        <w:right w:val="none" w:sz="0" w:space="0" w:color="auto"/>
                      </w:divBdr>
                    </w:div>
                    <w:div w:id="1182546026">
                      <w:marLeft w:val="0"/>
                      <w:marRight w:val="0"/>
                      <w:marTop w:val="0"/>
                      <w:marBottom w:val="0"/>
                      <w:divBdr>
                        <w:top w:val="none" w:sz="0" w:space="0" w:color="auto"/>
                        <w:left w:val="none" w:sz="0" w:space="0" w:color="auto"/>
                        <w:bottom w:val="none" w:sz="0" w:space="0" w:color="auto"/>
                        <w:right w:val="none" w:sz="0" w:space="0" w:color="auto"/>
                      </w:divBdr>
                    </w:div>
                  </w:divsChild>
                </w:div>
                <w:div w:id="1363168237">
                  <w:marLeft w:val="0"/>
                  <w:marRight w:val="0"/>
                  <w:marTop w:val="0"/>
                  <w:marBottom w:val="0"/>
                  <w:divBdr>
                    <w:top w:val="none" w:sz="0" w:space="0" w:color="auto"/>
                    <w:left w:val="none" w:sz="0" w:space="0" w:color="auto"/>
                    <w:bottom w:val="none" w:sz="0" w:space="0" w:color="auto"/>
                    <w:right w:val="none" w:sz="0" w:space="0" w:color="auto"/>
                  </w:divBdr>
                  <w:divsChild>
                    <w:div w:id="817308621">
                      <w:marLeft w:val="0"/>
                      <w:marRight w:val="0"/>
                      <w:marTop w:val="0"/>
                      <w:marBottom w:val="0"/>
                      <w:divBdr>
                        <w:top w:val="none" w:sz="0" w:space="0" w:color="auto"/>
                        <w:left w:val="none" w:sz="0" w:space="0" w:color="auto"/>
                        <w:bottom w:val="none" w:sz="0" w:space="0" w:color="auto"/>
                        <w:right w:val="none" w:sz="0" w:space="0" w:color="auto"/>
                      </w:divBdr>
                    </w:div>
                    <w:div w:id="190266236">
                      <w:marLeft w:val="0"/>
                      <w:marRight w:val="0"/>
                      <w:marTop w:val="0"/>
                      <w:marBottom w:val="0"/>
                      <w:divBdr>
                        <w:top w:val="none" w:sz="0" w:space="0" w:color="auto"/>
                        <w:left w:val="none" w:sz="0" w:space="0" w:color="auto"/>
                        <w:bottom w:val="none" w:sz="0" w:space="0" w:color="auto"/>
                        <w:right w:val="none" w:sz="0" w:space="0" w:color="auto"/>
                      </w:divBdr>
                    </w:div>
                    <w:div w:id="639312868">
                      <w:marLeft w:val="0"/>
                      <w:marRight w:val="0"/>
                      <w:marTop w:val="0"/>
                      <w:marBottom w:val="0"/>
                      <w:divBdr>
                        <w:top w:val="none" w:sz="0" w:space="0" w:color="auto"/>
                        <w:left w:val="none" w:sz="0" w:space="0" w:color="auto"/>
                        <w:bottom w:val="none" w:sz="0" w:space="0" w:color="auto"/>
                        <w:right w:val="none" w:sz="0" w:space="0" w:color="auto"/>
                      </w:divBdr>
                    </w:div>
                    <w:div w:id="67504801">
                      <w:marLeft w:val="0"/>
                      <w:marRight w:val="0"/>
                      <w:marTop w:val="0"/>
                      <w:marBottom w:val="0"/>
                      <w:divBdr>
                        <w:top w:val="none" w:sz="0" w:space="0" w:color="auto"/>
                        <w:left w:val="none" w:sz="0" w:space="0" w:color="auto"/>
                        <w:bottom w:val="none" w:sz="0" w:space="0" w:color="auto"/>
                        <w:right w:val="none" w:sz="0" w:space="0" w:color="auto"/>
                      </w:divBdr>
                    </w:div>
                  </w:divsChild>
                </w:div>
                <w:div w:id="1755937535">
                  <w:marLeft w:val="0"/>
                  <w:marRight w:val="0"/>
                  <w:marTop w:val="0"/>
                  <w:marBottom w:val="0"/>
                  <w:divBdr>
                    <w:top w:val="none" w:sz="0" w:space="0" w:color="auto"/>
                    <w:left w:val="none" w:sz="0" w:space="0" w:color="auto"/>
                    <w:bottom w:val="none" w:sz="0" w:space="0" w:color="auto"/>
                    <w:right w:val="none" w:sz="0" w:space="0" w:color="auto"/>
                  </w:divBdr>
                  <w:divsChild>
                    <w:div w:id="1715541442">
                      <w:marLeft w:val="0"/>
                      <w:marRight w:val="0"/>
                      <w:marTop w:val="0"/>
                      <w:marBottom w:val="0"/>
                      <w:divBdr>
                        <w:top w:val="none" w:sz="0" w:space="0" w:color="auto"/>
                        <w:left w:val="none" w:sz="0" w:space="0" w:color="auto"/>
                        <w:bottom w:val="none" w:sz="0" w:space="0" w:color="auto"/>
                        <w:right w:val="none" w:sz="0" w:space="0" w:color="auto"/>
                      </w:divBdr>
                    </w:div>
                    <w:div w:id="949891992">
                      <w:marLeft w:val="0"/>
                      <w:marRight w:val="0"/>
                      <w:marTop w:val="0"/>
                      <w:marBottom w:val="0"/>
                      <w:divBdr>
                        <w:top w:val="none" w:sz="0" w:space="0" w:color="auto"/>
                        <w:left w:val="none" w:sz="0" w:space="0" w:color="auto"/>
                        <w:bottom w:val="none" w:sz="0" w:space="0" w:color="auto"/>
                        <w:right w:val="none" w:sz="0" w:space="0" w:color="auto"/>
                      </w:divBdr>
                    </w:div>
                  </w:divsChild>
                </w:div>
                <w:div w:id="667368030">
                  <w:marLeft w:val="0"/>
                  <w:marRight w:val="0"/>
                  <w:marTop w:val="0"/>
                  <w:marBottom w:val="0"/>
                  <w:divBdr>
                    <w:top w:val="none" w:sz="0" w:space="0" w:color="auto"/>
                    <w:left w:val="none" w:sz="0" w:space="0" w:color="auto"/>
                    <w:bottom w:val="none" w:sz="0" w:space="0" w:color="auto"/>
                    <w:right w:val="none" w:sz="0" w:space="0" w:color="auto"/>
                  </w:divBdr>
                  <w:divsChild>
                    <w:div w:id="1022781993">
                      <w:marLeft w:val="0"/>
                      <w:marRight w:val="0"/>
                      <w:marTop w:val="0"/>
                      <w:marBottom w:val="0"/>
                      <w:divBdr>
                        <w:top w:val="none" w:sz="0" w:space="0" w:color="auto"/>
                        <w:left w:val="none" w:sz="0" w:space="0" w:color="auto"/>
                        <w:bottom w:val="none" w:sz="0" w:space="0" w:color="auto"/>
                        <w:right w:val="none" w:sz="0" w:space="0" w:color="auto"/>
                      </w:divBdr>
                    </w:div>
                    <w:div w:id="1332024535">
                      <w:marLeft w:val="0"/>
                      <w:marRight w:val="0"/>
                      <w:marTop w:val="0"/>
                      <w:marBottom w:val="0"/>
                      <w:divBdr>
                        <w:top w:val="none" w:sz="0" w:space="0" w:color="auto"/>
                        <w:left w:val="none" w:sz="0" w:space="0" w:color="auto"/>
                        <w:bottom w:val="none" w:sz="0" w:space="0" w:color="auto"/>
                        <w:right w:val="none" w:sz="0" w:space="0" w:color="auto"/>
                      </w:divBdr>
                    </w:div>
                    <w:div w:id="74403684">
                      <w:marLeft w:val="0"/>
                      <w:marRight w:val="0"/>
                      <w:marTop w:val="0"/>
                      <w:marBottom w:val="0"/>
                      <w:divBdr>
                        <w:top w:val="none" w:sz="0" w:space="0" w:color="auto"/>
                        <w:left w:val="none" w:sz="0" w:space="0" w:color="auto"/>
                        <w:bottom w:val="none" w:sz="0" w:space="0" w:color="auto"/>
                        <w:right w:val="none" w:sz="0" w:space="0" w:color="auto"/>
                      </w:divBdr>
                    </w:div>
                    <w:div w:id="1140346893">
                      <w:marLeft w:val="0"/>
                      <w:marRight w:val="0"/>
                      <w:marTop w:val="0"/>
                      <w:marBottom w:val="0"/>
                      <w:divBdr>
                        <w:top w:val="none" w:sz="0" w:space="0" w:color="auto"/>
                        <w:left w:val="none" w:sz="0" w:space="0" w:color="auto"/>
                        <w:bottom w:val="none" w:sz="0" w:space="0" w:color="auto"/>
                        <w:right w:val="none" w:sz="0" w:space="0" w:color="auto"/>
                      </w:divBdr>
                    </w:div>
                  </w:divsChild>
                </w:div>
                <w:div w:id="232660318">
                  <w:marLeft w:val="0"/>
                  <w:marRight w:val="0"/>
                  <w:marTop w:val="0"/>
                  <w:marBottom w:val="0"/>
                  <w:divBdr>
                    <w:top w:val="none" w:sz="0" w:space="0" w:color="auto"/>
                    <w:left w:val="none" w:sz="0" w:space="0" w:color="auto"/>
                    <w:bottom w:val="none" w:sz="0" w:space="0" w:color="auto"/>
                    <w:right w:val="none" w:sz="0" w:space="0" w:color="auto"/>
                  </w:divBdr>
                  <w:divsChild>
                    <w:div w:id="1245189695">
                      <w:marLeft w:val="0"/>
                      <w:marRight w:val="0"/>
                      <w:marTop w:val="0"/>
                      <w:marBottom w:val="0"/>
                      <w:divBdr>
                        <w:top w:val="none" w:sz="0" w:space="0" w:color="auto"/>
                        <w:left w:val="none" w:sz="0" w:space="0" w:color="auto"/>
                        <w:bottom w:val="none" w:sz="0" w:space="0" w:color="auto"/>
                        <w:right w:val="none" w:sz="0" w:space="0" w:color="auto"/>
                      </w:divBdr>
                    </w:div>
                    <w:div w:id="3557648">
                      <w:marLeft w:val="0"/>
                      <w:marRight w:val="0"/>
                      <w:marTop w:val="0"/>
                      <w:marBottom w:val="0"/>
                      <w:divBdr>
                        <w:top w:val="none" w:sz="0" w:space="0" w:color="auto"/>
                        <w:left w:val="none" w:sz="0" w:space="0" w:color="auto"/>
                        <w:bottom w:val="none" w:sz="0" w:space="0" w:color="auto"/>
                        <w:right w:val="none" w:sz="0" w:space="0" w:color="auto"/>
                      </w:divBdr>
                    </w:div>
                  </w:divsChild>
                </w:div>
                <w:div w:id="299268098">
                  <w:marLeft w:val="0"/>
                  <w:marRight w:val="0"/>
                  <w:marTop w:val="0"/>
                  <w:marBottom w:val="0"/>
                  <w:divBdr>
                    <w:top w:val="none" w:sz="0" w:space="0" w:color="auto"/>
                    <w:left w:val="none" w:sz="0" w:space="0" w:color="auto"/>
                    <w:bottom w:val="none" w:sz="0" w:space="0" w:color="auto"/>
                    <w:right w:val="none" w:sz="0" w:space="0" w:color="auto"/>
                  </w:divBdr>
                  <w:divsChild>
                    <w:div w:id="667290125">
                      <w:marLeft w:val="0"/>
                      <w:marRight w:val="0"/>
                      <w:marTop w:val="0"/>
                      <w:marBottom w:val="0"/>
                      <w:divBdr>
                        <w:top w:val="none" w:sz="0" w:space="0" w:color="auto"/>
                        <w:left w:val="none" w:sz="0" w:space="0" w:color="auto"/>
                        <w:bottom w:val="none" w:sz="0" w:space="0" w:color="auto"/>
                        <w:right w:val="none" w:sz="0" w:space="0" w:color="auto"/>
                      </w:divBdr>
                    </w:div>
                    <w:div w:id="431360565">
                      <w:marLeft w:val="0"/>
                      <w:marRight w:val="0"/>
                      <w:marTop w:val="0"/>
                      <w:marBottom w:val="0"/>
                      <w:divBdr>
                        <w:top w:val="none" w:sz="0" w:space="0" w:color="auto"/>
                        <w:left w:val="none" w:sz="0" w:space="0" w:color="auto"/>
                        <w:bottom w:val="none" w:sz="0" w:space="0" w:color="auto"/>
                        <w:right w:val="none" w:sz="0" w:space="0" w:color="auto"/>
                      </w:divBdr>
                    </w:div>
                  </w:divsChild>
                </w:div>
                <w:div w:id="1057823650">
                  <w:marLeft w:val="0"/>
                  <w:marRight w:val="0"/>
                  <w:marTop w:val="0"/>
                  <w:marBottom w:val="0"/>
                  <w:divBdr>
                    <w:top w:val="none" w:sz="0" w:space="0" w:color="auto"/>
                    <w:left w:val="none" w:sz="0" w:space="0" w:color="auto"/>
                    <w:bottom w:val="none" w:sz="0" w:space="0" w:color="auto"/>
                    <w:right w:val="none" w:sz="0" w:space="0" w:color="auto"/>
                  </w:divBdr>
                  <w:divsChild>
                    <w:div w:id="113601128">
                      <w:marLeft w:val="0"/>
                      <w:marRight w:val="0"/>
                      <w:marTop w:val="0"/>
                      <w:marBottom w:val="0"/>
                      <w:divBdr>
                        <w:top w:val="none" w:sz="0" w:space="0" w:color="auto"/>
                        <w:left w:val="none" w:sz="0" w:space="0" w:color="auto"/>
                        <w:bottom w:val="none" w:sz="0" w:space="0" w:color="auto"/>
                        <w:right w:val="none" w:sz="0" w:space="0" w:color="auto"/>
                      </w:divBdr>
                    </w:div>
                    <w:div w:id="1146623441">
                      <w:marLeft w:val="0"/>
                      <w:marRight w:val="0"/>
                      <w:marTop w:val="0"/>
                      <w:marBottom w:val="0"/>
                      <w:divBdr>
                        <w:top w:val="none" w:sz="0" w:space="0" w:color="auto"/>
                        <w:left w:val="none" w:sz="0" w:space="0" w:color="auto"/>
                        <w:bottom w:val="none" w:sz="0" w:space="0" w:color="auto"/>
                        <w:right w:val="none" w:sz="0" w:space="0" w:color="auto"/>
                      </w:divBdr>
                    </w:div>
                    <w:div w:id="282854042">
                      <w:marLeft w:val="0"/>
                      <w:marRight w:val="0"/>
                      <w:marTop w:val="0"/>
                      <w:marBottom w:val="0"/>
                      <w:divBdr>
                        <w:top w:val="none" w:sz="0" w:space="0" w:color="auto"/>
                        <w:left w:val="none" w:sz="0" w:space="0" w:color="auto"/>
                        <w:bottom w:val="none" w:sz="0" w:space="0" w:color="auto"/>
                        <w:right w:val="none" w:sz="0" w:space="0" w:color="auto"/>
                      </w:divBdr>
                    </w:div>
                    <w:div w:id="1298342512">
                      <w:marLeft w:val="0"/>
                      <w:marRight w:val="0"/>
                      <w:marTop w:val="0"/>
                      <w:marBottom w:val="0"/>
                      <w:divBdr>
                        <w:top w:val="none" w:sz="0" w:space="0" w:color="auto"/>
                        <w:left w:val="none" w:sz="0" w:space="0" w:color="auto"/>
                        <w:bottom w:val="none" w:sz="0" w:space="0" w:color="auto"/>
                        <w:right w:val="none" w:sz="0" w:space="0" w:color="auto"/>
                      </w:divBdr>
                    </w:div>
                  </w:divsChild>
                </w:div>
                <w:div w:id="256981620">
                  <w:marLeft w:val="0"/>
                  <w:marRight w:val="0"/>
                  <w:marTop w:val="0"/>
                  <w:marBottom w:val="0"/>
                  <w:divBdr>
                    <w:top w:val="none" w:sz="0" w:space="0" w:color="auto"/>
                    <w:left w:val="none" w:sz="0" w:space="0" w:color="auto"/>
                    <w:bottom w:val="none" w:sz="0" w:space="0" w:color="auto"/>
                    <w:right w:val="none" w:sz="0" w:space="0" w:color="auto"/>
                  </w:divBdr>
                  <w:divsChild>
                    <w:div w:id="659624371">
                      <w:marLeft w:val="0"/>
                      <w:marRight w:val="0"/>
                      <w:marTop w:val="0"/>
                      <w:marBottom w:val="0"/>
                      <w:divBdr>
                        <w:top w:val="none" w:sz="0" w:space="0" w:color="auto"/>
                        <w:left w:val="none" w:sz="0" w:space="0" w:color="auto"/>
                        <w:bottom w:val="none" w:sz="0" w:space="0" w:color="auto"/>
                        <w:right w:val="none" w:sz="0" w:space="0" w:color="auto"/>
                      </w:divBdr>
                    </w:div>
                    <w:div w:id="2051958228">
                      <w:marLeft w:val="0"/>
                      <w:marRight w:val="0"/>
                      <w:marTop w:val="0"/>
                      <w:marBottom w:val="0"/>
                      <w:divBdr>
                        <w:top w:val="none" w:sz="0" w:space="0" w:color="auto"/>
                        <w:left w:val="none" w:sz="0" w:space="0" w:color="auto"/>
                        <w:bottom w:val="none" w:sz="0" w:space="0" w:color="auto"/>
                        <w:right w:val="none" w:sz="0" w:space="0" w:color="auto"/>
                      </w:divBdr>
                    </w:div>
                  </w:divsChild>
                </w:div>
                <w:div w:id="2103062964">
                  <w:marLeft w:val="0"/>
                  <w:marRight w:val="0"/>
                  <w:marTop w:val="0"/>
                  <w:marBottom w:val="0"/>
                  <w:divBdr>
                    <w:top w:val="none" w:sz="0" w:space="0" w:color="auto"/>
                    <w:left w:val="none" w:sz="0" w:space="0" w:color="auto"/>
                    <w:bottom w:val="none" w:sz="0" w:space="0" w:color="auto"/>
                    <w:right w:val="none" w:sz="0" w:space="0" w:color="auto"/>
                  </w:divBdr>
                  <w:divsChild>
                    <w:div w:id="547574544">
                      <w:marLeft w:val="0"/>
                      <w:marRight w:val="0"/>
                      <w:marTop w:val="0"/>
                      <w:marBottom w:val="0"/>
                      <w:divBdr>
                        <w:top w:val="none" w:sz="0" w:space="0" w:color="auto"/>
                        <w:left w:val="none" w:sz="0" w:space="0" w:color="auto"/>
                        <w:bottom w:val="none" w:sz="0" w:space="0" w:color="auto"/>
                        <w:right w:val="none" w:sz="0" w:space="0" w:color="auto"/>
                      </w:divBdr>
                    </w:div>
                    <w:div w:id="7603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7251">
          <w:marLeft w:val="0"/>
          <w:marRight w:val="0"/>
          <w:marTop w:val="0"/>
          <w:marBottom w:val="0"/>
          <w:divBdr>
            <w:top w:val="none" w:sz="0" w:space="0" w:color="auto"/>
            <w:left w:val="none" w:sz="0" w:space="0" w:color="auto"/>
            <w:bottom w:val="none" w:sz="0" w:space="0" w:color="auto"/>
            <w:right w:val="none" w:sz="0" w:space="0" w:color="auto"/>
          </w:divBdr>
        </w:div>
        <w:div w:id="1115170125">
          <w:marLeft w:val="0"/>
          <w:marRight w:val="0"/>
          <w:marTop w:val="0"/>
          <w:marBottom w:val="0"/>
          <w:divBdr>
            <w:top w:val="none" w:sz="0" w:space="0" w:color="auto"/>
            <w:left w:val="none" w:sz="0" w:space="0" w:color="auto"/>
            <w:bottom w:val="none" w:sz="0" w:space="0" w:color="auto"/>
            <w:right w:val="none" w:sz="0" w:space="0" w:color="auto"/>
          </w:divBdr>
        </w:div>
        <w:div w:id="55054355">
          <w:marLeft w:val="0"/>
          <w:marRight w:val="0"/>
          <w:marTop w:val="0"/>
          <w:marBottom w:val="0"/>
          <w:divBdr>
            <w:top w:val="none" w:sz="0" w:space="0" w:color="auto"/>
            <w:left w:val="none" w:sz="0" w:space="0" w:color="auto"/>
            <w:bottom w:val="none" w:sz="0" w:space="0" w:color="auto"/>
            <w:right w:val="none" w:sz="0" w:space="0" w:color="auto"/>
          </w:divBdr>
        </w:div>
        <w:div w:id="686063484">
          <w:marLeft w:val="0"/>
          <w:marRight w:val="0"/>
          <w:marTop w:val="0"/>
          <w:marBottom w:val="0"/>
          <w:divBdr>
            <w:top w:val="none" w:sz="0" w:space="0" w:color="auto"/>
            <w:left w:val="none" w:sz="0" w:space="0" w:color="auto"/>
            <w:bottom w:val="none" w:sz="0" w:space="0" w:color="auto"/>
            <w:right w:val="none" w:sz="0" w:space="0" w:color="auto"/>
          </w:divBdr>
        </w:div>
        <w:div w:id="1501236039">
          <w:marLeft w:val="0"/>
          <w:marRight w:val="0"/>
          <w:marTop w:val="0"/>
          <w:marBottom w:val="0"/>
          <w:divBdr>
            <w:top w:val="none" w:sz="0" w:space="0" w:color="auto"/>
            <w:left w:val="none" w:sz="0" w:space="0" w:color="auto"/>
            <w:bottom w:val="none" w:sz="0" w:space="0" w:color="auto"/>
            <w:right w:val="none" w:sz="0" w:space="0" w:color="auto"/>
          </w:divBdr>
        </w:div>
        <w:div w:id="527566069">
          <w:marLeft w:val="0"/>
          <w:marRight w:val="0"/>
          <w:marTop w:val="0"/>
          <w:marBottom w:val="0"/>
          <w:divBdr>
            <w:top w:val="none" w:sz="0" w:space="0" w:color="auto"/>
            <w:left w:val="none" w:sz="0" w:space="0" w:color="auto"/>
            <w:bottom w:val="none" w:sz="0" w:space="0" w:color="auto"/>
            <w:right w:val="none" w:sz="0" w:space="0" w:color="auto"/>
          </w:divBdr>
        </w:div>
        <w:div w:id="626010345">
          <w:marLeft w:val="0"/>
          <w:marRight w:val="0"/>
          <w:marTop w:val="0"/>
          <w:marBottom w:val="0"/>
          <w:divBdr>
            <w:top w:val="none" w:sz="0" w:space="0" w:color="auto"/>
            <w:left w:val="none" w:sz="0" w:space="0" w:color="auto"/>
            <w:bottom w:val="none" w:sz="0" w:space="0" w:color="auto"/>
            <w:right w:val="none" w:sz="0" w:space="0" w:color="auto"/>
          </w:divBdr>
        </w:div>
        <w:div w:id="133259554">
          <w:marLeft w:val="0"/>
          <w:marRight w:val="0"/>
          <w:marTop w:val="0"/>
          <w:marBottom w:val="0"/>
          <w:divBdr>
            <w:top w:val="none" w:sz="0" w:space="0" w:color="auto"/>
            <w:left w:val="none" w:sz="0" w:space="0" w:color="auto"/>
            <w:bottom w:val="none" w:sz="0" w:space="0" w:color="auto"/>
            <w:right w:val="none" w:sz="0" w:space="0" w:color="auto"/>
          </w:divBdr>
        </w:div>
        <w:div w:id="1757247045">
          <w:marLeft w:val="0"/>
          <w:marRight w:val="0"/>
          <w:marTop w:val="0"/>
          <w:marBottom w:val="0"/>
          <w:divBdr>
            <w:top w:val="none" w:sz="0" w:space="0" w:color="auto"/>
            <w:left w:val="none" w:sz="0" w:space="0" w:color="auto"/>
            <w:bottom w:val="none" w:sz="0" w:space="0" w:color="auto"/>
            <w:right w:val="none" w:sz="0" w:space="0" w:color="auto"/>
          </w:divBdr>
        </w:div>
        <w:div w:id="1335184601">
          <w:marLeft w:val="0"/>
          <w:marRight w:val="0"/>
          <w:marTop w:val="0"/>
          <w:marBottom w:val="0"/>
          <w:divBdr>
            <w:top w:val="none" w:sz="0" w:space="0" w:color="auto"/>
            <w:left w:val="none" w:sz="0" w:space="0" w:color="auto"/>
            <w:bottom w:val="none" w:sz="0" w:space="0" w:color="auto"/>
            <w:right w:val="none" w:sz="0" w:space="0" w:color="auto"/>
          </w:divBdr>
        </w:div>
        <w:div w:id="863203050">
          <w:marLeft w:val="0"/>
          <w:marRight w:val="0"/>
          <w:marTop w:val="0"/>
          <w:marBottom w:val="0"/>
          <w:divBdr>
            <w:top w:val="none" w:sz="0" w:space="0" w:color="auto"/>
            <w:left w:val="none" w:sz="0" w:space="0" w:color="auto"/>
            <w:bottom w:val="none" w:sz="0" w:space="0" w:color="auto"/>
            <w:right w:val="none" w:sz="0" w:space="0" w:color="auto"/>
          </w:divBdr>
        </w:div>
        <w:div w:id="824318600">
          <w:marLeft w:val="0"/>
          <w:marRight w:val="0"/>
          <w:marTop w:val="0"/>
          <w:marBottom w:val="0"/>
          <w:divBdr>
            <w:top w:val="none" w:sz="0" w:space="0" w:color="auto"/>
            <w:left w:val="none" w:sz="0" w:space="0" w:color="auto"/>
            <w:bottom w:val="none" w:sz="0" w:space="0" w:color="auto"/>
            <w:right w:val="none" w:sz="0" w:space="0" w:color="auto"/>
          </w:divBdr>
        </w:div>
        <w:div w:id="1657757402">
          <w:marLeft w:val="0"/>
          <w:marRight w:val="0"/>
          <w:marTop w:val="0"/>
          <w:marBottom w:val="0"/>
          <w:divBdr>
            <w:top w:val="none" w:sz="0" w:space="0" w:color="auto"/>
            <w:left w:val="none" w:sz="0" w:space="0" w:color="auto"/>
            <w:bottom w:val="none" w:sz="0" w:space="0" w:color="auto"/>
            <w:right w:val="none" w:sz="0" w:space="0" w:color="auto"/>
          </w:divBdr>
        </w:div>
        <w:div w:id="2143620306">
          <w:marLeft w:val="0"/>
          <w:marRight w:val="0"/>
          <w:marTop w:val="0"/>
          <w:marBottom w:val="0"/>
          <w:divBdr>
            <w:top w:val="none" w:sz="0" w:space="0" w:color="auto"/>
            <w:left w:val="none" w:sz="0" w:space="0" w:color="auto"/>
            <w:bottom w:val="none" w:sz="0" w:space="0" w:color="auto"/>
            <w:right w:val="none" w:sz="0" w:space="0" w:color="auto"/>
          </w:divBdr>
        </w:div>
        <w:div w:id="501119708">
          <w:marLeft w:val="0"/>
          <w:marRight w:val="0"/>
          <w:marTop w:val="0"/>
          <w:marBottom w:val="0"/>
          <w:divBdr>
            <w:top w:val="none" w:sz="0" w:space="0" w:color="auto"/>
            <w:left w:val="none" w:sz="0" w:space="0" w:color="auto"/>
            <w:bottom w:val="none" w:sz="0" w:space="0" w:color="auto"/>
            <w:right w:val="none" w:sz="0" w:space="0" w:color="auto"/>
          </w:divBdr>
          <w:divsChild>
            <w:div w:id="1408654346">
              <w:marLeft w:val="-75"/>
              <w:marRight w:val="0"/>
              <w:marTop w:val="30"/>
              <w:marBottom w:val="30"/>
              <w:divBdr>
                <w:top w:val="none" w:sz="0" w:space="0" w:color="auto"/>
                <w:left w:val="none" w:sz="0" w:space="0" w:color="auto"/>
                <w:bottom w:val="none" w:sz="0" w:space="0" w:color="auto"/>
                <w:right w:val="none" w:sz="0" w:space="0" w:color="auto"/>
              </w:divBdr>
              <w:divsChild>
                <w:div w:id="1478691128">
                  <w:marLeft w:val="0"/>
                  <w:marRight w:val="0"/>
                  <w:marTop w:val="0"/>
                  <w:marBottom w:val="0"/>
                  <w:divBdr>
                    <w:top w:val="none" w:sz="0" w:space="0" w:color="auto"/>
                    <w:left w:val="none" w:sz="0" w:space="0" w:color="auto"/>
                    <w:bottom w:val="none" w:sz="0" w:space="0" w:color="auto"/>
                    <w:right w:val="none" w:sz="0" w:space="0" w:color="auto"/>
                  </w:divBdr>
                  <w:divsChild>
                    <w:div w:id="1333683529">
                      <w:marLeft w:val="0"/>
                      <w:marRight w:val="0"/>
                      <w:marTop w:val="0"/>
                      <w:marBottom w:val="0"/>
                      <w:divBdr>
                        <w:top w:val="none" w:sz="0" w:space="0" w:color="auto"/>
                        <w:left w:val="none" w:sz="0" w:space="0" w:color="auto"/>
                        <w:bottom w:val="none" w:sz="0" w:space="0" w:color="auto"/>
                        <w:right w:val="none" w:sz="0" w:space="0" w:color="auto"/>
                      </w:divBdr>
                    </w:div>
                    <w:div w:id="1175414959">
                      <w:marLeft w:val="0"/>
                      <w:marRight w:val="0"/>
                      <w:marTop w:val="0"/>
                      <w:marBottom w:val="0"/>
                      <w:divBdr>
                        <w:top w:val="none" w:sz="0" w:space="0" w:color="auto"/>
                        <w:left w:val="none" w:sz="0" w:space="0" w:color="auto"/>
                        <w:bottom w:val="none" w:sz="0" w:space="0" w:color="auto"/>
                        <w:right w:val="none" w:sz="0" w:space="0" w:color="auto"/>
                      </w:divBdr>
                    </w:div>
                    <w:div w:id="784154231">
                      <w:marLeft w:val="0"/>
                      <w:marRight w:val="0"/>
                      <w:marTop w:val="0"/>
                      <w:marBottom w:val="0"/>
                      <w:divBdr>
                        <w:top w:val="none" w:sz="0" w:space="0" w:color="auto"/>
                        <w:left w:val="none" w:sz="0" w:space="0" w:color="auto"/>
                        <w:bottom w:val="none" w:sz="0" w:space="0" w:color="auto"/>
                        <w:right w:val="none" w:sz="0" w:space="0" w:color="auto"/>
                      </w:divBdr>
                    </w:div>
                    <w:div w:id="138693187">
                      <w:marLeft w:val="0"/>
                      <w:marRight w:val="0"/>
                      <w:marTop w:val="0"/>
                      <w:marBottom w:val="0"/>
                      <w:divBdr>
                        <w:top w:val="none" w:sz="0" w:space="0" w:color="auto"/>
                        <w:left w:val="none" w:sz="0" w:space="0" w:color="auto"/>
                        <w:bottom w:val="none" w:sz="0" w:space="0" w:color="auto"/>
                        <w:right w:val="none" w:sz="0" w:space="0" w:color="auto"/>
                      </w:divBdr>
                    </w:div>
                    <w:div w:id="360668626">
                      <w:marLeft w:val="0"/>
                      <w:marRight w:val="0"/>
                      <w:marTop w:val="0"/>
                      <w:marBottom w:val="0"/>
                      <w:divBdr>
                        <w:top w:val="none" w:sz="0" w:space="0" w:color="auto"/>
                        <w:left w:val="none" w:sz="0" w:space="0" w:color="auto"/>
                        <w:bottom w:val="none" w:sz="0" w:space="0" w:color="auto"/>
                        <w:right w:val="none" w:sz="0" w:space="0" w:color="auto"/>
                      </w:divBdr>
                    </w:div>
                  </w:divsChild>
                </w:div>
                <w:div w:id="960381486">
                  <w:marLeft w:val="0"/>
                  <w:marRight w:val="0"/>
                  <w:marTop w:val="0"/>
                  <w:marBottom w:val="0"/>
                  <w:divBdr>
                    <w:top w:val="none" w:sz="0" w:space="0" w:color="auto"/>
                    <w:left w:val="none" w:sz="0" w:space="0" w:color="auto"/>
                    <w:bottom w:val="none" w:sz="0" w:space="0" w:color="auto"/>
                    <w:right w:val="none" w:sz="0" w:space="0" w:color="auto"/>
                  </w:divBdr>
                  <w:divsChild>
                    <w:div w:id="1172523784">
                      <w:marLeft w:val="0"/>
                      <w:marRight w:val="0"/>
                      <w:marTop w:val="0"/>
                      <w:marBottom w:val="0"/>
                      <w:divBdr>
                        <w:top w:val="none" w:sz="0" w:space="0" w:color="auto"/>
                        <w:left w:val="none" w:sz="0" w:space="0" w:color="auto"/>
                        <w:bottom w:val="none" w:sz="0" w:space="0" w:color="auto"/>
                        <w:right w:val="none" w:sz="0" w:space="0" w:color="auto"/>
                      </w:divBdr>
                    </w:div>
                    <w:div w:id="2100787032">
                      <w:marLeft w:val="0"/>
                      <w:marRight w:val="0"/>
                      <w:marTop w:val="0"/>
                      <w:marBottom w:val="0"/>
                      <w:divBdr>
                        <w:top w:val="none" w:sz="0" w:space="0" w:color="auto"/>
                        <w:left w:val="none" w:sz="0" w:space="0" w:color="auto"/>
                        <w:bottom w:val="none" w:sz="0" w:space="0" w:color="auto"/>
                        <w:right w:val="none" w:sz="0" w:space="0" w:color="auto"/>
                      </w:divBdr>
                    </w:div>
                    <w:div w:id="246040123">
                      <w:marLeft w:val="0"/>
                      <w:marRight w:val="0"/>
                      <w:marTop w:val="0"/>
                      <w:marBottom w:val="0"/>
                      <w:divBdr>
                        <w:top w:val="none" w:sz="0" w:space="0" w:color="auto"/>
                        <w:left w:val="none" w:sz="0" w:space="0" w:color="auto"/>
                        <w:bottom w:val="none" w:sz="0" w:space="0" w:color="auto"/>
                        <w:right w:val="none" w:sz="0" w:space="0" w:color="auto"/>
                      </w:divBdr>
                    </w:div>
                    <w:div w:id="1458986715">
                      <w:marLeft w:val="0"/>
                      <w:marRight w:val="0"/>
                      <w:marTop w:val="0"/>
                      <w:marBottom w:val="0"/>
                      <w:divBdr>
                        <w:top w:val="none" w:sz="0" w:space="0" w:color="auto"/>
                        <w:left w:val="none" w:sz="0" w:space="0" w:color="auto"/>
                        <w:bottom w:val="none" w:sz="0" w:space="0" w:color="auto"/>
                        <w:right w:val="none" w:sz="0" w:space="0" w:color="auto"/>
                      </w:divBdr>
                    </w:div>
                    <w:div w:id="244727877">
                      <w:marLeft w:val="0"/>
                      <w:marRight w:val="0"/>
                      <w:marTop w:val="0"/>
                      <w:marBottom w:val="0"/>
                      <w:divBdr>
                        <w:top w:val="none" w:sz="0" w:space="0" w:color="auto"/>
                        <w:left w:val="none" w:sz="0" w:space="0" w:color="auto"/>
                        <w:bottom w:val="none" w:sz="0" w:space="0" w:color="auto"/>
                        <w:right w:val="none" w:sz="0" w:space="0" w:color="auto"/>
                      </w:divBdr>
                    </w:div>
                    <w:div w:id="1053503426">
                      <w:marLeft w:val="0"/>
                      <w:marRight w:val="0"/>
                      <w:marTop w:val="0"/>
                      <w:marBottom w:val="0"/>
                      <w:divBdr>
                        <w:top w:val="none" w:sz="0" w:space="0" w:color="auto"/>
                        <w:left w:val="none" w:sz="0" w:space="0" w:color="auto"/>
                        <w:bottom w:val="none" w:sz="0" w:space="0" w:color="auto"/>
                        <w:right w:val="none" w:sz="0" w:space="0" w:color="auto"/>
                      </w:divBdr>
                    </w:div>
                  </w:divsChild>
                </w:div>
                <w:div w:id="648899322">
                  <w:marLeft w:val="0"/>
                  <w:marRight w:val="0"/>
                  <w:marTop w:val="0"/>
                  <w:marBottom w:val="0"/>
                  <w:divBdr>
                    <w:top w:val="none" w:sz="0" w:space="0" w:color="auto"/>
                    <w:left w:val="none" w:sz="0" w:space="0" w:color="auto"/>
                    <w:bottom w:val="none" w:sz="0" w:space="0" w:color="auto"/>
                    <w:right w:val="none" w:sz="0" w:space="0" w:color="auto"/>
                  </w:divBdr>
                  <w:divsChild>
                    <w:div w:id="15817733">
                      <w:marLeft w:val="0"/>
                      <w:marRight w:val="0"/>
                      <w:marTop w:val="0"/>
                      <w:marBottom w:val="0"/>
                      <w:divBdr>
                        <w:top w:val="none" w:sz="0" w:space="0" w:color="auto"/>
                        <w:left w:val="none" w:sz="0" w:space="0" w:color="auto"/>
                        <w:bottom w:val="none" w:sz="0" w:space="0" w:color="auto"/>
                        <w:right w:val="none" w:sz="0" w:space="0" w:color="auto"/>
                      </w:divBdr>
                    </w:div>
                    <w:div w:id="1037699304">
                      <w:marLeft w:val="0"/>
                      <w:marRight w:val="0"/>
                      <w:marTop w:val="0"/>
                      <w:marBottom w:val="0"/>
                      <w:divBdr>
                        <w:top w:val="none" w:sz="0" w:space="0" w:color="auto"/>
                        <w:left w:val="none" w:sz="0" w:space="0" w:color="auto"/>
                        <w:bottom w:val="none" w:sz="0" w:space="0" w:color="auto"/>
                        <w:right w:val="none" w:sz="0" w:space="0" w:color="auto"/>
                      </w:divBdr>
                    </w:div>
                    <w:div w:id="1180856559">
                      <w:marLeft w:val="0"/>
                      <w:marRight w:val="0"/>
                      <w:marTop w:val="0"/>
                      <w:marBottom w:val="0"/>
                      <w:divBdr>
                        <w:top w:val="none" w:sz="0" w:space="0" w:color="auto"/>
                        <w:left w:val="none" w:sz="0" w:space="0" w:color="auto"/>
                        <w:bottom w:val="none" w:sz="0" w:space="0" w:color="auto"/>
                        <w:right w:val="none" w:sz="0" w:space="0" w:color="auto"/>
                      </w:divBdr>
                    </w:div>
                    <w:div w:id="787822483">
                      <w:marLeft w:val="0"/>
                      <w:marRight w:val="0"/>
                      <w:marTop w:val="0"/>
                      <w:marBottom w:val="0"/>
                      <w:divBdr>
                        <w:top w:val="none" w:sz="0" w:space="0" w:color="auto"/>
                        <w:left w:val="none" w:sz="0" w:space="0" w:color="auto"/>
                        <w:bottom w:val="none" w:sz="0" w:space="0" w:color="auto"/>
                        <w:right w:val="none" w:sz="0" w:space="0" w:color="auto"/>
                      </w:divBdr>
                    </w:div>
                    <w:div w:id="325594663">
                      <w:marLeft w:val="0"/>
                      <w:marRight w:val="0"/>
                      <w:marTop w:val="0"/>
                      <w:marBottom w:val="0"/>
                      <w:divBdr>
                        <w:top w:val="none" w:sz="0" w:space="0" w:color="auto"/>
                        <w:left w:val="none" w:sz="0" w:space="0" w:color="auto"/>
                        <w:bottom w:val="none" w:sz="0" w:space="0" w:color="auto"/>
                        <w:right w:val="none" w:sz="0" w:space="0" w:color="auto"/>
                      </w:divBdr>
                    </w:div>
                    <w:div w:id="526526771">
                      <w:marLeft w:val="0"/>
                      <w:marRight w:val="0"/>
                      <w:marTop w:val="0"/>
                      <w:marBottom w:val="0"/>
                      <w:divBdr>
                        <w:top w:val="none" w:sz="0" w:space="0" w:color="auto"/>
                        <w:left w:val="none" w:sz="0" w:space="0" w:color="auto"/>
                        <w:bottom w:val="none" w:sz="0" w:space="0" w:color="auto"/>
                        <w:right w:val="none" w:sz="0" w:space="0" w:color="auto"/>
                      </w:divBdr>
                    </w:div>
                  </w:divsChild>
                </w:div>
                <w:div w:id="1682047021">
                  <w:marLeft w:val="0"/>
                  <w:marRight w:val="0"/>
                  <w:marTop w:val="0"/>
                  <w:marBottom w:val="0"/>
                  <w:divBdr>
                    <w:top w:val="none" w:sz="0" w:space="0" w:color="auto"/>
                    <w:left w:val="none" w:sz="0" w:space="0" w:color="auto"/>
                    <w:bottom w:val="none" w:sz="0" w:space="0" w:color="auto"/>
                    <w:right w:val="none" w:sz="0" w:space="0" w:color="auto"/>
                  </w:divBdr>
                  <w:divsChild>
                    <w:div w:id="449276942">
                      <w:marLeft w:val="0"/>
                      <w:marRight w:val="0"/>
                      <w:marTop w:val="0"/>
                      <w:marBottom w:val="0"/>
                      <w:divBdr>
                        <w:top w:val="none" w:sz="0" w:space="0" w:color="auto"/>
                        <w:left w:val="none" w:sz="0" w:space="0" w:color="auto"/>
                        <w:bottom w:val="none" w:sz="0" w:space="0" w:color="auto"/>
                        <w:right w:val="none" w:sz="0" w:space="0" w:color="auto"/>
                      </w:divBdr>
                    </w:div>
                    <w:div w:id="124391256">
                      <w:marLeft w:val="0"/>
                      <w:marRight w:val="0"/>
                      <w:marTop w:val="0"/>
                      <w:marBottom w:val="0"/>
                      <w:divBdr>
                        <w:top w:val="none" w:sz="0" w:space="0" w:color="auto"/>
                        <w:left w:val="none" w:sz="0" w:space="0" w:color="auto"/>
                        <w:bottom w:val="none" w:sz="0" w:space="0" w:color="auto"/>
                        <w:right w:val="none" w:sz="0" w:space="0" w:color="auto"/>
                      </w:divBdr>
                    </w:div>
                    <w:div w:id="864901018">
                      <w:marLeft w:val="0"/>
                      <w:marRight w:val="0"/>
                      <w:marTop w:val="0"/>
                      <w:marBottom w:val="0"/>
                      <w:divBdr>
                        <w:top w:val="none" w:sz="0" w:space="0" w:color="auto"/>
                        <w:left w:val="none" w:sz="0" w:space="0" w:color="auto"/>
                        <w:bottom w:val="none" w:sz="0" w:space="0" w:color="auto"/>
                        <w:right w:val="none" w:sz="0" w:space="0" w:color="auto"/>
                      </w:divBdr>
                    </w:div>
                    <w:div w:id="1557232870">
                      <w:marLeft w:val="0"/>
                      <w:marRight w:val="0"/>
                      <w:marTop w:val="0"/>
                      <w:marBottom w:val="0"/>
                      <w:divBdr>
                        <w:top w:val="none" w:sz="0" w:space="0" w:color="auto"/>
                        <w:left w:val="none" w:sz="0" w:space="0" w:color="auto"/>
                        <w:bottom w:val="none" w:sz="0" w:space="0" w:color="auto"/>
                        <w:right w:val="none" w:sz="0" w:space="0" w:color="auto"/>
                      </w:divBdr>
                    </w:div>
                    <w:div w:id="530411815">
                      <w:marLeft w:val="0"/>
                      <w:marRight w:val="0"/>
                      <w:marTop w:val="0"/>
                      <w:marBottom w:val="0"/>
                      <w:divBdr>
                        <w:top w:val="none" w:sz="0" w:space="0" w:color="auto"/>
                        <w:left w:val="none" w:sz="0" w:space="0" w:color="auto"/>
                        <w:bottom w:val="none" w:sz="0" w:space="0" w:color="auto"/>
                        <w:right w:val="none" w:sz="0" w:space="0" w:color="auto"/>
                      </w:divBdr>
                    </w:div>
                    <w:div w:id="253829211">
                      <w:marLeft w:val="0"/>
                      <w:marRight w:val="0"/>
                      <w:marTop w:val="0"/>
                      <w:marBottom w:val="0"/>
                      <w:divBdr>
                        <w:top w:val="none" w:sz="0" w:space="0" w:color="auto"/>
                        <w:left w:val="none" w:sz="0" w:space="0" w:color="auto"/>
                        <w:bottom w:val="none" w:sz="0" w:space="0" w:color="auto"/>
                        <w:right w:val="none" w:sz="0" w:space="0" w:color="auto"/>
                      </w:divBdr>
                    </w:div>
                  </w:divsChild>
                </w:div>
                <w:div w:id="1826049115">
                  <w:marLeft w:val="0"/>
                  <w:marRight w:val="0"/>
                  <w:marTop w:val="0"/>
                  <w:marBottom w:val="0"/>
                  <w:divBdr>
                    <w:top w:val="none" w:sz="0" w:space="0" w:color="auto"/>
                    <w:left w:val="none" w:sz="0" w:space="0" w:color="auto"/>
                    <w:bottom w:val="none" w:sz="0" w:space="0" w:color="auto"/>
                    <w:right w:val="none" w:sz="0" w:space="0" w:color="auto"/>
                  </w:divBdr>
                  <w:divsChild>
                    <w:div w:id="1171604748">
                      <w:marLeft w:val="0"/>
                      <w:marRight w:val="0"/>
                      <w:marTop w:val="0"/>
                      <w:marBottom w:val="0"/>
                      <w:divBdr>
                        <w:top w:val="none" w:sz="0" w:space="0" w:color="auto"/>
                        <w:left w:val="none" w:sz="0" w:space="0" w:color="auto"/>
                        <w:bottom w:val="none" w:sz="0" w:space="0" w:color="auto"/>
                        <w:right w:val="none" w:sz="0" w:space="0" w:color="auto"/>
                      </w:divBdr>
                    </w:div>
                    <w:div w:id="159733513">
                      <w:marLeft w:val="0"/>
                      <w:marRight w:val="0"/>
                      <w:marTop w:val="0"/>
                      <w:marBottom w:val="0"/>
                      <w:divBdr>
                        <w:top w:val="none" w:sz="0" w:space="0" w:color="auto"/>
                        <w:left w:val="none" w:sz="0" w:space="0" w:color="auto"/>
                        <w:bottom w:val="none" w:sz="0" w:space="0" w:color="auto"/>
                        <w:right w:val="none" w:sz="0" w:space="0" w:color="auto"/>
                      </w:divBdr>
                    </w:div>
                    <w:div w:id="571281289">
                      <w:marLeft w:val="0"/>
                      <w:marRight w:val="0"/>
                      <w:marTop w:val="0"/>
                      <w:marBottom w:val="0"/>
                      <w:divBdr>
                        <w:top w:val="none" w:sz="0" w:space="0" w:color="auto"/>
                        <w:left w:val="none" w:sz="0" w:space="0" w:color="auto"/>
                        <w:bottom w:val="none" w:sz="0" w:space="0" w:color="auto"/>
                        <w:right w:val="none" w:sz="0" w:space="0" w:color="auto"/>
                      </w:divBdr>
                    </w:div>
                    <w:div w:id="77408391">
                      <w:marLeft w:val="0"/>
                      <w:marRight w:val="0"/>
                      <w:marTop w:val="0"/>
                      <w:marBottom w:val="0"/>
                      <w:divBdr>
                        <w:top w:val="none" w:sz="0" w:space="0" w:color="auto"/>
                        <w:left w:val="none" w:sz="0" w:space="0" w:color="auto"/>
                        <w:bottom w:val="none" w:sz="0" w:space="0" w:color="auto"/>
                        <w:right w:val="none" w:sz="0" w:space="0" w:color="auto"/>
                      </w:divBdr>
                    </w:div>
                    <w:div w:id="1203785733">
                      <w:marLeft w:val="0"/>
                      <w:marRight w:val="0"/>
                      <w:marTop w:val="0"/>
                      <w:marBottom w:val="0"/>
                      <w:divBdr>
                        <w:top w:val="none" w:sz="0" w:space="0" w:color="auto"/>
                        <w:left w:val="none" w:sz="0" w:space="0" w:color="auto"/>
                        <w:bottom w:val="none" w:sz="0" w:space="0" w:color="auto"/>
                        <w:right w:val="none" w:sz="0" w:space="0" w:color="auto"/>
                      </w:divBdr>
                    </w:div>
                  </w:divsChild>
                </w:div>
                <w:div w:id="472991938">
                  <w:marLeft w:val="0"/>
                  <w:marRight w:val="0"/>
                  <w:marTop w:val="0"/>
                  <w:marBottom w:val="0"/>
                  <w:divBdr>
                    <w:top w:val="none" w:sz="0" w:space="0" w:color="auto"/>
                    <w:left w:val="none" w:sz="0" w:space="0" w:color="auto"/>
                    <w:bottom w:val="none" w:sz="0" w:space="0" w:color="auto"/>
                    <w:right w:val="none" w:sz="0" w:space="0" w:color="auto"/>
                  </w:divBdr>
                  <w:divsChild>
                    <w:div w:id="1741364015">
                      <w:marLeft w:val="0"/>
                      <w:marRight w:val="0"/>
                      <w:marTop w:val="0"/>
                      <w:marBottom w:val="0"/>
                      <w:divBdr>
                        <w:top w:val="none" w:sz="0" w:space="0" w:color="auto"/>
                        <w:left w:val="none" w:sz="0" w:space="0" w:color="auto"/>
                        <w:bottom w:val="none" w:sz="0" w:space="0" w:color="auto"/>
                        <w:right w:val="none" w:sz="0" w:space="0" w:color="auto"/>
                      </w:divBdr>
                    </w:div>
                    <w:div w:id="1539779245">
                      <w:marLeft w:val="0"/>
                      <w:marRight w:val="0"/>
                      <w:marTop w:val="0"/>
                      <w:marBottom w:val="0"/>
                      <w:divBdr>
                        <w:top w:val="none" w:sz="0" w:space="0" w:color="auto"/>
                        <w:left w:val="none" w:sz="0" w:space="0" w:color="auto"/>
                        <w:bottom w:val="none" w:sz="0" w:space="0" w:color="auto"/>
                        <w:right w:val="none" w:sz="0" w:space="0" w:color="auto"/>
                      </w:divBdr>
                    </w:div>
                    <w:div w:id="1247492725">
                      <w:marLeft w:val="0"/>
                      <w:marRight w:val="0"/>
                      <w:marTop w:val="0"/>
                      <w:marBottom w:val="0"/>
                      <w:divBdr>
                        <w:top w:val="none" w:sz="0" w:space="0" w:color="auto"/>
                        <w:left w:val="none" w:sz="0" w:space="0" w:color="auto"/>
                        <w:bottom w:val="none" w:sz="0" w:space="0" w:color="auto"/>
                        <w:right w:val="none" w:sz="0" w:space="0" w:color="auto"/>
                      </w:divBdr>
                    </w:div>
                    <w:div w:id="728578570">
                      <w:marLeft w:val="0"/>
                      <w:marRight w:val="0"/>
                      <w:marTop w:val="0"/>
                      <w:marBottom w:val="0"/>
                      <w:divBdr>
                        <w:top w:val="none" w:sz="0" w:space="0" w:color="auto"/>
                        <w:left w:val="none" w:sz="0" w:space="0" w:color="auto"/>
                        <w:bottom w:val="none" w:sz="0" w:space="0" w:color="auto"/>
                        <w:right w:val="none" w:sz="0" w:space="0" w:color="auto"/>
                      </w:divBdr>
                    </w:div>
                    <w:div w:id="885727083">
                      <w:marLeft w:val="0"/>
                      <w:marRight w:val="0"/>
                      <w:marTop w:val="0"/>
                      <w:marBottom w:val="0"/>
                      <w:divBdr>
                        <w:top w:val="none" w:sz="0" w:space="0" w:color="auto"/>
                        <w:left w:val="none" w:sz="0" w:space="0" w:color="auto"/>
                        <w:bottom w:val="none" w:sz="0" w:space="0" w:color="auto"/>
                        <w:right w:val="none" w:sz="0" w:space="0" w:color="auto"/>
                      </w:divBdr>
                    </w:div>
                    <w:div w:id="1616715914">
                      <w:marLeft w:val="0"/>
                      <w:marRight w:val="0"/>
                      <w:marTop w:val="0"/>
                      <w:marBottom w:val="0"/>
                      <w:divBdr>
                        <w:top w:val="none" w:sz="0" w:space="0" w:color="auto"/>
                        <w:left w:val="none" w:sz="0" w:space="0" w:color="auto"/>
                        <w:bottom w:val="none" w:sz="0" w:space="0" w:color="auto"/>
                        <w:right w:val="none" w:sz="0" w:space="0" w:color="auto"/>
                      </w:divBdr>
                    </w:div>
                    <w:div w:id="1534807376">
                      <w:marLeft w:val="0"/>
                      <w:marRight w:val="0"/>
                      <w:marTop w:val="0"/>
                      <w:marBottom w:val="0"/>
                      <w:divBdr>
                        <w:top w:val="none" w:sz="0" w:space="0" w:color="auto"/>
                        <w:left w:val="none" w:sz="0" w:space="0" w:color="auto"/>
                        <w:bottom w:val="none" w:sz="0" w:space="0" w:color="auto"/>
                        <w:right w:val="none" w:sz="0" w:space="0" w:color="auto"/>
                      </w:divBdr>
                    </w:div>
                  </w:divsChild>
                </w:div>
                <w:div w:id="1298143495">
                  <w:marLeft w:val="0"/>
                  <w:marRight w:val="0"/>
                  <w:marTop w:val="0"/>
                  <w:marBottom w:val="0"/>
                  <w:divBdr>
                    <w:top w:val="none" w:sz="0" w:space="0" w:color="auto"/>
                    <w:left w:val="none" w:sz="0" w:space="0" w:color="auto"/>
                    <w:bottom w:val="none" w:sz="0" w:space="0" w:color="auto"/>
                    <w:right w:val="none" w:sz="0" w:space="0" w:color="auto"/>
                  </w:divBdr>
                  <w:divsChild>
                    <w:div w:id="1309242472">
                      <w:marLeft w:val="0"/>
                      <w:marRight w:val="0"/>
                      <w:marTop w:val="0"/>
                      <w:marBottom w:val="0"/>
                      <w:divBdr>
                        <w:top w:val="none" w:sz="0" w:space="0" w:color="auto"/>
                        <w:left w:val="none" w:sz="0" w:space="0" w:color="auto"/>
                        <w:bottom w:val="none" w:sz="0" w:space="0" w:color="auto"/>
                        <w:right w:val="none" w:sz="0" w:space="0" w:color="auto"/>
                      </w:divBdr>
                    </w:div>
                    <w:div w:id="1377122859">
                      <w:marLeft w:val="0"/>
                      <w:marRight w:val="0"/>
                      <w:marTop w:val="0"/>
                      <w:marBottom w:val="0"/>
                      <w:divBdr>
                        <w:top w:val="none" w:sz="0" w:space="0" w:color="auto"/>
                        <w:left w:val="none" w:sz="0" w:space="0" w:color="auto"/>
                        <w:bottom w:val="none" w:sz="0" w:space="0" w:color="auto"/>
                        <w:right w:val="none" w:sz="0" w:space="0" w:color="auto"/>
                      </w:divBdr>
                    </w:div>
                    <w:div w:id="564337289">
                      <w:marLeft w:val="0"/>
                      <w:marRight w:val="0"/>
                      <w:marTop w:val="0"/>
                      <w:marBottom w:val="0"/>
                      <w:divBdr>
                        <w:top w:val="none" w:sz="0" w:space="0" w:color="auto"/>
                        <w:left w:val="none" w:sz="0" w:space="0" w:color="auto"/>
                        <w:bottom w:val="none" w:sz="0" w:space="0" w:color="auto"/>
                        <w:right w:val="none" w:sz="0" w:space="0" w:color="auto"/>
                      </w:divBdr>
                    </w:div>
                    <w:div w:id="2014412047">
                      <w:marLeft w:val="0"/>
                      <w:marRight w:val="0"/>
                      <w:marTop w:val="0"/>
                      <w:marBottom w:val="0"/>
                      <w:divBdr>
                        <w:top w:val="none" w:sz="0" w:space="0" w:color="auto"/>
                        <w:left w:val="none" w:sz="0" w:space="0" w:color="auto"/>
                        <w:bottom w:val="none" w:sz="0" w:space="0" w:color="auto"/>
                        <w:right w:val="none" w:sz="0" w:space="0" w:color="auto"/>
                      </w:divBdr>
                    </w:div>
                  </w:divsChild>
                </w:div>
                <w:div w:id="494155062">
                  <w:marLeft w:val="0"/>
                  <w:marRight w:val="0"/>
                  <w:marTop w:val="0"/>
                  <w:marBottom w:val="0"/>
                  <w:divBdr>
                    <w:top w:val="none" w:sz="0" w:space="0" w:color="auto"/>
                    <w:left w:val="none" w:sz="0" w:space="0" w:color="auto"/>
                    <w:bottom w:val="none" w:sz="0" w:space="0" w:color="auto"/>
                    <w:right w:val="none" w:sz="0" w:space="0" w:color="auto"/>
                  </w:divBdr>
                  <w:divsChild>
                    <w:div w:id="863902259">
                      <w:marLeft w:val="0"/>
                      <w:marRight w:val="0"/>
                      <w:marTop w:val="0"/>
                      <w:marBottom w:val="0"/>
                      <w:divBdr>
                        <w:top w:val="none" w:sz="0" w:space="0" w:color="auto"/>
                        <w:left w:val="none" w:sz="0" w:space="0" w:color="auto"/>
                        <w:bottom w:val="none" w:sz="0" w:space="0" w:color="auto"/>
                        <w:right w:val="none" w:sz="0" w:space="0" w:color="auto"/>
                      </w:divBdr>
                    </w:div>
                    <w:div w:id="381485452">
                      <w:marLeft w:val="0"/>
                      <w:marRight w:val="0"/>
                      <w:marTop w:val="0"/>
                      <w:marBottom w:val="0"/>
                      <w:divBdr>
                        <w:top w:val="none" w:sz="0" w:space="0" w:color="auto"/>
                        <w:left w:val="none" w:sz="0" w:space="0" w:color="auto"/>
                        <w:bottom w:val="none" w:sz="0" w:space="0" w:color="auto"/>
                        <w:right w:val="none" w:sz="0" w:space="0" w:color="auto"/>
                      </w:divBdr>
                    </w:div>
                    <w:div w:id="1811482703">
                      <w:marLeft w:val="0"/>
                      <w:marRight w:val="0"/>
                      <w:marTop w:val="0"/>
                      <w:marBottom w:val="0"/>
                      <w:divBdr>
                        <w:top w:val="none" w:sz="0" w:space="0" w:color="auto"/>
                        <w:left w:val="none" w:sz="0" w:space="0" w:color="auto"/>
                        <w:bottom w:val="none" w:sz="0" w:space="0" w:color="auto"/>
                        <w:right w:val="none" w:sz="0" w:space="0" w:color="auto"/>
                      </w:divBdr>
                    </w:div>
                    <w:div w:id="1393188352">
                      <w:marLeft w:val="0"/>
                      <w:marRight w:val="0"/>
                      <w:marTop w:val="0"/>
                      <w:marBottom w:val="0"/>
                      <w:divBdr>
                        <w:top w:val="none" w:sz="0" w:space="0" w:color="auto"/>
                        <w:left w:val="none" w:sz="0" w:space="0" w:color="auto"/>
                        <w:bottom w:val="none" w:sz="0" w:space="0" w:color="auto"/>
                        <w:right w:val="none" w:sz="0" w:space="0" w:color="auto"/>
                      </w:divBdr>
                    </w:div>
                    <w:div w:id="1476682926">
                      <w:marLeft w:val="0"/>
                      <w:marRight w:val="0"/>
                      <w:marTop w:val="0"/>
                      <w:marBottom w:val="0"/>
                      <w:divBdr>
                        <w:top w:val="none" w:sz="0" w:space="0" w:color="auto"/>
                        <w:left w:val="none" w:sz="0" w:space="0" w:color="auto"/>
                        <w:bottom w:val="none" w:sz="0" w:space="0" w:color="auto"/>
                        <w:right w:val="none" w:sz="0" w:space="0" w:color="auto"/>
                      </w:divBdr>
                    </w:div>
                  </w:divsChild>
                </w:div>
                <w:div w:id="1709179125">
                  <w:marLeft w:val="0"/>
                  <w:marRight w:val="0"/>
                  <w:marTop w:val="0"/>
                  <w:marBottom w:val="0"/>
                  <w:divBdr>
                    <w:top w:val="none" w:sz="0" w:space="0" w:color="auto"/>
                    <w:left w:val="none" w:sz="0" w:space="0" w:color="auto"/>
                    <w:bottom w:val="none" w:sz="0" w:space="0" w:color="auto"/>
                    <w:right w:val="none" w:sz="0" w:space="0" w:color="auto"/>
                  </w:divBdr>
                  <w:divsChild>
                    <w:div w:id="14501459">
                      <w:marLeft w:val="0"/>
                      <w:marRight w:val="0"/>
                      <w:marTop w:val="0"/>
                      <w:marBottom w:val="0"/>
                      <w:divBdr>
                        <w:top w:val="none" w:sz="0" w:space="0" w:color="auto"/>
                        <w:left w:val="none" w:sz="0" w:space="0" w:color="auto"/>
                        <w:bottom w:val="none" w:sz="0" w:space="0" w:color="auto"/>
                        <w:right w:val="none" w:sz="0" w:space="0" w:color="auto"/>
                      </w:divBdr>
                    </w:div>
                    <w:div w:id="1947350537">
                      <w:marLeft w:val="0"/>
                      <w:marRight w:val="0"/>
                      <w:marTop w:val="0"/>
                      <w:marBottom w:val="0"/>
                      <w:divBdr>
                        <w:top w:val="none" w:sz="0" w:space="0" w:color="auto"/>
                        <w:left w:val="none" w:sz="0" w:space="0" w:color="auto"/>
                        <w:bottom w:val="none" w:sz="0" w:space="0" w:color="auto"/>
                        <w:right w:val="none" w:sz="0" w:space="0" w:color="auto"/>
                      </w:divBdr>
                    </w:div>
                    <w:div w:id="8869633">
                      <w:marLeft w:val="0"/>
                      <w:marRight w:val="0"/>
                      <w:marTop w:val="0"/>
                      <w:marBottom w:val="0"/>
                      <w:divBdr>
                        <w:top w:val="none" w:sz="0" w:space="0" w:color="auto"/>
                        <w:left w:val="none" w:sz="0" w:space="0" w:color="auto"/>
                        <w:bottom w:val="none" w:sz="0" w:space="0" w:color="auto"/>
                        <w:right w:val="none" w:sz="0" w:space="0" w:color="auto"/>
                      </w:divBdr>
                    </w:div>
                    <w:div w:id="1859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Doppenberg, Robbin</dc:creator>
  <cp:keywords/>
  <dc:description/>
  <cp:lastModifiedBy>Reessink, N.R.A. (Niels)</cp:lastModifiedBy>
  <cp:revision>2</cp:revision>
  <dcterms:created xsi:type="dcterms:W3CDTF">2021-09-30T13:07:00Z</dcterms:created>
  <dcterms:modified xsi:type="dcterms:W3CDTF">2021-09-30T13:07:00Z</dcterms:modified>
</cp:coreProperties>
</file>