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001" w:rsidRDefault="00962001">
      <w:bookmarkStart w:id="0" w:name="_GoBack"/>
      <w:bookmarkEnd w:id="0"/>
    </w:p>
    <w:p w:rsidR="003C48D5" w:rsidRDefault="003C48D5"/>
    <w:tbl>
      <w:tblPr>
        <w:tblStyle w:val="CollegevoorExamens2"/>
        <w:tblW w:w="7953" w:type="dxa"/>
        <w:tblLook w:val="0620" w:firstRow="1" w:lastRow="0" w:firstColumn="0" w:lastColumn="0" w:noHBand="1" w:noVBand="1"/>
      </w:tblPr>
      <w:tblGrid>
        <w:gridCol w:w="421"/>
        <w:gridCol w:w="7512"/>
        <w:gridCol w:w="20"/>
      </w:tblGrid>
      <w:tr w:rsidR="003C48D5" w:rsidRPr="00F973A4" w:rsidTr="00E16F5B">
        <w:trPr>
          <w:gridAfter w:val="1"/>
          <w:cnfStyle w:val="100000000000" w:firstRow="1" w:lastRow="0" w:firstColumn="0" w:lastColumn="0" w:oddVBand="0" w:evenVBand="0" w:oddHBand="0" w:evenHBand="0" w:firstRowFirstColumn="0" w:firstRowLastColumn="0" w:lastRowFirstColumn="0" w:lastRowLastColumn="0"/>
          <w:wAfter w:w="20" w:type="dxa"/>
        </w:trPr>
        <w:tc>
          <w:tcPr>
            <w:tcW w:w="421" w:type="dxa"/>
          </w:tcPr>
          <w:p w:rsidR="003C48D5" w:rsidRPr="00F973A4" w:rsidRDefault="003C48D5" w:rsidP="00E16F5B">
            <w:pPr>
              <w:spacing w:line="240" w:lineRule="auto"/>
              <w:rPr>
                <w:rFonts w:asciiTheme="minorHAnsi" w:eastAsia="Times New Roman" w:hAnsiTheme="minorHAnsi" w:cs="Arial"/>
                <w:i/>
                <w:iCs/>
                <w:color w:val="FFFFFF" w:themeColor="background1"/>
                <w:sz w:val="18"/>
                <w:lang w:eastAsia="nl-NL"/>
              </w:rPr>
            </w:pPr>
          </w:p>
        </w:tc>
        <w:tc>
          <w:tcPr>
            <w:tcW w:w="7512" w:type="dxa"/>
          </w:tcPr>
          <w:p w:rsidR="003C48D5" w:rsidRPr="00F973A4" w:rsidRDefault="003C48D5" w:rsidP="00E16F5B">
            <w:pPr>
              <w:spacing w:after="0" w:line="280" w:lineRule="exact"/>
              <w:rPr>
                <w:rFonts w:ascii="Verdana" w:hAnsi="Verdana" w:cstheme="minorHAnsi"/>
                <w:sz w:val="18"/>
              </w:rPr>
            </w:pPr>
            <w:r w:rsidRPr="00F973A4">
              <w:rPr>
                <w:rFonts w:asciiTheme="minorHAnsi" w:eastAsia="Times New Roman" w:hAnsiTheme="minorHAnsi" w:cs="Arial"/>
                <w:b w:val="0"/>
                <w:iCs/>
                <w:color w:val="FFFFFF" w:themeColor="background1"/>
                <w:sz w:val="18"/>
                <w:lang w:eastAsia="nl-NL"/>
              </w:rPr>
              <w:t xml:space="preserve">2. </w:t>
            </w:r>
            <w:r w:rsidRPr="00F973A4">
              <w:rPr>
                <w:rFonts w:ascii="Verdana" w:hAnsi="Verdana" w:cstheme="minorHAnsi"/>
                <w:sz w:val="18"/>
              </w:rPr>
              <w:t>Hoezeer beïnvloedde het ontstaan en het verloop van de Koude Oorlog de geschiedenis van Duitsland na de Tweede Wereldoorlog (1945-1961)?</w:t>
            </w:r>
          </w:p>
        </w:tc>
      </w:tr>
      <w:tr w:rsidR="003C48D5" w:rsidRPr="00F973A4" w:rsidTr="00E16F5B">
        <w:trPr>
          <w:gridAfter w:val="1"/>
          <w:wAfter w:w="20" w:type="dxa"/>
        </w:trPr>
        <w:tc>
          <w:tcPr>
            <w:tcW w:w="421" w:type="dxa"/>
          </w:tcPr>
          <w:p w:rsidR="003C48D5" w:rsidRPr="00F973A4" w:rsidRDefault="003C48D5" w:rsidP="00E16F5B">
            <w:pPr>
              <w:rPr>
                <w:b/>
                <w:sz w:val="18"/>
              </w:rPr>
            </w:pPr>
          </w:p>
        </w:tc>
        <w:tc>
          <w:tcPr>
            <w:tcW w:w="7512" w:type="dxa"/>
          </w:tcPr>
          <w:p w:rsidR="003C48D5" w:rsidRPr="00F973A4" w:rsidRDefault="003C48D5" w:rsidP="00E16F5B">
            <w:pPr>
              <w:rPr>
                <w:b/>
                <w:sz w:val="18"/>
              </w:rPr>
            </w:pPr>
            <w:r w:rsidRPr="00F973A4">
              <w:rPr>
                <w:b/>
                <w:sz w:val="18"/>
              </w:rPr>
              <w:t>Kenmerkende aspecten</w:t>
            </w:r>
          </w:p>
        </w:tc>
      </w:tr>
      <w:tr w:rsidR="003C48D5" w:rsidRPr="00F973A4" w:rsidTr="00E16F5B">
        <w:trPr>
          <w:gridAfter w:val="1"/>
          <w:wAfter w:w="20" w:type="dxa"/>
          <w:trHeight w:val="450"/>
        </w:trPr>
        <w:tc>
          <w:tcPr>
            <w:tcW w:w="421" w:type="dxa"/>
          </w:tcPr>
          <w:p w:rsidR="003C48D5" w:rsidRPr="00F973A4" w:rsidRDefault="003C48D5" w:rsidP="00E16F5B">
            <w:pPr>
              <w:spacing w:line="276" w:lineRule="auto"/>
              <w:rPr>
                <w:rFonts w:ascii="Verdana" w:hAnsi="Verdana" w:cstheme="minorHAnsi"/>
                <w:sz w:val="18"/>
              </w:rPr>
            </w:pPr>
            <w:r w:rsidRPr="00F973A4">
              <w:rPr>
                <w:rFonts w:ascii="Verdana" w:hAnsi="Verdana" w:cstheme="minorHAnsi"/>
                <w:sz w:val="18"/>
              </w:rPr>
              <w:t>37</w:t>
            </w:r>
          </w:p>
        </w:tc>
        <w:tc>
          <w:tcPr>
            <w:tcW w:w="7512" w:type="dxa"/>
          </w:tcPr>
          <w:p w:rsidR="003C48D5" w:rsidRPr="00F973A4" w:rsidRDefault="003C48D5" w:rsidP="00E16F5B">
            <w:pPr>
              <w:spacing w:line="276" w:lineRule="auto"/>
              <w:rPr>
                <w:rFonts w:ascii="Verdana" w:hAnsi="Verdana" w:cstheme="minorHAnsi"/>
                <w:b/>
                <w:sz w:val="18"/>
              </w:rPr>
            </w:pPr>
            <w:r w:rsidRPr="00F973A4">
              <w:rPr>
                <w:rFonts w:ascii="Verdana" w:hAnsi="Verdana" w:cstheme="minorHAnsi"/>
                <w:sz w:val="18"/>
              </w:rPr>
              <w:t>De rol van moderne propaganda- en communicatiemiddelen en vormen van massaorganisatie</w:t>
            </w:r>
          </w:p>
        </w:tc>
      </w:tr>
      <w:tr w:rsidR="003C48D5" w:rsidRPr="00F973A4" w:rsidTr="00E16F5B">
        <w:tc>
          <w:tcPr>
            <w:tcW w:w="421" w:type="dxa"/>
          </w:tcPr>
          <w:p w:rsidR="003C48D5" w:rsidRPr="00F973A4" w:rsidRDefault="003C48D5" w:rsidP="00E16F5B">
            <w:pPr>
              <w:spacing w:line="276" w:lineRule="auto"/>
              <w:rPr>
                <w:rFonts w:ascii="Verdana" w:hAnsi="Verdana" w:cstheme="minorHAnsi"/>
                <w:sz w:val="18"/>
              </w:rPr>
            </w:pPr>
            <w:r w:rsidRPr="00F973A4">
              <w:rPr>
                <w:rFonts w:ascii="Verdana" w:hAnsi="Verdana" w:cstheme="minorHAnsi"/>
                <w:sz w:val="18"/>
              </w:rPr>
              <w:t>38</w:t>
            </w:r>
          </w:p>
        </w:tc>
        <w:tc>
          <w:tcPr>
            <w:tcW w:w="7512" w:type="dxa"/>
          </w:tcPr>
          <w:p w:rsidR="003C48D5" w:rsidRPr="00F973A4" w:rsidRDefault="003C48D5" w:rsidP="00E16F5B">
            <w:pPr>
              <w:spacing w:line="276" w:lineRule="auto"/>
              <w:rPr>
                <w:rFonts w:ascii="Verdana" w:hAnsi="Verdana" w:cstheme="minorHAnsi"/>
                <w:b/>
                <w:sz w:val="18"/>
              </w:rPr>
            </w:pPr>
            <w:r w:rsidRPr="00F973A4">
              <w:rPr>
                <w:rFonts w:ascii="Verdana" w:hAnsi="Verdana" w:cstheme="minorHAnsi"/>
                <w:sz w:val="18"/>
              </w:rPr>
              <w:t>Het in praktijk brengen van de totalitaire ideologieën communisme en fascisme/nationaalsocialisme</w:t>
            </w:r>
          </w:p>
        </w:tc>
        <w:tc>
          <w:tcPr>
            <w:tcW w:w="20" w:type="dxa"/>
          </w:tcPr>
          <w:p w:rsidR="003C48D5" w:rsidRPr="00F973A4" w:rsidRDefault="003C48D5" w:rsidP="00E16F5B">
            <w:pPr>
              <w:rPr>
                <w:sz w:val="18"/>
              </w:rPr>
            </w:pPr>
          </w:p>
        </w:tc>
      </w:tr>
      <w:tr w:rsidR="003C48D5" w:rsidRPr="00F973A4" w:rsidTr="00E16F5B">
        <w:trPr>
          <w:gridAfter w:val="1"/>
          <w:wAfter w:w="20" w:type="dxa"/>
        </w:trPr>
        <w:tc>
          <w:tcPr>
            <w:tcW w:w="421" w:type="dxa"/>
          </w:tcPr>
          <w:p w:rsidR="003C48D5" w:rsidRPr="00F973A4" w:rsidRDefault="003C48D5" w:rsidP="00E16F5B">
            <w:pPr>
              <w:spacing w:line="276" w:lineRule="auto"/>
              <w:rPr>
                <w:rFonts w:ascii="Verdana" w:hAnsi="Verdana" w:cstheme="minorHAnsi"/>
                <w:sz w:val="18"/>
              </w:rPr>
            </w:pPr>
            <w:r w:rsidRPr="00F973A4">
              <w:rPr>
                <w:rFonts w:ascii="Verdana" w:hAnsi="Verdana" w:cstheme="minorHAnsi"/>
                <w:sz w:val="18"/>
              </w:rPr>
              <w:t>45</w:t>
            </w:r>
          </w:p>
        </w:tc>
        <w:tc>
          <w:tcPr>
            <w:tcW w:w="7512" w:type="dxa"/>
          </w:tcPr>
          <w:p w:rsidR="003C48D5" w:rsidRPr="00F973A4" w:rsidRDefault="003C48D5" w:rsidP="00E16F5B">
            <w:pPr>
              <w:spacing w:line="276" w:lineRule="auto"/>
              <w:rPr>
                <w:rFonts w:ascii="Verdana" w:hAnsi="Verdana" w:cstheme="minorHAnsi"/>
                <w:b/>
                <w:sz w:val="18"/>
              </w:rPr>
            </w:pPr>
            <w:r w:rsidRPr="00F973A4">
              <w:rPr>
                <w:rFonts w:ascii="Verdana" w:hAnsi="Verdana" w:cstheme="minorHAnsi"/>
                <w:sz w:val="18"/>
              </w:rPr>
              <w:t>De verdeling van de wereld in twee ideologische blokken in de greep van een wapenwedloop en de daaruit voortvloeiende dreiging van een atoomoorlog</w:t>
            </w:r>
          </w:p>
        </w:tc>
      </w:tr>
      <w:tr w:rsidR="003C48D5" w:rsidRPr="00F973A4" w:rsidTr="00E16F5B">
        <w:trPr>
          <w:gridAfter w:val="1"/>
          <w:wAfter w:w="20" w:type="dxa"/>
        </w:trPr>
        <w:tc>
          <w:tcPr>
            <w:tcW w:w="421" w:type="dxa"/>
          </w:tcPr>
          <w:p w:rsidR="003C48D5" w:rsidRPr="00F973A4" w:rsidRDefault="003C48D5" w:rsidP="00E16F5B">
            <w:pPr>
              <w:spacing w:line="276" w:lineRule="auto"/>
              <w:rPr>
                <w:rFonts w:ascii="Verdana" w:hAnsi="Verdana" w:cstheme="minorHAnsi"/>
                <w:sz w:val="18"/>
              </w:rPr>
            </w:pPr>
            <w:r w:rsidRPr="00F973A4">
              <w:rPr>
                <w:rFonts w:ascii="Verdana" w:hAnsi="Verdana" w:cstheme="minorHAnsi"/>
                <w:sz w:val="18"/>
              </w:rPr>
              <w:t>47</w:t>
            </w:r>
          </w:p>
        </w:tc>
        <w:tc>
          <w:tcPr>
            <w:tcW w:w="7512" w:type="dxa"/>
          </w:tcPr>
          <w:p w:rsidR="003C48D5" w:rsidRPr="00F973A4" w:rsidRDefault="003C48D5" w:rsidP="00E16F5B">
            <w:pPr>
              <w:spacing w:line="276" w:lineRule="auto"/>
              <w:rPr>
                <w:rFonts w:ascii="Verdana" w:hAnsi="Verdana" w:cstheme="minorHAnsi"/>
                <w:sz w:val="18"/>
              </w:rPr>
            </w:pPr>
            <w:r w:rsidRPr="00F973A4">
              <w:rPr>
                <w:rFonts w:ascii="Verdana" w:hAnsi="Verdana" w:cstheme="minorHAnsi"/>
                <w:sz w:val="18"/>
              </w:rPr>
              <w:t>De eenwording van Europa</w:t>
            </w:r>
          </w:p>
        </w:tc>
      </w:tr>
      <w:tr w:rsidR="003C48D5" w:rsidRPr="00F973A4" w:rsidTr="00E16F5B">
        <w:trPr>
          <w:gridAfter w:val="1"/>
          <w:wAfter w:w="20" w:type="dxa"/>
        </w:trPr>
        <w:tc>
          <w:tcPr>
            <w:tcW w:w="421" w:type="dxa"/>
          </w:tcPr>
          <w:p w:rsidR="003C48D5" w:rsidRPr="00F973A4" w:rsidRDefault="003C48D5" w:rsidP="00E16F5B">
            <w:pPr>
              <w:spacing w:line="276" w:lineRule="auto"/>
              <w:rPr>
                <w:rFonts w:ascii="Verdana" w:hAnsi="Verdana" w:cstheme="minorHAnsi"/>
                <w:sz w:val="18"/>
              </w:rPr>
            </w:pPr>
            <w:r w:rsidRPr="00F973A4">
              <w:rPr>
                <w:rFonts w:ascii="Verdana" w:hAnsi="Verdana" w:cstheme="minorHAnsi"/>
                <w:sz w:val="18"/>
              </w:rPr>
              <w:t>48</w:t>
            </w:r>
          </w:p>
        </w:tc>
        <w:tc>
          <w:tcPr>
            <w:tcW w:w="7512" w:type="dxa"/>
          </w:tcPr>
          <w:p w:rsidR="003C48D5" w:rsidRPr="00F973A4" w:rsidRDefault="003C48D5" w:rsidP="00E16F5B">
            <w:pPr>
              <w:spacing w:line="276" w:lineRule="auto"/>
              <w:rPr>
                <w:rFonts w:ascii="Verdana" w:hAnsi="Verdana" w:cstheme="minorHAnsi"/>
                <w:sz w:val="18"/>
              </w:rPr>
            </w:pPr>
            <w:r w:rsidRPr="00F973A4">
              <w:rPr>
                <w:rFonts w:ascii="Verdana" w:hAnsi="Verdana" w:cstheme="minorHAnsi"/>
                <w:sz w:val="18"/>
              </w:rPr>
              <w:t>De toenemende westerse welvaart die vanaf de jaren zestig van de 20e eeuw aanleiding gaf tot ingrijpende sociaal-culturele veranderingsprocessen</w:t>
            </w:r>
          </w:p>
        </w:tc>
      </w:tr>
      <w:tr w:rsidR="003C48D5" w:rsidRPr="00F973A4" w:rsidTr="00E16F5B">
        <w:trPr>
          <w:gridAfter w:val="1"/>
          <w:wAfter w:w="20" w:type="dxa"/>
          <w:trHeight w:val="120"/>
        </w:trPr>
        <w:tc>
          <w:tcPr>
            <w:tcW w:w="421" w:type="dxa"/>
          </w:tcPr>
          <w:p w:rsidR="003C48D5" w:rsidRPr="00F973A4" w:rsidRDefault="003C48D5" w:rsidP="00E16F5B">
            <w:pPr>
              <w:rPr>
                <w:rFonts w:cs="Arial"/>
                <w:sz w:val="18"/>
              </w:rPr>
            </w:pPr>
          </w:p>
        </w:tc>
        <w:tc>
          <w:tcPr>
            <w:tcW w:w="7512" w:type="dxa"/>
          </w:tcPr>
          <w:p w:rsidR="003C48D5" w:rsidRPr="00F973A4" w:rsidRDefault="003C48D5" w:rsidP="00E16F5B">
            <w:pPr>
              <w:spacing w:line="276" w:lineRule="auto"/>
              <w:rPr>
                <w:rFonts w:ascii="Verdana" w:hAnsi="Verdana"/>
                <w:sz w:val="18"/>
              </w:rPr>
            </w:pPr>
            <w:r w:rsidRPr="00F973A4">
              <w:rPr>
                <w:rFonts w:ascii="Verdana" w:hAnsi="Verdana"/>
                <w:sz w:val="18"/>
              </w:rPr>
              <w:t xml:space="preserve">Na een harde strijd versloegen de westerse geallieerden en de Sovjet-Unie Duitsland, dat zich in mei 1945 onvoorwaardelijk overgaf. Het land was sociaal, economisch, politiek en moreel ontwricht; de buitengrenzen waren verlegd en een grote stroom aan </w:t>
            </w:r>
            <w:proofErr w:type="spellStart"/>
            <w:r w:rsidRPr="00F973A4">
              <w:rPr>
                <w:rFonts w:ascii="Verdana" w:hAnsi="Verdana"/>
                <w:i/>
                <w:sz w:val="18"/>
              </w:rPr>
              <w:t>Heimatvertriebene</w:t>
            </w:r>
            <w:proofErr w:type="spellEnd"/>
            <w:r w:rsidRPr="00F973A4">
              <w:rPr>
                <w:rFonts w:ascii="Verdana" w:hAnsi="Verdana"/>
                <w:sz w:val="18"/>
              </w:rPr>
              <w:t xml:space="preserve">, terugkerende soldaten en slachtoffers van het naziregime kwam op gang. Volgens afspraak verdeelden de geallieerden Duitsland in vier bezettingszones, </w:t>
            </w:r>
            <w:r w:rsidRPr="006F6862">
              <w:rPr>
                <w:rFonts w:ascii="Verdana" w:hAnsi="Verdana"/>
                <w:sz w:val="18"/>
                <w:u w:val="single"/>
              </w:rPr>
              <w:t>waarin zij elk begonnen met denazificatie</w:t>
            </w:r>
            <w:r w:rsidRPr="00F973A4">
              <w:rPr>
                <w:rFonts w:ascii="Verdana" w:hAnsi="Verdana"/>
                <w:sz w:val="18"/>
              </w:rPr>
              <w:t xml:space="preserve">. </w:t>
            </w:r>
          </w:p>
          <w:p w:rsidR="003C48D5" w:rsidRPr="00F973A4" w:rsidRDefault="003C48D5" w:rsidP="00E16F5B">
            <w:pPr>
              <w:spacing w:line="276" w:lineRule="auto"/>
              <w:rPr>
                <w:rFonts w:ascii="Verdana" w:hAnsi="Verdana"/>
                <w:sz w:val="18"/>
              </w:rPr>
            </w:pPr>
            <w:r w:rsidRPr="00F973A4">
              <w:rPr>
                <w:rFonts w:ascii="Verdana" w:hAnsi="Verdana"/>
                <w:sz w:val="18"/>
              </w:rPr>
              <w:t xml:space="preserve">Door verschil in opvatting over de opbouw van naoorlogs Europa en het bewaren van vrede rezen er spanningen tussen de Sovjet-Unie en de westerse geallieerden. In de sovjetzone wilde Stalin communistische regimes installeren. Met de Trumandoctrine, het Marshallplan en het stimuleren van Europese eenwording wilden de Verenigde Staten een dam opwerpen tegen communistische expansie. Tijdens de Blokkade van Berlijn in 1948 wisten de Amerikanen West-Berlijn door een luchtbrug te behouden. </w:t>
            </w:r>
          </w:p>
          <w:p w:rsidR="003C48D5" w:rsidRPr="00F973A4" w:rsidRDefault="003C48D5" w:rsidP="00E16F5B">
            <w:pPr>
              <w:spacing w:line="276" w:lineRule="auto"/>
              <w:rPr>
                <w:rFonts w:ascii="Verdana" w:hAnsi="Verdana"/>
                <w:sz w:val="18"/>
              </w:rPr>
            </w:pPr>
            <w:r w:rsidRPr="00F973A4">
              <w:rPr>
                <w:rFonts w:ascii="Verdana" w:hAnsi="Verdana"/>
                <w:sz w:val="18"/>
              </w:rPr>
              <w:t xml:space="preserve">In de westelijke bezettingszone werd in 1949 de Bondsrepubliek Duitsland opgericht, met West-Berlijn als onderdeel ervan. In de sovjetzone werd hierop in hetzelfde jaar de Duitse Democratische Republiek opgericht, een volksdemocratie naar het model van de Sovjet-Unie. </w:t>
            </w:r>
          </w:p>
          <w:p w:rsidR="003C48D5" w:rsidRPr="00F973A4" w:rsidRDefault="003C48D5" w:rsidP="00E16F5B">
            <w:pPr>
              <w:spacing w:line="276" w:lineRule="auto"/>
              <w:rPr>
                <w:rFonts w:ascii="Verdana" w:hAnsi="Verdana"/>
                <w:iCs/>
                <w:sz w:val="18"/>
              </w:rPr>
            </w:pPr>
            <w:r w:rsidRPr="00F973A4">
              <w:rPr>
                <w:rFonts w:ascii="Verdana" w:hAnsi="Verdana"/>
                <w:sz w:val="18"/>
              </w:rPr>
              <w:t xml:space="preserve">Door het beleid van </w:t>
            </w:r>
            <w:proofErr w:type="spellStart"/>
            <w:r w:rsidRPr="00F973A4">
              <w:rPr>
                <w:rFonts w:ascii="Verdana" w:hAnsi="Verdana"/>
                <w:sz w:val="18"/>
              </w:rPr>
              <w:t>Adenauer</w:t>
            </w:r>
            <w:proofErr w:type="spellEnd"/>
            <w:r w:rsidRPr="00F973A4">
              <w:rPr>
                <w:rFonts w:ascii="Verdana" w:hAnsi="Verdana"/>
                <w:sz w:val="18"/>
              </w:rPr>
              <w:t xml:space="preserve">, gericht op snelle integratie in het Westen, en door het </w:t>
            </w:r>
            <w:proofErr w:type="spellStart"/>
            <w:r w:rsidRPr="00F973A4">
              <w:rPr>
                <w:rFonts w:ascii="Verdana" w:hAnsi="Verdana"/>
                <w:i/>
                <w:sz w:val="18"/>
              </w:rPr>
              <w:t>Wirtschafstwunder</w:t>
            </w:r>
            <w:proofErr w:type="spellEnd"/>
            <w:r w:rsidRPr="00F973A4">
              <w:rPr>
                <w:rFonts w:ascii="Verdana" w:hAnsi="Verdana"/>
                <w:sz w:val="18"/>
              </w:rPr>
              <w:t xml:space="preserve"> ontwikkelde West-Duitsland zich in de jaren 1950 tot een stabiele democratie. Het land werd lid van internationale organisaties zoals de NAVO en de EGKS. </w:t>
            </w:r>
            <w:proofErr w:type="spellStart"/>
            <w:r w:rsidRPr="00F973A4">
              <w:rPr>
                <w:rFonts w:ascii="Verdana" w:hAnsi="Verdana"/>
                <w:sz w:val="18"/>
              </w:rPr>
              <w:t>Adenauer</w:t>
            </w:r>
            <w:proofErr w:type="spellEnd"/>
            <w:r w:rsidRPr="00F973A4">
              <w:rPr>
                <w:rFonts w:ascii="Verdana" w:hAnsi="Verdana"/>
                <w:sz w:val="18"/>
              </w:rPr>
              <w:t xml:space="preserve"> erkende de DDR niet en hield vast aan het ideaal van Duitse eenheid.</w:t>
            </w:r>
            <w:r w:rsidRPr="00F973A4">
              <w:rPr>
                <w:rFonts w:ascii="Verdana" w:hAnsi="Verdana"/>
                <w:iCs/>
                <w:sz w:val="18"/>
              </w:rPr>
              <w:t xml:space="preserve"> </w:t>
            </w:r>
            <w:r w:rsidRPr="006F6862">
              <w:rPr>
                <w:rFonts w:ascii="Verdana" w:hAnsi="Verdana"/>
                <w:iCs/>
                <w:sz w:val="18"/>
                <w:u w:val="single"/>
              </w:rPr>
              <w:t>Mede door de nadruk te leggen op stabiliteit en wederopbouw verschoof in de BRD de kritische confrontatie met het naziverleden snel naar de achtergrond.</w:t>
            </w:r>
          </w:p>
          <w:p w:rsidR="003C48D5" w:rsidRPr="00F973A4" w:rsidRDefault="003C48D5" w:rsidP="00E16F5B">
            <w:pPr>
              <w:rPr>
                <w:rFonts w:ascii="Verdana" w:hAnsi="Verdana"/>
                <w:sz w:val="22"/>
                <w:szCs w:val="22"/>
              </w:rPr>
            </w:pPr>
            <w:r w:rsidRPr="006F6862">
              <w:rPr>
                <w:rFonts w:ascii="Verdana" w:hAnsi="Verdana"/>
                <w:iCs/>
                <w:sz w:val="18"/>
                <w:u w:val="single"/>
              </w:rPr>
              <w:t>De DDR profileerde zich als ideologische erfgenaam van het communistische verzet tegen de nazi’s. Haar leiders wilden een socialistische staat creëren waarbinnen het fascisme geen kans meer zou krijgen</w:t>
            </w:r>
            <w:r w:rsidRPr="00F973A4">
              <w:rPr>
                <w:rFonts w:ascii="Verdana" w:hAnsi="Verdana"/>
                <w:iCs/>
                <w:sz w:val="18"/>
              </w:rPr>
              <w:t xml:space="preserve">. </w:t>
            </w:r>
            <w:r w:rsidRPr="00F973A4">
              <w:rPr>
                <w:rFonts w:ascii="Verdana" w:hAnsi="Verdana"/>
                <w:sz w:val="18"/>
              </w:rPr>
              <w:t xml:space="preserve">Onder </w:t>
            </w:r>
            <w:proofErr w:type="spellStart"/>
            <w:r w:rsidRPr="00F973A4">
              <w:rPr>
                <w:rFonts w:ascii="Verdana" w:hAnsi="Verdana"/>
                <w:sz w:val="18"/>
              </w:rPr>
              <w:t>Ulbricht</w:t>
            </w:r>
            <w:proofErr w:type="spellEnd"/>
            <w:r w:rsidRPr="00F973A4">
              <w:rPr>
                <w:rFonts w:ascii="Verdana" w:hAnsi="Verdana"/>
                <w:sz w:val="18"/>
              </w:rPr>
              <w:t xml:space="preserve"> werd de DDR in de jaren 1950 een totalitaire dictatuur naar voorbeeld van de Sovjet-Unie. Vooral na de mislukte opstand in 1953 stond haar bevolking onder strenge controle van de </w:t>
            </w:r>
            <w:proofErr w:type="spellStart"/>
            <w:r w:rsidRPr="00F973A4">
              <w:rPr>
                <w:rFonts w:ascii="Verdana" w:hAnsi="Verdana"/>
                <w:i/>
                <w:sz w:val="18"/>
              </w:rPr>
              <w:t>Staatssicherheitsdienst</w:t>
            </w:r>
            <w:proofErr w:type="spellEnd"/>
            <w:r w:rsidRPr="00F973A4">
              <w:rPr>
                <w:rFonts w:ascii="Verdana" w:hAnsi="Verdana"/>
                <w:sz w:val="18"/>
              </w:rPr>
              <w:t xml:space="preserve">. Door deelname aan het Warschaupact en de Comecon werd de DDR een integraal deel van het Oostblok. Herstelbetalingen aan de Sovjet-Unie en een slecht functionerende planeconomie zorgden voor economische malaise. Op zoek naar politieke en economische vrijheden vluchtten DDR-burgers naar het Westen, hetgeen met </w:t>
            </w:r>
            <w:r w:rsidRPr="00F973A4">
              <w:rPr>
                <w:rFonts w:ascii="Verdana" w:hAnsi="Verdana"/>
                <w:sz w:val="18"/>
              </w:rPr>
              <w:lastRenderedPageBreak/>
              <w:t>de bouw van de Berlijnse muur in 1961 stopte. De Verenigde Staten erkenden de invloedsfeer van de Sovjet-Unie en grepen niet in.</w:t>
            </w:r>
          </w:p>
        </w:tc>
      </w:tr>
    </w:tbl>
    <w:p w:rsidR="003C48D5" w:rsidRDefault="003C48D5"/>
    <w:p w:rsidR="003C48D5" w:rsidRDefault="003C48D5"/>
    <w:tbl>
      <w:tblPr>
        <w:tblStyle w:val="CollegevoorExamens2"/>
        <w:tblpPr w:leftFromText="141" w:rightFromText="141" w:vertAnchor="text" w:horzAnchor="margin" w:tblpY="626"/>
        <w:tblW w:w="7933" w:type="dxa"/>
        <w:tblLook w:val="0620" w:firstRow="1" w:lastRow="0" w:firstColumn="0" w:lastColumn="0" w:noHBand="1" w:noVBand="1"/>
      </w:tblPr>
      <w:tblGrid>
        <w:gridCol w:w="421"/>
        <w:gridCol w:w="7512"/>
      </w:tblGrid>
      <w:tr w:rsidR="003C48D5" w:rsidRPr="00F973A4" w:rsidTr="00E16F5B">
        <w:trPr>
          <w:cnfStyle w:val="100000000000" w:firstRow="1" w:lastRow="0" w:firstColumn="0" w:lastColumn="0" w:oddVBand="0" w:evenVBand="0" w:oddHBand="0" w:evenHBand="0" w:firstRowFirstColumn="0" w:firstRowLastColumn="0" w:lastRowFirstColumn="0" w:lastRowLastColumn="0"/>
        </w:trPr>
        <w:tc>
          <w:tcPr>
            <w:tcW w:w="421" w:type="dxa"/>
          </w:tcPr>
          <w:p w:rsidR="003C48D5" w:rsidRPr="00F973A4" w:rsidRDefault="003C48D5" w:rsidP="00E16F5B">
            <w:pPr>
              <w:spacing w:line="240" w:lineRule="auto"/>
              <w:rPr>
                <w:rFonts w:asciiTheme="minorHAnsi" w:eastAsia="Times New Roman" w:hAnsiTheme="minorHAnsi" w:cs="Arial"/>
                <w:i/>
                <w:iCs/>
                <w:color w:val="FFFFFF" w:themeColor="background1"/>
                <w:sz w:val="18"/>
                <w:lang w:eastAsia="nl-NL"/>
              </w:rPr>
            </w:pPr>
          </w:p>
        </w:tc>
        <w:tc>
          <w:tcPr>
            <w:tcW w:w="7512" w:type="dxa"/>
          </w:tcPr>
          <w:p w:rsidR="003C48D5" w:rsidRPr="00F973A4" w:rsidRDefault="003C48D5" w:rsidP="00E16F5B">
            <w:pPr>
              <w:spacing w:after="0" w:line="240" w:lineRule="auto"/>
              <w:rPr>
                <w:rFonts w:asciiTheme="minorHAnsi" w:eastAsia="Times New Roman" w:hAnsiTheme="minorHAnsi" w:cs="Arial"/>
                <w:b w:val="0"/>
                <w:color w:val="FFFFFF" w:themeColor="background1"/>
                <w:sz w:val="18"/>
                <w:lang w:eastAsia="nl-NL"/>
              </w:rPr>
            </w:pPr>
            <w:r w:rsidRPr="00F973A4">
              <w:rPr>
                <w:rFonts w:asciiTheme="minorHAnsi" w:eastAsia="Times New Roman" w:hAnsiTheme="minorHAnsi" w:cs="Arial"/>
                <w:bCs/>
                <w:iCs/>
                <w:color w:val="FFFFFF" w:themeColor="background1"/>
                <w:sz w:val="18"/>
                <w:lang w:eastAsia="nl-NL"/>
              </w:rPr>
              <w:t xml:space="preserve">3. Wat verklaart de hereniging van de beide </w:t>
            </w:r>
            <w:proofErr w:type="spellStart"/>
            <w:r w:rsidRPr="00F973A4">
              <w:rPr>
                <w:rFonts w:asciiTheme="minorHAnsi" w:eastAsia="Times New Roman" w:hAnsiTheme="minorHAnsi" w:cs="Arial"/>
                <w:bCs/>
                <w:iCs/>
                <w:color w:val="FFFFFF" w:themeColor="background1"/>
                <w:sz w:val="18"/>
                <w:lang w:eastAsia="nl-NL"/>
              </w:rPr>
              <w:t>Duitslanden</w:t>
            </w:r>
            <w:proofErr w:type="spellEnd"/>
            <w:r w:rsidRPr="00F973A4">
              <w:rPr>
                <w:rFonts w:asciiTheme="minorHAnsi" w:eastAsia="Times New Roman" w:hAnsiTheme="minorHAnsi" w:cs="Arial"/>
                <w:bCs/>
                <w:iCs/>
                <w:color w:val="FFFFFF" w:themeColor="background1"/>
                <w:sz w:val="18"/>
                <w:lang w:eastAsia="nl-NL"/>
              </w:rPr>
              <w:t xml:space="preserve"> en hun succesvolle integratie in Europa (1961-1991)?</w:t>
            </w:r>
          </w:p>
        </w:tc>
      </w:tr>
      <w:tr w:rsidR="003C48D5" w:rsidRPr="00F973A4" w:rsidTr="00E16F5B">
        <w:tc>
          <w:tcPr>
            <w:tcW w:w="421" w:type="dxa"/>
          </w:tcPr>
          <w:p w:rsidR="003C48D5" w:rsidRPr="00F973A4" w:rsidRDefault="003C48D5" w:rsidP="00E16F5B">
            <w:pPr>
              <w:rPr>
                <w:b/>
                <w:sz w:val="18"/>
              </w:rPr>
            </w:pPr>
          </w:p>
        </w:tc>
        <w:tc>
          <w:tcPr>
            <w:tcW w:w="7512" w:type="dxa"/>
          </w:tcPr>
          <w:p w:rsidR="003C48D5" w:rsidRPr="00F973A4" w:rsidRDefault="003C48D5" w:rsidP="00E16F5B">
            <w:pPr>
              <w:rPr>
                <w:b/>
                <w:sz w:val="18"/>
              </w:rPr>
            </w:pPr>
            <w:r w:rsidRPr="00F973A4">
              <w:rPr>
                <w:b/>
                <w:sz w:val="18"/>
              </w:rPr>
              <w:t>Kenmerkende aspecten</w:t>
            </w:r>
          </w:p>
        </w:tc>
      </w:tr>
      <w:tr w:rsidR="003C48D5" w:rsidRPr="00F973A4" w:rsidTr="00E16F5B">
        <w:tc>
          <w:tcPr>
            <w:tcW w:w="421" w:type="dxa"/>
          </w:tcPr>
          <w:p w:rsidR="003C48D5" w:rsidRPr="00F973A4" w:rsidRDefault="003C48D5" w:rsidP="00E16F5B">
            <w:pPr>
              <w:spacing w:line="276" w:lineRule="auto"/>
              <w:rPr>
                <w:rFonts w:ascii="Verdana" w:hAnsi="Verdana"/>
                <w:sz w:val="18"/>
              </w:rPr>
            </w:pPr>
            <w:r w:rsidRPr="00F973A4">
              <w:rPr>
                <w:rFonts w:ascii="Verdana" w:hAnsi="Verdana"/>
                <w:sz w:val="18"/>
              </w:rPr>
              <w:t>45</w:t>
            </w:r>
          </w:p>
        </w:tc>
        <w:tc>
          <w:tcPr>
            <w:tcW w:w="7512" w:type="dxa"/>
          </w:tcPr>
          <w:p w:rsidR="003C48D5" w:rsidRPr="00F973A4" w:rsidRDefault="003C48D5" w:rsidP="00E16F5B">
            <w:pPr>
              <w:spacing w:line="276" w:lineRule="auto"/>
              <w:rPr>
                <w:rFonts w:ascii="Verdana" w:hAnsi="Verdana"/>
                <w:sz w:val="18"/>
              </w:rPr>
            </w:pPr>
            <w:r w:rsidRPr="00F973A4">
              <w:rPr>
                <w:rFonts w:ascii="Verdana" w:hAnsi="Verdana" w:cstheme="minorHAnsi"/>
                <w:sz w:val="18"/>
              </w:rPr>
              <w:t>De verdeling van de wereld in twee ideologische blokken in de greep van een wapenwedloop en de daaruit voortvloeiende dreiging van een atoomoorlog</w:t>
            </w:r>
          </w:p>
        </w:tc>
      </w:tr>
      <w:tr w:rsidR="003C48D5" w:rsidRPr="00F973A4" w:rsidTr="00E16F5B">
        <w:tc>
          <w:tcPr>
            <w:tcW w:w="421" w:type="dxa"/>
          </w:tcPr>
          <w:p w:rsidR="003C48D5" w:rsidRPr="00F973A4" w:rsidRDefault="003C48D5" w:rsidP="00E16F5B">
            <w:pPr>
              <w:spacing w:line="276" w:lineRule="auto"/>
              <w:rPr>
                <w:rFonts w:ascii="Verdana" w:hAnsi="Verdana"/>
                <w:sz w:val="18"/>
              </w:rPr>
            </w:pPr>
            <w:r w:rsidRPr="00F973A4">
              <w:rPr>
                <w:rFonts w:ascii="Verdana" w:hAnsi="Verdana"/>
                <w:sz w:val="18"/>
              </w:rPr>
              <w:t>47</w:t>
            </w:r>
          </w:p>
        </w:tc>
        <w:tc>
          <w:tcPr>
            <w:tcW w:w="7512" w:type="dxa"/>
          </w:tcPr>
          <w:p w:rsidR="003C48D5" w:rsidRPr="00F973A4" w:rsidRDefault="003C48D5" w:rsidP="00E16F5B">
            <w:pPr>
              <w:spacing w:line="276" w:lineRule="auto"/>
              <w:rPr>
                <w:rFonts w:ascii="Verdana" w:hAnsi="Verdana"/>
                <w:sz w:val="18"/>
              </w:rPr>
            </w:pPr>
            <w:r w:rsidRPr="00F973A4">
              <w:rPr>
                <w:rFonts w:ascii="Verdana" w:hAnsi="Verdana" w:cstheme="minorHAnsi"/>
                <w:sz w:val="18"/>
              </w:rPr>
              <w:t xml:space="preserve">De eenwording van Europa </w:t>
            </w:r>
          </w:p>
        </w:tc>
      </w:tr>
      <w:tr w:rsidR="003C48D5" w:rsidRPr="00F973A4" w:rsidTr="00E16F5B">
        <w:tc>
          <w:tcPr>
            <w:tcW w:w="421" w:type="dxa"/>
          </w:tcPr>
          <w:p w:rsidR="003C48D5" w:rsidRPr="00F973A4" w:rsidRDefault="003C48D5" w:rsidP="00E16F5B">
            <w:pPr>
              <w:spacing w:line="276" w:lineRule="auto"/>
              <w:rPr>
                <w:rFonts w:ascii="Verdana" w:hAnsi="Verdana"/>
                <w:sz w:val="18"/>
              </w:rPr>
            </w:pPr>
            <w:r w:rsidRPr="00F973A4">
              <w:rPr>
                <w:rFonts w:ascii="Verdana" w:hAnsi="Verdana"/>
                <w:sz w:val="18"/>
              </w:rPr>
              <w:t>48</w:t>
            </w:r>
          </w:p>
        </w:tc>
        <w:tc>
          <w:tcPr>
            <w:tcW w:w="7512" w:type="dxa"/>
          </w:tcPr>
          <w:p w:rsidR="003C48D5" w:rsidRPr="00F973A4" w:rsidRDefault="003C48D5" w:rsidP="00E16F5B">
            <w:pPr>
              <w:spacing w:line="276" w:lineRule="auto"/>
              <w:rPr>
                <w:rFonts w:ascii="Verdana" w:hAnsi="Verdana"/>
                <w:sz w:val="18"/>
              </w:rPr>
            </w:pPr>
            <w:r w:rsidRPr="00F973A4">
              <w:rPr>
                <w:rFonts w:ascii="Verdana" w:hAnsi="Verdana" w:cstheme="minorHAnsi"/>
                <w:sz w:val="18"/>
              </w:rPr>
              <w:t>De toenemende westerse welvaart die vanaf de jaren zestig van de 20e eeuw aanleiding gaf tot ingrijpende sociaal-culturele veranderingsprocessen</w:t>
            </w:r>
          </w:p>
        </w:tc>
      </w:tr>
      <w:tr w:rsidR="003C48D5" w:rsidRPr="00F973A4" w:rsidTr="00E16F5B">
        <w:trPr>
          <w:trHeight w:val="120"/>
        </w:trPr>
        <w:tc>
          <w:tcPr>
            <w:tcW w:w="421" w:type="dxa"/>
          </w:tcPr>
          <w:p w:rsidR="003C48D5" w:rsidRPr="00F973A4" w:rsidRDefault="003C48D5" w:rsidP="00E16F5B">
            <w:pPr>
              <w:rPr>
                <w:rFonts w:cs="Arial"/>
                <w:sz w:val="18"/>
              </w:rPr>
            </w:pPr>
          </w:p>
        </w:tc>
        <w:tc>
          <w:tcPr>
            <w:tcW w:w="7512" w:type="dxa"/>
          </w:tcPr>
          <w:p w:rsidR="003C48D5" w:rsidRPr="00F973A4" w:rsidRDefault="003C48D5" w:rsidP="00E16F5B">
            <w:pPr>
              <w:spacing w:line="280" w:lineRule="exact"/>
              <w:rPr>
                <w:rFonts w:ascii="Verdana" w:hAnsi="Verdana"/>
                <w:i/>
                <w:iCs/>
              </w:rPr>
            </w:pPr>
            <w:r w:rsidRPr="00F973A4">
              <w:rPr>
                <w:rFonts w:ascii="Verdana" w:hAnsi="Verdana" w:cstheme="minorHAnsi"/>
                <w:sz w:val="18"/>
              </w:rPr>
              <w:t xml:space="preserve">Vanaf de jaren 1960 verbeterden de relaties tussen de Sovjet-Unie en de Verenigde Staten. Tijdens deze detente probeerde Brandt met zijn </w:t>
            </w:r>
            <w:proofErr w:type="spellStart"/>
            <w:r w:rsidRPr="00F973A4">
              <w:rPr>
                <w:rFonts w:ascii="Verdana" w:hAnsi="Verdana" w:cstheme="minorHAnsi"/>
                <w:i/>
                <w:sz w:val="18"/>
              </w:rPr>
              <w:t>Ostpolitik</w:t>
            </w:r>
            <w:proofErr w:type="spellEnd"/>
            <w:r w:rsidRPr="00F973A4">
              <w:rPr>
                <w:rFonts w:ascii="Verdana" w:hAnsi="Verdana" w:cstheme="minorHAnsi"/>
                <w:sz w:val="18"/>
              </w:rPr>
              <w:t xml:space="preserve"> de relatie met de DDR en andere Oost-Europese landen te verbeteren. In 1972 erkenden de BRD en de DDR elkaar als gelijkwaardige staten in de internationale politiek. Toch hield de Bondsrepubliek vast aan het streven naar Duitse eenheid. Om de goede verhouding met het Westen te waarborgen zette Brandt zich actief in voor Europese integratie. </w:t>
            </w:r>
            <w:r w:rsidRPr="00F973A4">
              <w:rPr>
                <w:rFonts w:ascii="Verdana" w:hAnsi="Verdana"/>
                <w:sz w:val="18"/>
              </w:rPr>
              <w:t xml:space="preserve">DDR-leider </w:t>
            </w:r>
            <w:proofErr w:type="spellStart"/>
            <w:r w:rsidRPr="00F973A4">
              <w:rPr>
                <w:rFonts w:ascii="Verdana" w:hAnsi="Verdana"/>
                <w:sz w:val="18"/>
              </w:rPr>
              <w:t>Honecker</w:t>
            </w:r>
            <w:proofErr w:type="spellEnd"/>
            <w:r w:rsidRPr="00F973A4">
              <w:rPr>
                <w:rFonts w:ascii="Verdana" w:hAnsi="Verdana"/>
                <w:sz w:val="18"/>
              </w:rPr>
              <w:t xml:space="preserve"> stond open voor de </w:t>
            </w:r>
            <w:proofErr w:type="spellStart"/>
            <w:r w:rsidRPr="00F973A4">
              <w:rPr>
                <w:rFonts w:ascii="Verdana" w:hAnsi="Verdana"/>
                <w:i/>
                <w:sz w:val="18"/>
              </w:rPr>
              <w:t>Ostpolitik</w:t>
            </w:r>
            <w:proofErr w:type="spellEnd"/>
            <w:r w:rsidRPr="00F973A4">
              <w:rPr>
                <w:rFonts w:ascii="Verdana" w:hAnsi="Verdana"/>
                <w:sz w:val="18"/>
              </w:rPr>
              <w:t xml:space="preserve"> maar zag de Duitse deling als definitief.</w:t>
            </w:r>
            <w:r w:rsidRPr="00F973A4">
              <w:rPr>
                <w:rFonts w:ascii="Verdana" w:hAnsi="Verdana"/>
                <w:iCs/>
                <w:sz w:val="18"/>
              </w:rPr>
              <w:t xml:space="preserve"> </w:t>
            </w:r>
            <w:r w:rsidRPr="006F6862">
              <w:rPr>
                <w:rFonts w:ascii="Verdana" w:hAnsi="Verdana"/>
                <w:iCs/>
                <w:sz w:val="18"/>
                <w:u w:val="single"/>
              </w:rPr>
              <w:t xml:space="preserve">Kritiek van jongeren op de consumptiecultuur en de beperkt gebleven denazificatie ontaardde in de BRD in deze tijd in links terrorisme. Groepen die hiervoor verantwoordelijk waren, zoals de </w:t>
            </w:r>
            <w:proofErr w:type="spellStart"/>
            <w:r w:rsidRPr="006F6862">
              <w:rPr>
                <w:rFonts w:ascii="Verdana" w:hAnsi="Verdana"/>
                <w:iCs/>
                <w:sz w:val="18"/>
                <w:u w:val="single"/>
              </w:rPr>
              <w:t>Baader-Meinhof</w:t>
            </w:r>
            <w:proofErr w:type="spellEnd"/>
            <w:r w:rsidRPr="006F6862">
              <w:rPr>
                <w:rFonts w:ascii="Verdana" w:hAnsi="Verdana"/>
                <w:iCs/>
                <w:sz w:val="18"/>
                <w:u w:val="single"/>
              </w:rPr>
              <w:t xml:space="preserve"> </w:t>
            </w:r>
            <w:proofErr w:type="spellStart"/>
            <w:r w:rsidRPr="006F6862">
              <w:rPr>
                <w:rFonts w:ascii="Verdana" w:hAnsi="Verdana"/>
                <w:iCs/>
                <w:sz w:val="18"/>
                <w:u w:val="single"/>
              </w:rPr>
              <w:t>Gruppe</w:t>
            </w:r>
            <w:proofErr w:type="spellEnd"/>
            <w:r w:rsidRPr="006F6862">
              <w:rPr>
                <w:rFonts w:ascii="Verdana" w:hAnsi="Verdana"/>
                <w:iCs/>
                <w:sz w:val="18"/>
                <w:u w:val="single"/>
              </w:rPr>
              <w:t>, ontvingen steun vanuit de DDR.</w:t>
            </w:r>
          </w:p>
          <w:p w:rsidR="003C48D5" w:rsidRPr="00F973A4" w:rsidRDefault="003C48D5" w:rsidP="00E16F5B">
            <w:pPr>
              <w:spacing w:line="280" w:lineRule="exact"/>
              <w:rPr>
                <w:rFonts w:ascii="Verdana" w:hAnsi="Verdana" w:cstheme="minorHAnsi"/>
                <w:sz w:val="18"/>
              </w:rPr>
            </w:pPr>
            <w:r w:rsidRPr="00F973A4">
              <w:rPr>
                <w:rFonts w:ascii="Verdana" w:hAnsi="Verdana" w:cstheme="minorHAnsi"/>
                <w:sz w:val="18"/>
              </w:rPr>
              <w:t>In de tweede helft van de jaren 1980 probeerde Gorbatsjov de Sovjet-Unie met zijn beleid van glasnost en perestrojka te hervormen. Omdat voor het slagen daarvan medewerking van het Westen nodig was liet hij de Brezjnevdoctrine los. De DDR-leiding keerde zich af van deze liberale koers van de Sovjet-Unie omdat zij de gevolgen van hervormingen vreesde. Veel inwoners van de DDR, die via de televisie het leven in West-Duitsland zagen, waren ontevreden. In 1989 ontstond een protestbeweging voor meer vrijheid en politieke hervormingen in de DDR. Via enkele Oost-Europese landen, die in 1989 hun grenzen hadden opengesteld, trokken veel DDR-burgers naar het Westen. Op 9 november 1989 viel de Berlijnse muur. Het jaar erop, in 1990, werd Duitsland herenigd, met Berlijn als nieuwe hoofdstad. Met het uiteenvallen van de Sovjet-Unie kwam in 1991 de Koude Oorlog ten einde.</w:t>
            </w:r>
          </w:p>
          <w:p w:rsidR="003C48D5" w:rsidRPr="00F973A4" w:rsidRDefault="003C48D5" w:rsidP="00E16F5B">
            <w:pPr>
              <w:spacing w:line="280" w:lineRule="exact"/>
              <w:rPr>
                <w:rFonts w:ascii="Verdana" w:hAnsi="Verdana" w:cstheme="minorHAnsi"/>
                <w:sz w:val="18"/>
              </w:rPr>
            </w:pPr>
            <w:r w:rsidRPr="00F973A4">
              <w:rPr>
                <w:rFonts w:ascii="Verdana" w:hAnsi="Verdana" w:cstheme="minorHAnsi"/>
                <w:sz w:val="18"/>
              </w:rPr>
              <w:t>In ruil voor Franse steun voor de hereniging en de uitbreiding van de Europese Unie met landen uit het voormalige Oostblok accepteerde Bondskans</w:t>
            </w:r>
            <w:r>
              <w:rPr>
                <w:rFonts w:ascii="Verdana" w:hAnsi="Verdana" w:cstheme="minorHAnsi"/>
                <w:sz w:val="18"/>
              </w:rPr>
              <w:t>elier Kohl de invoering van de e</w:t>
            </w:r>
            <w:r w:rsidRPr="00F973A4">
              <w:rPr>
                <w:rFonts w:ascii="Verdana" w:hAnsi="Verdana" w:cstheme="minorHAnsi"/>
                <w:sz w:val="18"/>
              </w:rPr>
              <w:t xml:space="preserve">uro. </w:t>
            </w:r>
            <w:r w:rsidRPr="00F973A4">
              <w:rPr>
                <w:rFonts w:ascii="Verdana" w:hAnsi="Verdana"/>
                <w:iCs/>
                <w:sz w:val="18"/>
              </w:rPr>
              <w:t>Op binnenlands gebied worstelde het nieuwe Duitsland met de integratie van de voormalige DDR</w:t>
            </w:r>
            <w:r w:rsidRPr="00030AD0">
              <w:rPr>
                <w:rFonts w:ascii="Verdana" w:hAnsi="Verdana"/>
                <w:iCs/>
                <w:sz w:val="18"/>
                <w:u w:val="single"/>
              </w:rPr>
              <w:t>: Oost-Duitsland kampte met de economische en mentale gevolgen van het totalitaire regime.</w:t>
            </w:r>
            <w:r w:rsidRPr="00F973A4">
              <w:rPr>
                <w:rFonts w:ascii="Verdana" w:hAnsi="Verdana"/>
                <w:iCs/>
                <w:sz w:val="18"/>
              </w:rPr>
              <w:t xml:space="preserve"> Naast de hereniging vormde ook immigratie een uitdaging voor de Duitse democratie. </w:t>
            </w:r>
            <w:r w:rsidRPr="00F973A4">
              <w:rPr>
                <w:rFonts w:ascii="Verdana" w:hAnsi="Verdana" w:cstheme="minorHAnsi"/>
                <w:sz w:val="18"/>
              </w:rPr>
              <w:t>Het verenigde Duitsland integreerde snel in Europa, waarin het steeds meer een leidende rol op zich nam.</w:t>
            </w:r>
          </w:p>
        </w:tc>
      </w:tr>
    </w:tbl>
    <w:p w:rsidR="003C48D5" w:rsidRDefault="003C48D5"/>
    <w:p w:rsidR="00900497" w:rsidRPr="0072601A" w:rsidRDefault="00900497" w:rsidP="00715108">
      <w:pPr>
        <w:pStyle w:val="Plattetekst"/>
      </w:pPr>
    </w:p>
    <w:sectPr w:rsidR="00900497" w:rsidRPr="0072601A" w:rsidSect="00C21D6B">
      <w:headerReference w:type="default" r:id="rId9"/>
      <w:footerReference w:type="default" r:id="rId10"/>
      <w:headerReference w:type="first" r:id="rId11"/>
      <w:footerReference w:type="first" r:id="rId12"/>
      <w:type w:val="oddPage"/>
      <w:pgSz w:w="11906" w:h="16838" w:code="9"/>
      <w:pgMar w:top="1588" w:right="1021" w:bottom="680" w:left="1588" w:header="567" w:footer="680"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8D5" w:rsidRDefault="003C48D5" w:rsidP="0068371F">
      <w:r>
        <w:separator/>
      </w:r>
    </w:p>
  </w:endnote>
  <w:endnote w:type="continuationSeparator" w:id="0">
    <w:p w:rsidR="003C48D5" w:rsidRDefault="003C48D5" w:rsidP="0068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19" w:rsidRDefault="0029369F" w:rsidP="00632F1A">
    <w:pPr>
      <w:pStyle w:val="Voettekst"/>
      <w:ind w:right="-2582"/>
    </w:pPr>
    <w:r>
      <w:tab/>
      <w:t xml:space="preserve">Pagina </w:t>
    </w:r>
    <w:r>
      <w:fldChar w:fldCharType="begin"/>
    </w:r>
    <w:r>
      <w:instrText xml:space="preserve"> PAGE   \* MERGEFORMAT </w:instrText>
    </w:r>
    <w:r>
      <w:fldChar w:fldCharType="separate"/>
    </w:r>
    <w:r w:rsidR="003C48D5">
      <w:rPr>
        <w:noProof/>
      </w:rPr>
      <w:t>2</w:t>
    </w:r>
    <w:r>
      <w:fldChar w:fldCharType="end"/>
    </w:r>
    <w:r>
      <w:t xml:space="preserve"> van </w:t>
    </w:r>
    <w:fldSimple w:instr=" NUMPAGES  \* Arabic  \* MERGEFORMAT ">
      <w:r w:rsidR="003C48D5">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19" w:rsidRPr="00220419" w:rsidRDefault="0029369F" w:rsidP="00E33CEF">
    <w:pPr>
      <w:pStyle w:val="Voettekst"/>
    </w:pPr>
    <w:r>
      <w:tab/>
      <w:t xml:space="preserve">Pagina </w:t>
    </w:r>
    <w:r>
      <w:fldChar w:fldCharType="begin"/>
    </w:r>
    <w:r>
      <w:instrText xml:space="preserve"> PAGE  \* Arabic  \* MERGEFORMAT </w:instrText>
    </w:r>
    <w:r>
      <w:fldChar w:fldCharType="separate"/>
    </w:r>
    <w:r w:rsidR="003C48D5">
      <w:rPr>
        <w:noProof/>
      </w:rPr>
      <w:t>1</w:t>
    </w:r>
    <w:r>
      <w:fldChar w:fldCharType="end"/>
    </w:r>
    <w:r>
      <w:t xml:space="preserve"> van </w:t>
    </w:r>
    <w:fldSimple w:instr=" NUMPAGES  \* Arabic  \* MERGEFORMAT ">
      <w:r w:rsidR="003C48D5">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8D5" w:rsidRDefault="003C48D5" w:rsidP="0068371F">
      <w:r w:rsidRPr="00110E19">
        <w:rPr>
          <w:color w:val="47145C" w:themeColor="accent1"/>
        </w:rPr>
        <w:separator/>
      </w:r>
    </w:p>
  </w:footnote>
  <w:footnote w:type="continuationSeparator" w:id="0">
    <w:p w:rsidR="003C48D5" w:rsidRDefault="003C48D5" w:rsidP="0068371F">
      <w:r w:rsidRPr="00EB23AE">
        <w:rPr>
          <w:color w:val="47145C" w:themeColor="accent1"/>
        </w:rPr>
        <w:continuationSeparator/>
      </w:r>
    </w:p>
  </w:footnote>
  <w:footnote w:type="continuationNotice" w:id="1">
    <w:p w:rsidR="003C48D5" w:rsidRDefault="003C48D5">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26D" w:rsidRDefault="00C353DE">
    <w:pPr>
      <w:pStyle w:val="Koptekst"/>
    </w:pPr>
    <w:r>
      <w:fldChar w:fldCharType="begin"/>
    </w:r>
    <w:r>
      <w:instrText xml:space="preserve"> DOCPROPERTY  dpStatusDocument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88B" w:rsidRPr="002473AA" w:rsidRDefault="003E7492" w:rsidP="002473AA">
    <w:pPr>
      <w:pStyle w:val="Koptekst"/>
    </w:pPr>
    <w:r>
      <w:rPr>
        <w:noProof/>
        <w:lang w:eastAsia="nl-NL"/>
      </w:rPr>
      <w:drawing>
        <wp:anchor distT="0" distB="0" distL="114300" distR="114300" simplePos="0" relativeHeight="251664384" behindDoc="0" locked="1" layoutInCell="1" allowOverlap="1" wp14:anchorId="6FE40F61" wp14:editId="06F73652">
          <wp:simplePos x="0" y="0"/>
          <wp:positionH relativeFrom="page">
            <wp:posOffset>4107815</wp:posOffset>
          </wp:positionH>
          <wp:positionV relativeFrom="page">
            <wp:posOffset>903605</wp:posOffset>
          </wp:positionV>
          <wp:extent cx="1836000" cy="133200"/>
          <wp:effectExtent l="0" t="0" r="0" b="635"/>
          <wp:wrapNone/>
          <wp:docPr id="2" name="CvTE voor" descr="College voor Toetsen en Examen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vTE voor" descr="College voor Toetsen en Examens" hidden="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36000" cy="133200"/>
                  </a:xfrm>
                  <a:prstGeom prst="rect">
                    <a:avLst/>
                  </a:prstGeom>
                </pic:spPr>
              </pic:pic>
            </a:graphicData>
          </a:graphic>
          <wp14:sizeRelH relativeFrom="margin">
            <wp14:pctWidth>0</wp14:pctWidth>
          </wp14:sizeRelH>
          <wp14:sizeRelV relativeFrom="margin">
            <wp14:pctHeight>0</wp14:pctHeight>
          </wp14:sizeRelV>
        </wp:anchor>
      </w:drawing>
    </w:r>
    <w:r w:rsidR="00C353DE">
      <w:fldChar w:fldCharType="begin"/>
    </w:r>
    <w:r w:rsidR="00C353DE">
      <w:instrText xml:space="preserve"> DOCPROPERTY  dpStatusDocument  \* MERGEFORMAT </w:instrText>
    </w:r>
    <w:r w:rsidR="00C353DE">
      <w:fldChar w:fldCharType="end"/>
    </w:r>
    <w:r w:rsidR="008B3402" w:rsidRPr="002473AA">
      <w:rPr>
        <w:noProof/>
        <w:lang w:eastAsia="nl-NL"/>
      </w:rPr>
      <w:drawing>
        <wp:anchor distT="0" distB="0" distL="114300" distR="114300" simplePos="0" relativeHeight="251663360" behindDoc="0" locked="1" layoutInCell="1" allowOverlap="1" wp14:anchorId="29F82BD5" wp14:editId="490C3547">
          <wp:simplePos x="0" y="0"/>
          <wp:positionH relativeFrom="page">
            <wp:posOffset>3542665</wp:posOffset>
          </wp:positionH>
          <wp:positionV relativeFrom="page">
            <wp:posOffset>0</wp:posOffset>
          </wp:positionV>
          <wp:extent cx="468000" cy="1580400"/>
          <wp:effectExtent l="0" t="0" r="8255" b="1270"/>
          <wp:wrapNone/>
          <wp:docPr id="244" name="Logo kleur overheid voor" descr="Logo Overheid blauw&#10;" hidden="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Logo kleur overheid voor" descr="Logo Overheid blauw&#10;" hidden="1">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468000" cy="1580400"/>
                  </a:xfrm>
                  <a:prstGeom prst="rect">
                    <a:avLst/>
                  </a:prstGeom>
                </pic:spPr>
              </pic:pic>
            </a:graphicData>
          </a:graphic>
          <wp14:sizeRelH relativeFrom="margin">
            <wp14:pctWidth>0</wp14:pctWidth>
          </wp14:sizeRelH>
          <wp14:sizeRelV relativeFrom="margin">
            <wp14:pctHeight>0</wp14:pctHeight>
          </wp14:sizeRelV>
        </wp:anchor>
      </w:drawing>
    </w:r>
    <w:r w:rsidR="008B3402" w:rsidRPr="002473AA">
      <w:rPr>
        <w:noProof/>
        <w:lang w:eastAsia="nl-NL"/>
      </w:rPr>
      <w:drawing>
        <wp:anchor distT="0" distB="0" distL="114300" distR="114300" simplePos="0" relativeHeight="251661312" behindDoc="0" locked="1" layoutInCell="1" allowOverlap="1" wp14:anchorId="6AF49ED0" wp14:editId="3BA572AB">
          <wp:simplePos x="0" y="0"/>
          <wp:positionH relativeFrom="page">
            <wp:posOffset>3542665</wp:posOffset>
          </wp:positionH>
          <wp:positionV relativeFrom="page">
            <wp:posOffset>0</wp:posOffset>
          </wp:positionV>
          <wp:extent cx="468000" cy="1580400"/>
          <wp:effectExtent l="0" t="0" r="8255" b="1270"/>
          <wp:wrapNone/>
          <wp:docPr id="1" name="Logo zw overheid voor" descr="Logo Overheid zwart/wit&#10;" hidden="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w overheid voor" descr="Logo Overheid zwart/wit&#10;" hidden="1">
                    <a:extLst>
                      <a:ext uri="{C183D7F6-B498-43B3-948B-1728B52AA6E4}">
                        <adec:decorative xmlns:adec="http://schemas.microsoft.com/office/drawing/2017/decorative" val="0"/>
                      </a:ext>
                    </a:extLst>
                  </pic:cNvPr>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68000" cy="158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823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D46D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C6DA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626E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8290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2041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244B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10B2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A0F2161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85F6604"/>
    <w:multiLevelType w:val="multilevel"/>
    <w:tmpl w:val="7CD43F4A"/>
    <w:name w:val="MC_Koppen"/>
    <w:lvl w:ilvl="0">
      <w:start w:val="1"/>
      <w:numFmt w:val="decimal"/>
      <w:pStyle w:val="Kop1"/>
      <w:lvlText w:val="%1"/>
      <w:lvlJc w:val="left"/>
      <w:pPr>
        <w:tabs>
          <w:tab w:val="num" w:pos="0"/>
        </w:tabs>
        <w:ind w:left="0" w:hanging="709"/>
      </w:pPr>
      <w:rPr>
        <w:rFonts w:hint="default"/>
      </w:rPr>
    </w:lvl>
    <w:lvl w:ilvl="1">
      <w:start w:val="1"/>
      <w:numFmt w:val="decimal"/>
      <w:pStyle w:val="Kop2"/>
      <w:lvlText w:val="%1.%2"/>
      <w:lvlJc w:val="left"/>
      <w:pPr>
        <w:tabs>
          <w:tab w:val="num" w:pos="0"/>
        </w:tabs>
        <w:ind w:left="0" w:hanging="709"/>
      </w:pPr>
      <w:rPr>
        <w:rFonts w:hint="default"/>
      </w:rPr>
    </w:lvl>
    <w:lvl w:ilvl="2">
      <w:start w:val="1"/>
      <w:numFmt w:val="decimal"/>
      <w:pStyle w:val="Kop3"/>
      <w:lvlText w:val="%1.%2.%3"/>
      <w:lvlJc w:val="left"/>
      <w:pPr>
        <w:tabs>
          <w:tab w:val="num" w:pos="0"/>
        </w:tabs>
        <w:ind w:left="0" w:hanging="709"/>
      </w:pPr>
      <w:rPr>
        <w:rFonts w:hint="default"/>
        <w:b/>
        <w:i w:val="0"/>
        <w:sz w:val="18"/>
      </w:rPr>
    </w:lvl>
    <w:lvl w:ilvl="3">
      <w:start w:val="1"/>
      <w:numFmt w:val="decimal"/>
      <w:pStyle w:val="Kop4"/>
      <w:lvlText w:val="%1.%2.%3.%4"/>
      <w:lvlJc w:val="left"/>
      <w:pPr>
        <w:ind w:left="0" w:hanging="709"/>
      </w:pPr>
      <w:rPr>
        <w:rFonts w:hint="default"/>
      </w:rPr>
    </w:lvl>
    <w:lvl w:ilvl="4">
      <w:start w:val="1"/>
      <w:numFmt w:val="none"/>
      <w:lvlRestart w:val="0"/>
      <w:pStyle w:val="Kop5"/>
      <w:suff w:val="nothing"/>
      <w:lvlText w:val="%5"/>
      <w:lvlJc w:val="left"/>
      <w:pPr>
        <w:ind w:left="0" w:firstLine="0"/>
      </w:pPr>
      <w:rPr>
        <w:rFonts w:hint="default"/>
      </w:rPr>
    </w:lvl>
    <w:lvl w:ilvl="5">
      <w:start w:val="1"/>
      <w:numFmt w:val="none"/>
      <w:pStyle w:val="Kop6"/>
      <w:suff w:val="nothing"/>
      <w:lvlText w:val="%6"/>
      <w:lvlJc w:val="left"/>
      <w:pPr>
        <w:ind w:left="0" w:firstLine="0"/>
      </w:pPr>
      <w:rPr>
        <w:rFonts w:hint="default"/>
      </w:rPr>
    </w:lvl>
    <w:lvl w:ilvl="6">
      <w:start w:val="1"/>
      <w:numFmt w:val="none"/>
      <w:pStyle w:val="Kop7"/>
      <w:suff w:val="nothing"/>
      <w:lvlText w:val="%7"/>
      <w:lvlJc w:val="left"/>
      <w:pPr>
        <w:ind w:left="0" w:firstLine="0"/>
      </w:pPr>
      <w:rPr>
        <w:rFonts w:hint="default"/>
      </w:rPr>
    </w:lvl>
    <w:lvl w:ilvl="7">
      <w:start w:val="1"/>
      <w:numFmt w:val="none"/>
      <w:pStyle w:val="Kop8"/>
      <w:suff w:val="nothing"/>
      <w:lvlText w:val="%8"/>
      <w:lvlJc w:val="left"/>
      <w:pPr>
        <w:ind w:left="0" w:firstLine="0"/>
      </w:pPr>
      <w:rPr>
        <w:rFonts w:hint="default"/>
      </w:rPr>
    </w:lvl>
    <w:lvl w:ilvl="8">
      <w:start w:val="1"/>
      <w:numFmt w:val="none"/>
      <w:pStyle w:val="Kop9"/>
      <w:suff w:val="nothing"/>
      <w:lvlText w:val="%9"/>
      <w:lvlJc w:val="left"/>
      <w:pPr>
        <w:ind w:left="0" w:firstLine="0"/>
      </w:pPr>
      <w:rPr>
        <w:rFonts w:hint="default"/>
      </w:rPr>
    </w:lvl>
  </w:abstractNum>
  <w:abstractNum w:abstractNumId="10" w15:restartNumberingAfterBreak="0">
    <w:nsid w:val="0AE82862"/>
    <w:multiLevelType w:val="hybridMultilevel"/>
    <w:tmpl w:val="FD5200FE"/>
    <w:name w:val="LijstNummering2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02E73CB"/>
    <w:multiLevelType w:val="hybridMultilevel"/>
    <w:tmpl w:val="448AD730"/>
    <w:name w:val="LijstNummering3"/>
    <w:lvl w:ilvl="0" w:tplc="D77A0580">
      <w:start w:val="1"/>
      <w:numFmt w:val="upperRoman"/>
      <w:lvlText w:val="%1"/>
      <w:lvlJc w:val="left"/>
      <w:pPr>
        <w:ind w:left="1571" w:hanging="360"/>
      </w:pPr>
      <w:rPr>
        <w:rFonts w:hint="default"/>
      </w:rPr>
    </w:lvl>
    <w:lvl w:ilvl="1" w:tplc="04130019">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12" w15:restartNumberingAfterBreak="0">
    <w:nsid w:val="320A56AC"/>
    <w:multiLevelType w:val="multilevel"/>
    <w:tmpl w:val="66E271A4"/>
    <w:lvl w:ilvl="0">
      <w:start w:val="1"/>
      <w:numFmt w:val="bullet"/>
      <w:pStyle w:val="Lijstopsomteken"/>
      <w:lvlText w:val="–"/>
      <w:lvlJc w:val="left"/>
      <w:pPr>
        <w:tabs>
          <w:tab w:val="num" w:pos="284"/>
        </w:tabs>
        <w:ind w:left="284" w:hanging="284"/>
      </w:pPr>
      <w:rPr>
        <w:rFonts w:ascii="Arial" w:hAnsi="Arial" w:hint="default"/>
        <w:color w:val="auto"/>
      </w:rPr>
    </w:lvl>
    <w:lvl w:ilvl="1">
      <w:start w:val="1"/>
      <w:numFmt w:val="bullet"/>
      <w:pStyle w:val="Lijstopsomteken2"/>
      <w:lvlText w:val=""/>
      <w:lvlJc w:val="left"/>
      <w:pPr>
        <w:tabs>
          <w:tab w:val="num" w:pos="567"/>
        </w:tabs>
        <w:ind w:left="567" w:hanging="283"/>
      </w:pPr>
      <w:rPr>
        <w:rFonts w:ascii="Symbol" w:hAnsi="Symbol" w:hint="default"/>
        <w:color w:val="auto"/>
      </w:rPr>
    </w:lvl>
    <w:lvl w:ilvl="2">
      <w:start w:val="1"/>
      <w:numFmt w:val="bullet"/>
      <w:pStyle w:val="Lijstopsomteken3"/>
      <w:lvlText w:val="○"/>
      <w:lvlJc w:val="left"/>
      <w:pPr>
        <w:tabs>
          <w:tab w:val="num" w:pos="851"/>
        </w:tabs>
        <w:ind w:left="851" w:hanging="284"/>
      </w:pPr>
      <w:rPr>
        <w:rFonts w:ascii="Arial" w:hAnsi="Arial" w:hint="default"/>
        <w:color w:val="auto"/>
      </w:rPr>
    </w:lvl>
    <w:lvl w:ilvl="3">
      <w:start w:val="1"/>
      <w:numFmt w:val="bullet"/>
      <w:pStyle w:val="Lijstopsomteken4"/>
      <w:lvlText w:val="–"/>
      <w:lvlJc w:val="left"/>
      <w:pPr>
        <w:tabs>
          <w:tab w:val="num" w:pos="1134"/>
        </w:tabs>
        <w:ind w:left="1134" w:hanging="283"/>
      </w:pPr>
      <w:rPr>
        <w:rFonts w:ascii="Arial" w:hAnsi="Arial" w:hint="default"/>
        <w:color w:val="auto"/>
      </w:rPr>
    </w:lvl>
    <w:lvl w:ilvl="4">
      <w:start w:val="1"/>
      <w:numFmt w:val="bullet"/>
      <w:pStyle w:val="Lijstopsomteken5"/>
      <w:lvlText w:val="–"/>
      <w:lvlJc w:val="left"/>
      <w:pPr>
        <w:tabs>
          <w:tab w:val="num" w:pos="1418"/>
        </w:tabs>
        <w:ind w:left="1418" w:hanging="284"/>
      </w:pPr>
      <w:rPr>
        <w:rFonts w:ascii="Arial" w:hAnsi="Aria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 w15:restartNumberingAfterBreak="0">
    <w:nsid w:val="343873DE"/>
    <w:multiLevelType w:val="multilevel"/>
    <w:tmpl w:val="B23E9524"/>
    <w:lvl w:ilvl="0">
      <w:start w:val="1"/>
      <w:numFmt w:val="decimal"/>
      <w:pStyle w:val="Lijstnummering"/>
      <w:lvlText w:val="%1"/>
      <w:lvlJc w:val="left"/>
      <w:pPr>
        <w:tabs>
          <w:tab w:val="num" w:pos="284"/>
        </w:tabs>
        <w:ind w:left="284" w:hanging="284"/>
      </w:pPr>
      <w:rPr>
        <w:rFonts w:asciiTheme="minorHAnsi" w:hAnsiTheme="minorHAnsi" w:hint="default"/>
        <w:b w:val="0"/>
        <w:i w:val="0"/>
      </w:rPr>
    </w:lvl>
    <w:lvl w:ilvl="1">
      <w:start w:val="1"/>
      <w:numFmt w:val="lowerLetter"/>
      <w:pStyle w:val="Lijstnummering2"/>
      <w:lvlText w:val="%2"/>
      <w:lvlJc w:val="left"/>
      <w:pPr>
        <w:tabs>
          <w:tab w:val="num" w:pos="567"/>
        </w:tabs>
        <w:ind w:left="567" w:hanging="283"/>
      </w:pPr>
      <w:rPr>
        <w:rFonts w:hint="default"/>
        <w:b w:val="0"/>
        <w:i w:val="0"/>
        <w:color w:val="auto"/>
      </w:rPr>
    </w:lvl>
    <w:lvl w:ilvl="2">
      <w:start w:val="1"/>
      <w:numFmt w:val="bullet"/>
      <w:pStyle w:val="Lijstnummering3"/>
      <w:lvlText w:val="○"/>
      <w:lvlJc w:val="left"/>
      <w:pPr>
        <w:tabs>
          <w:tab w:val="num" w:pos="851"/>
        </w:tabs>
        <w:ind w:left="851" w:hanging="284"/>
      </w:pPr>
      <w:rPr>
        <w:rFonts w:ascii="Arial" w:hAnsi="Arial" w:hint="default"/>
        <w:b w:val="0"/>
        <w:i w:val="0"/>
        <w:color w:val="auto"/>
      </w:rPr>
    </w:lvl>
    <w:lvl w:ilvl="3">
      <w:start w:val="1"/>
      <w:numFmt w:val="bullet"/>
      <w:pStyle w:val="Lijstnummering4"/>
      <w:lvlText w:val="–"/>
      <w:lvlJc w:val="left"/>
      <w:pPr>
        <w:tabs>
          <w:tab w:val="num" w:pos="1134"/>
        </w:tabs>
        <w:ind w:left="1134" w:hanging="283"/>
      </w:pPr>
      <w:rPr>
        <w:rFonts w:ascii="Arial" w:hAnsi="Arial" w:hint="default"/>
        <w:b w:val="0"/>
        <w:i w:val="0"/>
        <w:color w:val="auto"/>
      </w:rPr>
    </w:lvl>
    <w:lvl w:ilvl="4">
      <w:start w:val="1"/>
      <w:numFmt w:val="bullet"/>
      <w:pStyle w:val="Lijstnummering5"/>
      <w:lvlText w:val="–"/>
      <w:lvlJc w:val="left"/>
      <w:pPr>
        <w:tabs>
          <w:tab w:val="num" w:pos="1418"/>
        </w:tabs>
        <w:ind w:left="1418" w:hanging="284"/>
      </w:pPr>
      <w:rPr>
        <w:rFonts w:ascii="Arial" w:hAnsi="Arial" w:hint="default"/>
        <w:b w:val="0"/>
        <w:i w:val="0"/>
        <w:color w:val="auto"/>
      </w:rPr>
    </w:lvl>
    <w:lvl w:ilvl="5">
      <w:start w:val="1"/>
      <w:numFmt w:val="none"/>
      <w:lvlText w:val="%6"/>
      <w:lvlJc w:val="left"/>
      <w:pPr>
        <w:ind w:left="0" w:firstLine="0"/>
      </w:pPr>
      <w:rPr>
        <w:rFonts w:asciiTheme="minorHAnsi" w:hAnsiTheme="minorHAnsi" w:hint="default"/>
        <w:b w:val="0"/>
        <w:i w:val="0"/>
      </w:rPr>
    </w:lvl>
    <w:lvl w:ilvl="6">
      <w:start w:val="1"/>
      <w:numFmt w:val="none"/>
      <w:lvlText w:val="%7"/>
      <w:lvlJc w:val="left"/>
      <w:pPr>
        <w:ind w:left="0" w:firstLine="0"/>
      </w:pPr>
      <w:rPr>
        <w:rFonts w:asciiTheme="minorHAnsi" w:hAnsiTheme="minorHAnsi" w:hint="default"/>
        <w:b w:val="0"/>
        <w:i w:val="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0844205"/>
    <w:multiLevelType w:val="hybridMultilevel"/>
    <w:tmpl w:val="46BCFDD8"/>
    <w:name w:val="LijstNummering5"/>
    <w:lvl w:ilvl="0" w:tplc="797AD672">
      <w:start w:val="1"/>
      <w:numFmt w:val="lowerLetter"/>
      <w:lvlText w:val="%1."/>
      <w:lvlJc w:val="left"/>
      <w:pPr>
        <w:ind w:left="1287" w:hanging="360"/>
      </w:pPr>
    </w:lvl>
    <w:lvl w:ilvl="1" w:tplc="04130019">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5" w15:restartNumberingAfterBreak="0">
    <w:nsid w:val="5F0D39D1"/>
    <w:multiLevelType w:val="hybridMultilevel"/>
    <w:tmpl w:val="E83E1CE4"/>
    <w:name w:val="LijstNummering52"/>
    <w:lvl w:ilvl="0" w:tplc="159C4154">
      <w:start w:val="1"/>
      <w:numFmt w:val="upp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0CB10C5"/>
    <w:multiLevelType w:val="multilevel"/>
    <w:tmpl w:val="FBF46D84"/>
    <w:name w:val="LijstNummering"/>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7" w15:restartNumberingAfterBreak="0">
    <w:nsid w:val="7BBA63FD"/>
    <w:multiLevelType w:val="multilevel"/>
    <w:tmpl w:val="0413001D"/>
    <w:name w:val="LijstNummering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E03128F"/>
    <w:multiLevelType w:val="multilevel"/>
    <w:tmpl w:val="E90890BC"/>
    <w:name w:val="LijstNummering4"/>
    <w:lvl w:ilvl="0">
      <w:start w:val="1"/>
      <w:numFmt w:val="decimal"/>
      <w:lvlText w:val="%1"/>
      <w:lvlJc w:val="right"/>
      <w:pPr>
        <w:tabs>
          <w:tab w:val="num" w:pos="567"/>
        </w:tabs>
        <w:ind w:left="0" w:hanging="425"/>
      </w:pPr>
      <w:rPr>
        <w:rFonts w:hint="default"/>
        <w:b/>
        <w:i w:val="0"/>
      </w:rPr>
    </w:lvl>
    <w:lvl w:ilvl="1">
      <w:start w:val="1"/>
      <w:numFmt w:val="lowerLetter"/>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upperRoman"/>
      <w:lvlRestart w:val="1"/>
      <w:lvlText w:val="%4."/>
      <w:lvlJc w:val="left"/>
      <w:pPr>
        <w:tabs>
          <w:tab w:val="num" w:pos="567"/>
        </w:tabs>
        <w:ind w:left="567" w:hanging="567"/>
      </w:pPr>
      <w:rPr>
        <w:rFonts w:hint="default"/>
      </w:rPr>
    </w:lvl>
    <w:lvl w:ilvl="4">
      <w:start w:val="1"/>
      <w:numFmt w:val="lowerLetter"/>
      <w:lvlRestart w:val="3"/>
      <w:lvlText w:val="%5."/>
      <w:lvlJc w:val="left"/>
      <w:pPr>
        <w:tabs>
          <w:tab w:val="num" w:pos="1134"/>
        </w:tabs>
        <w:ind w:left="1134" w:hanging="567"/>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num w:numId="1">
    <w:abstractNumId w:val="12"/>
  </w:num>
  <w:num w:numId="2">
    <w:abstractNumId w:val="7"/>
  </w:num>
  <w:num w:numId="3">
    <w:abstractNumId w:val="16"/>
  </w:num>
  <w:num w:numId="4">
    <w:abstractNumId w:val="3"/>
  </w:num>
  <w:num w:numId="5">
    <w:abstractNumId w:val="2"/>
  </w:num>
  <w:num w:numId="6">
    <w:abstractNumId w:val="1"/>
  </w:num>
  <w:num w:numId="7">
    <w:abstractNumId w:val="6"/>
  </w:num>
  <w:num w:numId="8">
    <w:abstractNumId w:val="5"/>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8"/>
  </w:num>
  <w:num w:numId="15">
    <w:abstractNumId w:val="17"/>
  </w:num>
  <w:num w:numId="16">
    <w:abstractNumId w:val="10"/>
  </w:num>
  <w:num w:numId="17">
    <w:abstractNumId w:val="11"/>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 w:ilvl="0">
        <w:start w:val="1"/>
        <w:numFmt w:val="decimal"/>
        <w:pStyle w:val="Lijstnummering"/>
        <w:lvlText w:val="%1"/>
        <w:lvlJc w:val="right"/>
        <w:pPr>
          <w:tabs>
            <w:tab w:val="num" w:pos="567"/>
          </w:tabs>
          <w:ind w:left="0" w:hanging="425"/>
        </w:pPr>
        <w:rPr>
          <w:rFonts w:hint="default"/>
          <w:b/>
          <w:i w:val="0"/>
        </w:rPr>
      </w:lvl>
    </w:lvlOverride>
    <w:lvlOverride w:ilvl="1">
      <w:lvl w:ilvl="1">
        <w:start w:val="1"/>
        <w:numFmt w:val="lowerLetter"/>
        <w:pStyle w:val="Lijstnummering2"/>
        <w:lvlText w:val="%2."/>
        <w:lvlJc w:val="left"/>
        <w:pPr>
          <w:tabs>
            <w:tab w:val="num" w:pos="567"/>
          </w:tabs>
          <w:ind w:left="567" w:hanging="567"/>
        </w:pPr>
        <w:rPr>
          <w:rFonts w:hint="default"/>
        </w:rPr>
      </w:lvl>
    </w:lvlOverride>
    <w:lvlOverride w:ilvl="2">
      <w:lvl w:ilvl="2">
        <w:start w:val="1"/>
        <w:numFmt w:val="lowerLetter"/>
        <w:pStyle w:val="Lijstnummering3"/>
        <w:lvlText w:val="%3."/>
        <w:lvlJc w:val="left"/>
        <w:pPr>
          <w:tabs>
            <w:tab w:val="num" w:pos="1134"/>
          </w:tabs>
          <w:ind w:left="1134" w:hanging="567"/>
        </w:pPr>
        <w:rPr>
          <w:rFonts w:hint="default"/>
        </w:rPr>
      </w:lvl>
    </w:lvlOverride>
    <w:lvlOverride w:ilvl="3">
      <w:lvl w:ilvl="3">
        <w:start w:val="1"/>
        <w:numFmt w:val="upperRoman"/>
        <w:lvlRestart w:val="1"/>
        <w:pStyle w:val="Lijstnummering4"/>
        <w:lvlText w:val="%4."/>
        <w:lvlJc w:val="left"/>
        <w:pPr>
          <w:tabs>
            <w:tab w:val="num" w:pos="567"/>
          </w:tabs>
          <w:ind w:left="567" w:hanging="567"/>
        </w:pPr>
        <w:rPr>
          <w:rFonts w:hint="default"/>
        </w:rPr>
      </w:lvl>
    </w:lvlOverride>
    <w:lvlOverride w:ilvl="4">
      <w:lvl w:ilvl="4">
        <w:start w:val="1"/>
        <w:numFmt w:val="lowerLetter"/>
        <w:lvlRestart w:val="3"/>
        <w:pStyle w:val="Lijstnummering5"/>
        <w:lvlText w:val="%5."/>
        <w:lvlJc w:val="left"/>
        <w:pPr>
          <w:tabs>
            <w:tab w:val="num" w:pos="1134"/>
          </w:tabs>
          <w:ind w:left="1134" w:hanging="567"/>
        </w:pPr>
        <w:rPr>
          <w:rFonts w:hint="default"/>
        </w:rPr>
      </w:lvl>
    </w:lvlOverride>
    <w:lvlOverride w:ilvl="5">
      <w:lvl w:ilvl="5">
        <w:start w:val="1"/>
        <w:numFmt w:val="none"/>
        <w:lvlText w:val="%6"/>
        <w:lvlJc w:val="left"/>
        <w:pPr>
          <w:ind w:left="0" w:firstLine="0"/>
        </w:pPr>
        <w:rPr>
          <w:rFonts w:hint="default"/>
        </w:rPr>
      </w:lvl>
    </w:lvlOverride>
    <w:lvlOverride w:ilvl="6">
      <w:lvl w:ilvl="6">
        <w:start w:val="1"/>
        <w:numFmt w:val="none"/>
        <w:lvlText w:val="%7"/>
        <w:lvlJc w:val="left"/>
        <w:pPr>
          <w:ind w:left="0" w:firstLine="0"/>
        </w:pPr>
        <w:rPr>
          <w:rFonts w:hint="default"/>
        </w:rPr>
      </w:lvl>
    </w:lvlOverride>
    <w:lvlOverride w:ilvl="7">
      <w:lvl w:ilvl="7">
        <w:start w:val="1"/>
        <w:numFmt w:val="none"/>
        <w:lvlText w:val="%8"/>
        <w:lvlJc w:val="left"/>
        <w:pPr>
          <w:ind w:left="0" w:firstLine="0"/>
        </w:pPr>
        <w:rPr>
          <w:rFonts w:hint="default"/>
        </w:rPr>
      </w:lvl>
    </w:lvlOverride>
    <w:lvlOverride w:ilvl="8">
      <w:lvl w:ilvl="8">
        <w:start w:val="1"/>
        <w:numFmt w:val="none"/>
        <w:lvlText w:val="%9"/>
        <w:lvlJc w:val="left"/>
        <w:pPr>
          <w:ind w:left="0" w:firstLine="0"/>
        </w:pPr>
        <w:rPr>
          <w:rFonts w:hint="default"/>
        </w:rPr>
      </w:lvl>
    </w:lvlOverride>
  </w:num>
  <w:num w:numId="21">
    <w:abstractNumId w:val="13"/>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5"/>
  </w:num>
  <w:num w:numId="27">
    <w:abstractNumId w:val="9"/>
  </w:num>
  <w:num w:numId="28">
    <w:abstractNumId w:val="9"/>
  </w:num>
  <w:num w:numId="29">
    <w:abstractNumId w:val="9"/>
  </w:num>
  <w:num w:numId="30">
    <w:abstractNumId w:val="12"/>
  </w:num>
  <w:num w:numId="31">
    <w:abstractNumId w:val="13"/>
  </w:num>
  <w:num w:numId="32">
    <w:abstractNumId w:val="12"/>
  </w:num>
  <w:num w:numId="33">
    <w:abstractNumId w:val="13"/>
  </w:num>
  <w:num w:numId="34">
    <w:abstractNumId w:val="13"/>
  </w:num>
  <w:num w:numId="35">
    <w:abstractNumId w:val="13"/>
  </w:num>
  <w:num w:numId="36">
    <w:abstractNumId w:val="13"/>
  </w:num>
  <w:num w:numId="37">
    <w:abstractNumId w:val="9"/>
    <w:lvlOverride w:ilvl="0">
      <w:lvl w:ilvl="0">
        <w:start w:val="1"/>
        <w:numFmt w:val="decimal"/>
        <w:pStyle w:val="Kop1"/>
        <w:lvlText w:val="%1"/>
        <w:lvlJc w:val="left"/>
        <w:pPr>
          <w:tabs>
            <w:tab w:val="num" w:pos="0"/>
          </w:tabs>
          <w:ind w:left="0" w:hanging="1111"/>
        </w:pPr>
        <w:rPr>
          <w:rFonts w:hint="default"/>
        </w:rPr>
      </w:lvl>
    </w:lvlOverride>
    <w:lvlOverride w:ilvl="1">
      <w:lvl w:ilvl="1">
        <w:start w:val="1"/>
        <w:numFmt w:val="decimal"/>
        <w:pStyle w:val="Kop2"/>
        <w:lvlText w:val="%1.%2"/>
        <w:lvlJc w:val="left"/>
        <w:pPr>
          <w:tabs>
            <w:tab w:val="num" w:pos="0"/>
          </w:tabs>
          <w:ind w:left="0" w:hanging="1111"/>
        </w:pPr>
        <w:rPr>
          <w:rFonts w:hint="default"/>
        </w:rPr>
      </w:lvl>
    </w:lvlOverride>
    <w:lvlOverride w:ilvl="2">
      <w:lvl w:ilvl="2">
        <w:start w:val="1"/>
        <w:numFmt w:val="decimal"/>
        <w:pStyle w:val="Kop3"/>
        <w:lvlText w:val="%1.%2.%3"/>
        <w:lvlJc w:val="left"/>
        <w:pPr>
          <w:tabs>
            <w:tab w:val="num" w:pos="0"/>
          </w:tabs>
          <w:ind w:left="0" w:hanging="1111"/>
        </w:pPr>
        <w:rPr>
          <w:rFonts w:hint="default"/>
          <w:b w:val="0"/>
          <w:i/>
          <w:sz w:val="18"/>
        </w:rPr>
      </w:lvl>
    </w:lvlOverride>
    <w:lvlOverride w:ilvl="3">
      <w:lvl w:ilvl="3">
        <w:start w:val="1"/>
        <w:numFmt w:val="none"/>
        <w:pStyle w:val="Kop4"/>
        <w:suff w:val="nothing"/>
        <w:lvlText w:val="%4"/>
        <w:lvlJc w:val="left"/>
        <w:pPr>
          <w:ind w:left="0" w:firstLine="0"/>
        </w:pPr>
        <w:rPr>
          <w:rFonts w:hint="default"/>
        </w:rPr>
      </w:lvl>
    </w:lvlOverride>
    <w:lvlOverride w:ilvl="4">
      <w:lvl w:ilvl="4">
        <w:start w:val="1"/>
        <w:numFmt w:val="none"/>
        <w:lvlRestart w:val="0"/>
        <w:pStyle w:val="Kop5"/>
        <w:suff w:val="nothing"/>
        <w:lvlText w:val="%5"/>
        <w:lvlJc w:val="left"/>
        <w:pPr>
          <w:ind w:left="0" w:firstLine="0"/>
        </w:pPr>
        <w:rPr>
          <w:rFonts w:hint="default"/>
        </w:rPr>
      </w:lvl>
    </w:lvlOverride>
    <w:lvlOverride w:ilvl="5">
      <w:lvl w:ilvl="5">
        <w:start w:val="1"/>
        <w:numFmt w:val="none"/>
        <w:pStyle w:val="Kop6"/>
        <w:suff w:val="nothing"/>
        <w:lvlText w:val="%6"/>
        <w:lvlJc w:val="left"/>
        <w:pPr>
          <w:ind w:left="0" w:firstLine="0"/>
        </w:pPr>
        <w:rPr>
          <w:rFonts w:hint="default"/>
        </w:rPr>
      </w:lvl>
    </w:lvlOverride>
    <w:lvlOverride w:ilvl="6">
      <w:lvl w:ilvl="6">
        <w:start w:val="1"/>
        <w:numFmt w:val="none"/>
        <w:pStyle w:val="Kop7"/>
        <w:suff w:val="nothing"/>
        <w:lvlText w:val="%7"/>
        <w:lvlJc w:val="left"/>
        <w:pPr>
          <w:ind w:left="0" w:firstLine="0"/>
        </w:pPr>
        <w:rPr>
          <w:rFonts w:hint="default"/>
        </w:rPr>
      </w:lvl>
    </w:lvlOverride>
    <w:lvlOverride w:ilvl="7">
      <w:lvl w:ilvl="7">
        <w:start w:val="1"/>
        <w:numFmt w:val="none"/>
        <w:pStyle w:val="Kop8"/>
        <w:suff w:val="nothing"/>
        <w:lvlText w:val="%8"/>
        <w:lvlJc w:val="left"/>
        <w:pPr>
          <w:ind w:left="0" w:firstLine="0"/>
        </w:pPr>
        <w:rPr>
          <w:rFonts w:hint="default"/>
        </w:rPr>
      </w:lvl>
    </w:lvlOverride>
    <w:lvlOverride w:ilvl="8">
      <w:lvl w:ilvl="8">
        <w:start w:val="1"/>
        <w:numFmt w:val="none"/>
        <w:pStyle w:val="Kop9"/>
        <w:suff w:val="nothing"/>
        <w:lvlText w:val="%9"/>
        <w:lvlJc w:val="left"/>
        <w:pPr>
          <w:ind w:left="0" w:firstLine="0"/>
        </w:pPr>
        <w:rPr>
          <w:rFonts w:hint="default"/>
        </w:rPr>
      </w:lvl>
    </w:lvlOverride>
  </w:num>
  <w:num w:numId="38">
    <w:abstractNumId w:val="13"/>
  </w:num>
  <w:num w:numId="39">
    <w:abstractNumId w:val="12"/>
  </w:num>
  <w:num w:numId="40">
    <w:abstractNumId w:val="12"/>
  </w:num>
  <w:num w:numId="41">
    <w:abstractNumId w:val="12"/>
  </w:num>
  <w:num w:numId="42">
    <w:abstractNumId w:val="12"/>
  </w:num>
  <w:num w:numId="43">
    <w:abstractNumId w:val="12"/>
  </w:num>
  <w:num w:numId="44">
    <w:abstractNumId w:val="13"/>
  </w:num>
  <w:num w:numId="45">
    <w:abstractNumId w:val="13"/>
  </w:num>
  <w:num w:numId="46">
    <w:abstractNumId w:val="13"/>
  </w:num>
  <w:num w:numId="47">
    <w:abstractNumId w:val="13"/>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2F04" w:allStyles="0" w:customStyles="0" w:latentStyles="1" w:stylesInUse="0" w:headingStyles="0" w:numberingStyles="0" w:tableStyles="0" w:directFormattingOnRuns="1" w:directFormattingOnParagraphs="1" w:directFormattingOnNumbering="1" w:directFormattingOnTables="1" w:clearFormatting="0" w:top3HeadingStyles="1" w:visibleStyles="0" w:alternateStyleNames="0"/>
  <w:stylePaneSortMethod w:val="0000"/>
  <w:defaultTabStop w:val="708"/>
  <w:hyphenationZone w:val="425"/>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8D5"/>
    <w:rsid w:val="000006AC"/>
    <w:rsid w:val="00005FD8"/>
    <w:rsid w:val="00010CA8"/>
    <w:rsid w:val="0001123B"/>
    <w:rsid w:val="00012E2A"/>
    <w:rsid w:val="00014ACC"/>
    <w:rsid w:val="00016888"/>
    <w:rsid w:val="00016C15"/>
    <w:rsid w:val="00020185"/>
    <w:rsid w:val="00021D2A"/>
    <w:rsid w:val="000236D8"/>
    <w:rsid w:val="000340F2"/>
    <w:rsid w:val="000342F1"/>
    <w:rsid w:val="00036440"/>
    <w:rsid w:val="00036C2F"/>
    <w:rsid w:val="00041F3B"/>
    <w:rsid w:val="000426A7"/>
    <w:rsid w:val="00044E5B"/>
    <w:rsid w:val="00050A95"/>
    <w:rsid w:val="00063406"/>
    <w:rsid w:val="00065F99"/>
    <w:rsid w:val="00066AE8"/>
    <w:rsid w:val="00067F5E"/>
    <w:rsid w:val="00071FC6"/>
    <w:rsid w:val="000726EE"/>
    <w:rsid w:val="00090B62"/>
    <w:rsid w:val="00092C40"/>
    <w:rsid w:val="0009316C"/>
    <w:rsid w:val="000932C2"/>
    <w:rsid w:val="00094370"/>
    <w:rsid w:val="000A33E7"/>
    <w:rsid w:val="000B3BCE"/>
    <w:rsid w:val="000B5DEE"/>
    <w:rsid w:val="000B6912"/>
    <w:rsid w:val="000C16A0"/>
    <w:rsid w:val="000C22B1"/>
    <w:rsid w:val="000C3B9C"/>
    <w:rsid w:val="000C3C12"/>
    <w:rsid w:val="000D0C93"/>
    <w:rsid w:val="000D1E34"/>
    <w:rsid w:val="000D6D65"/>
    <w:rsid w:val="000E072C"/>
    <w:rsid w:val="000E2788"/>
    <w:rsid w:val="000E3194"/>
    <w:rsid w:val="000E613C"/>
    <w:rsid w:val="000E6731"/>
    <w:rsid w:val="000E766E"/>
    <w:rsid w:val="000F03D5"/>
    <w:rsid w:val="000F1997"/>
    <w:rsid w:val="000F227D"/>
    <w:rsid w:val="000F228B"/>
    <w:rsid w:val="000F2851"/>
    <w:rsid w:val="000F2FB6"/>
    <w:rsid w:val="000F3674"/>
    <w:rsid w:val="000F4D6C"/>
    <w:rsid w:val="000F615F"/>
    <w:rsid w:val="000F64CD"/>
    <w:rsid w:val="000F7D6F"/>
    <w:rsid w:val="00110860"/>
    <w:rsid w:val="00110E19"/>
    <w:rsid w:val="00111E09"/>
    <w:rsid w:val="00112823"/>
    <w:rsid w:val="00113ECE"/>
    <w:rsid w:val="00115447"/>
    <w:rsid w:val="00117D02"/>
    <w:rsid w:val="0012084E"/>
    <w:rsid w:val="00123BD1"/>
    <w:rsid w:val="001241AB"/>
    <w:rsid w:val="00126F87"/>
    <w:rsid w:val="00126FCD"/>
    <w:rsid w:val="00133D00"/>
    <w:rsid w:val="001349A3"/>
    <w:rsid w:val="00136D06"/>
    <w:rsid w:val="00144292"/>
    <w:rsid w:val="001529FB"/>
    <w:rsid w:val="001535A4"/>
    <w:rsid w:val="00156D8E"/>
    <w:rsid w:val="00163AD1"/>
    <w:rsid w:val="00164266"/>
    <w:rsid w:val="0017002C"/>
    <w:rsid w:val="00172DE3"/>
    <w:rsid w:val="001747BC"/>
    <w:rsid w:val="0017679A"/>
    <w:rsid w:val="00180BDC"/>
    <w:rsid w:val="00181F4D"/>
    <w:rsid w:val="001822CD"/>
    <w:rsid w:val="001A354D"/>
    <w:rsid w:val="001B204C"/>
    <w:rsid w:val="001B26A6"/>
    <w:rsid w:val="001B2AA3"/>
    <w:rsid w:val="001B41CE"/>
    <w:rsid w:val="001B4754"/>
    <w:rsid w:val="001B6F7D"/>
    <w:rsid w:val="001C1934"/>
    <w:rsid w:val="001C2D2D"/>
    <w:rsid w:val="001C36F0"/>
    <w:rsid w:val="001D41F4"/>
    <w:rsid w:val="001D50B3"/>
    <w:rsid w:val="001D7EDE"/>
    <w:rsid w:val="001E2B18"/>
    <w:rsid w:val="001E5C85"/>
    <w:rsid w:val="001E6EE5"/>
    <w:rsid w:val="001F151D"/>
    <w:rsid w:val="001F1FD1"/>
    <w:rsid w:val="001F7396"/>
    <w:rsid w:val="00203375"/>
    <w:rsid w:val="002048A9"/>
    <w:rsid w:val="00210817"/>
    <w:rsid w:val="00210F36"/>
    <w:rsid w:val="0021118C"/>
    <w:rsid w:val="0021401C"/>
    <w:rsid w:val="00217595"/>
    <w:rsid w:val="0022322C"/>
    <w:rsid w:val="0023162B"/>
    <w:rsid w:val="0023375D"/>
    <w:rsid w:val="00233F48"/>
    <w:rsid w:val="00234132"/>
    <w:rsid w:val="00236A9E"/>
    <w:rsid w:val="00245F4A"/>
    <w:rsid w:val="002473AA"/>
    <w:rsid w:val="0024762E"/>
    <w:rsid w:val="00247F6E"/>
    <w:rsid w:val="0025174A"/>
    <w:rsid w:val="00251893"/>
    <w:rsid w:val="002518B4"/>
    <w:rsid w:val="00252473"/>
    <w:rsid w:val="0025279D"/>
    <w:rsid w:val="00256F3F"/>
    <w:rsid w:val="00263F56"/>
    <w:rsid w:val="00270D3E"/>
    <w:rsid w:val="00271526"/>
    <w:rsid w:val="00273EF5"/>
    <w:rsid w:val="00274CB7"/>
    <w:rsid w:val="002775D2"/>
    <w:rsid w:val="00277E56"/>
    <w:rsid w:val="002814E3"/>
    <w:rsid w:val="002839B1"/>
    <w:rsid w:val="0028451C"/>
    <w:rsid w:val="002870F9"/>
    <w:rsid w:val="002873C7"/>
    <w:rsid w:val="00290E70"/>
    <w:rsid w:val="002916A6"/>
    <w:rsid w:val="00292345"/>
    <w:rsid w:val="0029369F"/>
    <w:rsid w:val="002939FB"/>
    <w:rsid w:val="002B11A0"/>
    <w:rsid w:val="002B160B"/>
    <w:rsid w:val="002B30B7"/>
    <w:rsid w:val="002B459F"/>
    <w:rsid w:val="002B6B43"/>
    <w:rsid w:val="002C0030"/>
    <w:rsid w:val="002C1699"/>
    <w:rsid w:val="002C1A10"/>
    <w:rsid w:val="002C2BE0"/>
    <w:rsid w:val="002C6742"/>
    <w:rsid w:val="002D1C31"/>
    <w:rsid w:val="002D44E0"/>
    <w:rsid w:val="002D6438"/>
    <w:rsid w:val="002D65C8"/>
    <w:rsid w:val="002E2996"/>
    <w:rsid w:val="002E4E3C"/>
    <w:rsid w:val="002F1F47"/>
    <w:rsid w:val="002F429A"/>
    <w:rsid w:val="002F70BC"/>
    <w:rsid w:val="00301D95"/>
    <w:rsid w:val="0030200B"/>
    <w:rsid w:val="0030524B"/>
    <w:rsid w:val="0030534C"/>
    <w:rsid w:val="00306AAC"/>
    <w:rsid w:val="00307403"/>
    <w:rsid w:val="00311562"/>
    <w:rsid w:val="00311CC7"/>
    <w:rsid w:val="00312A7F"/>
    <w:rsid w:val="003141A6"/>
    <w:rsid w:val="00316130"/>
    <w:rsid w:val="00316615"/>
    <w:rsid w:val="00321D7B"/>
    <w:rsid w:val="0032224E"/>
    <w:rsid w:val="00323F5E"/>
    <w:rsid w:val="0032466B"/>
    <w:rsid w:val="0032488B"/>
    <w:rsid w:val="003340A2"/>
    <w:rsid w:val="003372A9"/>
    <w:rsid w:val="0034201F"/>
    <w:rsid w:val="003441B6"/>
    <w:rsid w:val="00344C4A"/>
    <w:rsid w:val="00347635"/>
    <w:rsid w:val="003516E8"/>
    <w:rsid w:val="00351E1B"/>
    <w:rsid w:val="0035291D"/>
    <w:rsid w:val="0035380D"/>
    <w:rsid w:val="00360529"/>
    <w:rsid w:val="00362DBA"/>
    <w:rsid w:val="003660E2"/>
    <w:rsid w:val="00366D20"/>
    <w:rsid w:val="00370FFA"/>
    <w:rsid w:val="003746E9"/>
    <w:rsid w:val="00380655"/>
    <w:rsid w:val="0038121D"/>
    <w:rsid w:val="003813D7"/>
    <w:rsid w:val="003817B2"/>
    <w:rsid w:val="00384254"/>
    <w:rsid w:val="0038461E"/>
    <w:rsid w:val="003907F4"/>
    <w:rsid w:val="003934EA"/>
    <w:rsid w:val="003A499D"/>
    <w:rsid w:val="003B0328"/>
    <w:rsid w:val="003B0B9F"/>
    <w:rsid w:val="003B1A34"/>
    <w:rsid w:val="003B3277"/>
    <w:rsid w:val="003B32D2"/>
    <w:rsid w:val="003B56A2"/>
    <w:rsid w:val="003B7B24"/>
    <w:rsid w:val="003C13D3"/>
    <w:rsid w:val="003C38C5"/>
    <w:rsid w:val="003C48D5"/>
    <w:rsid w:val="003C65B8"/>
    <w:rsid w:val="003C6FCB"/>
    <w:rsid w:val="003C7460"/>
    <w:rsid w:val="003D16A3"/>
    <w:rsid w:val="003D288D"/>
    <w:rsid w:val="003D2B40"/>
    <w:rsid w:val="003D7C3D"/>
    <w:rsid w:val="003E0F9E"/>
    <w:rsid w:val="003E304B"/>
    <w:rsid w:val="003E384C"/>
    <w:rsid w:val="003E38CB"/>
    <w:rsid w:val="003E3E34"/>
    <w:rsid w:val="003E7492"/>
    <w:rsid w:val="003F00AC"/>
    <w:rsid w:val="003F25E1"/>
    <w:rsid w:val="003F3749"/>
    <w:rsid w:val="003F5B1C"/>
    <w:rsid w:val="003F6246"/>
    <w:rsid w:val="0040290F"/>
    <w:rsid w:val="00402AB1"/>
    <w:rsid w:val="004052D0"/>
    <w:rsid w:val="00405460"/>
    <w:rsid w:val="004121BD"/>
    <w:rsid w:val="00415D1C"/>
    <w:rsid w:val="004208BE"/>
    <w:rsid w:val="0042094F"/>
    <w:rsid w:val="0042309A"/>
    <w:rsid w:val="0042341C"/>
    <w:rsid w:val="00423C20"/>
    <w:rsid w:val="00425536"/>
    <w:rsid w:val="00427608"/>
    <w:rsid w:val="00432B45"/>
    <w:rsid w:val="00434B31"/>
    <w:rsid w:val="00435114"/>
    <w:rsid w:val="00437CC2"/>
    <w:rsid w:val="00440F9B"/>
    <w:rsid w:val="00442463"/>
    <w:rsid w:val="00446BAB"/>
    <w:rsid w:val="00446D46"/>
    <w:rsid w:val="00453112"/>
    <w:rsid w:val="00454AE7"/>
    <w:rsid w:val="00456522"/>
    <w:rsid w:val="00456AE5"/>
    <w:rsid w:val="00460FE3"/>
    <w:rsid w:val="004632B9"/>
    <w:rsid w:val="00464E3E"/>
    <w:rsid w:val="00465D94"/>
    <w:rsid w:val="0047092F"/>
    <w:rsid w:val="00470A45"/>
    <w:rsid w:val="00472878"/>
    <w:rsid w:val="00472A0C"/>
    <w:rsid w:val="00476DD7"/>
    <w:rsid w:val="00482FAA"/>
    <w:rsid w:val="004A1E22"/>
    <w:rsid w:val="004A31BC"/>
    <w:rsid w:val="004B30F9"/>
    <w:rsid w:val="004B586F"/>
    <w:rsid w:val="004B71DD"/>
    <w:rsid w:val="004C21E0"/>
    <w:rsid w:val="004C4DB3"/>
    <w:rsid w:val="004C7FB3"/>
    <w:rsid w:val="004D2E39"/>
    <w:rsid w:val="004D2F2F"/>
    <w:rsid w:val="004D3010"/>
    <w:rsid w:val="004D4CB5"/>
    <w:rsid w:val="004D6762"/>
    <w:rsid w:val="004D7643"/>
    <w:rsid w:val="004E0DAA"/>
    <w:rsid w:val="004E2C27"/>
    <w:rsid w:val="004F0396"/>
    <w:rsid w:val="004F1487"/>
    <w:rsid w:val="004F1582"/>
    <w:rsid w:val="004F1A00"/>
    <w:rsid w:val="004F4C6A"/>
    <w:rsid w:val="004F6565"/>
    <w:rsid w:val="004F6680"/>
    <w:rsid w:val="004F6B0C"/>
    <w:rsid w:val="004F6D54"/>
    <w:rsid w:val="0050022A"/>
    <w:rsid w:val="00503FD7"/>
    <w:rsid w:val="005040D5"/>
    <w:rsid w:val="0050457A"/>
    <w:rsid w:val="005058A1"/>
    <w:rsid w:val="005100B6"/>
    <w:rsid w:val="0051075F"/>
    <w:rsid w:val="00513EC4"/>
    <w:rsid w:val="00516459"/>
    <w:rsid w:val="00533B1F"/>
    <w:rsid w:val="0053490B"/>
    <w:rsid w:val="00543F81"/>
    <w:rsid w:val="005440EF"/>
    <w:rsid w:val="005475AA"/>
    <w:rsid w:val="00547CA0"/>
    <w:rsid w:val="0055462E"/>
    <w:rsid w:val="00557C32"/>
    <w:rsid w:val="00561C08"/>
    <w:rsid w:val="00562C72"/>
    <w:rsid w:val="00564288"/>
    <w:rsid w:val="00564F80"/>
    <w:rsid w:val="0056604F"/>
    <w:rsid w:val="00566AFA"/>
    <w:rsid w:val="00573F6E"/>
    <w:rsid w:val="00576B64"/>
    <w:rsid w:val="00580CE0"/>
    <w:rsid w:val="00583D21"/>
    <w:rsid w:val="00593898"/>
    <w:rsid w:val="00594320"/>
    <w:rsid w:val="005966F3"/>
    <w:rsid w:val="00596FA5"/>
    <w:rsid w:val="005A1744"/>
    <w:rsid w:val="005A218B"/>
    <w:rsid w:val="005A79F1"/>
    <w:rsid w:val="005B2846"/>
    <w:rsid w:val="005B42F6"/>
    <w:rsid w:val="005C15DE"/>
    <w:rsid w:val="005C48CB"/>
    <w:rsid w:val="005C5D9B"/>
    <w:rsid w:val="005D1B74"/>
    <w:rsid w:val="005D3259"/>
    <w:rsid w:val="005D3E02"/>
    <w:rsid w:val="005D4F63"/>
    <w:rsid w:val="005D6809"/>
    <w:rsid w:val="005E077F"/>
    <w:rsid w:val="005E0C00"/>
    <w:rsid w:val="005E2127"/>
    <w:rsid w:val="005E2365"/>
    <w:rsid w:val="005E4D9D"/>
    <w:rsid w:val="005E4DA3"/>
    <w:rsid w:val="005E5E96"/>
    <w:rsid w:val="005F0B48"/>
    <w:rsid w:val="005F7AB2"/>
    <w:rsid w:val="005F7CFA"/>
    <w:rsid w:val="006001FF"/>
    <w:rsid w:val="0060294A"/>
    <w:rsid w:val="00610071"/>
    <w:rsid w:val="00611FA2"/>
    <w:rsid w:val="00612242"/>
    <w:rsid w:val="00612D14"/>
    <w:rsid w:val="00620AFA"/>
    <w:rsid w:val="006226CD"/>
    <w:rsid w:val="0062565B"/>
    <w:rsid w:val="00630E0B"/>
    <w:rsid w:val="00632F1A"/>
    <w:rsid w:val="006344A6"/>
    <w:rsid w:val="006421F7"/>
    <w:rsid w:val="00642416"/>
    <w:rsid w:val="00647E2F"/>
    <w:rsid w:val="00650582"/>
    <w:rsid w:val="00651D0E"/>
    <w:rsid w:val="006524CD"/>
    <w:rsid w:val="00653BEE"/>
    <w:rsid w:val="00653D00"/>
    <w:rsid w:val="00656B9C"/>
    <w:rsid w:val="00665355"/>
    <w:rsid w:val="00666614"/>
    <w:rsid w:val="00667126"/>
    <w:rsid w:val="00671472"/>
    <w:rsid w:val="0067185B"/>
    <w:rsid w:val="00677B68"/>
    <w:rsid w:val="00680847"/>
    <w:rsid w:val="006830C5"/>
    <w:rsid w:val="0068371F"/>
    <w:rsid w:val="00685B89"/>
    <w:rsid w:val="00685FDC"/>
    <w:rsid w:val="00694961"/>
    <w:rsid w:val="00696CA2"/>
    <w:rsid w:val="00697B90"/>
    <w:rsid w:val="006A06D2"/>
    <w:rsid w:val="006A25DA"/>
    <w:rsid w:val="006A7DC5"/>
    <w:rsid w:val="006B067E"/>
    <w:rsid w:val="006B1865"/>
    <w:rsid w:val="006B2CFF"/>
    <w:rsid w:val="006B4493"/>
    <w:rsid w:val="006B6BFB"/>
    <w:rsid w:val="006B7B21"/>
    <w:rsid w:val="006C3DD5"/>
    <w:rsid w:val="006C62FA"/>
    <w:rsid w:val="006C63B8"/>
    <w:rsid w:val="006D2E4B"/>
    <w:rsid w:val="006D5EEC"/>
    <w:rsid w:val="006D71CF"/>
    <w:rsid w:val="006E4FD6"/>
    <w:rsid w:val="006E7D20"/>
    <w:rsid w:val="006F307A"/>
    <w:rsid w:val="006F348E"/>
    <w:rsid w:val="006F3928"/>
    <w:rsid w:val="006F4A3E"/>
    <w:rsid w:val="006F4FB2"/>
    <w:rsid w:val="006F5F05"/>
    <w:rsid w:val="00701052"/>
    <w:rsid w:val="007011D9"/>
    <w:rsid w:val="00701CAC"/>
    <w:rsid w:val="007021BB"/>
    <w:rsid w:val="00703CD8"/>
    <w:rsid w:val="00706AEF"/>
    <w:rsid w:val="00710181"/>
    <w:rsid w:val="00710E61"/>
    <w:rsid w:val="00710F68"/>
    <w:rsid w:val="007117A9"/>
    <w:rsid w:val="00711979"/>
    <w:rsid w:val="007141FA"/>
    <w:rsid w:val="00715108"/>
    <w:rsid w:val="00720B2E"/>
    <w:rsid w:val="00723E3B"/>
    <w:rsid w:val="0072601A"/>
    <w:rsid w:val="007300C5"/>
    <w:rsid w:val="00730CD1"/>
    <w:rsid w:val="00730D83"/>
    <w:rsid w:val="0073612D"/>
    <w:rsid w:val="00736970"/>
    <w:rsid w:val="0073728A"/>
    <w:rsid w:val="00744829"/>
    <w:rsid w:val="00744F9F"/>
    <w:rsid w:val="007541F6"/>
    <w:rsid w:val="00754CED"/>
    <w:rsid w:val="00757B31"/>
    <w:rsid w:val="00764EF3"/>
    <w:rsid w:val="00771059"/>
    <w:rsid w:val="00773A1C"/>
    <w:rsid w:val="00773C43"/>
    <w:rsid w:val="0078049C"/>
    <w:rsid w:val="0078440F"/>
    <w:rsid w:val="0078454D"/>
    <w:rsid w:val="007905D8"/>
    <w:rsid w:val="00792009"/>
    <w:rsid w:val="0079376E"/>
    <w:rsid w:val="0079438D"/>
    <w:rsid w:val="007A0119"/>
    <w:rsid w:val="007A3296"/>
    <w:rsid w:val="007A74AB"/>
    <w:rsid w:val="007B236C"/>
    <w:rsid w:val="007B5829"/>
    <w:rsid w:val="007C04C9"/>
    <w:rsid w:val="007C07AB"/>
    <w:rsid w:val="007C098E"/>
    <w:rsid w:val="007C1FE4"/>
    <w:rsid w:val="007C459B"/>
    <w:rsid w:val="007D2EBB"/>
    <w:rsid w:val="007D676B"/>
    <w:rsid w:val="007D7C28"/>
    <w:rsid w:val="007E004C"/>
    <w:rsid w:val="007E19CF"/>
    <w:rsid w:val="007E1DED"/>
    <w:rsid w:val="007E21E6"/>
    <w:rsid w:val="007E45E7"/>
    <w:rsid w:val="007F0422"/>
    <w:rsid w:val="007F1717"/>
    <w:rsid w:val="007F2A80"/>
    <w:rsid w:val="007F441B"/>
    <w:rsid w:val="007F551F"/>
    <w:rsid w:val="007F756B"/>
    <w:rsid w:val="007F77AD"/>
    <w:rsid w:val="008025CE"/>
    <w:rsid w:val="00802F13"/>
    <w:rsid w:val="0080341E"/>
    <w:rsid w:val="00812C2F"/>
    <w:rsid w:val="0081385F"/>
    <w:rsid w:val="008203CB"/>
    <w:rsid w:val="00821E0C"/>
    <w:rsid w:val="00822CA1"/>
    <w:rsid w:val="00827A3C"/>
    <w:rsid w:val="00832FAF"/>
    <w:rsid w:val="00833BF2"/>
    <w:rsid w:val="00842411"/>
    <w:rsid w:val="00844F35"/>
    <w:rsid w:val="00853331"/>
    <w:rsid w:val="00862442"/>
    <w:rsid w:val="00864242"/>
    <w:rsid w:val="00865710"/>
    <w:rsid w:val="00865979"/>
    <w:rsid w:val="0087293B"/>
    <w:rsid w:val="00877815"/>
    <w:rsid w:val="00880DE8"/>
    <w:rsid w:val="00883496"/>
    <w:rsid w:val="0088481D"/>
    <w:rsid w:val="008871A7"/>
    <w:rsid w:val="008942D1"/>
    <w:rsid w:val="00894BBA"/>
    <w:rsid w:val="00894F3D"/>
    <w:rsid w:val="008A47C9"/>
    <w:rsid w:val="008A5210"/>
    <w:rsid w:val="008A5E99"/>
    <w:rsid w:val="008A7ED5"/>
    <w:rsid w:val="008B3402"/>
    <w:rsid w:val="008B4F89"/>
    <w:rsid w:val="008B5B6F"/>
    <w:rsid w:val="008B7C79"/>
    <w:rsid w:val="008B7E8D"/>
    <w:rsid w:val="008C5B62"/>
    <w:rsid w:val="008D2361"/>
    <w:rsid w:val="008D29E4"/>
    <w:rsid w:val="008D7771"/>
    <w:rsid w:val="008E0A32"/>
    <w:rsid w:val="008E23AF"/>
    <w:rsid w:val="008E618C"/>
    <w:rsid w:val="008F13A4"/>
    <w:rsid w:val="008F159B"/>
    <w:rsid w:val="008F18C5"/>
    <w:rsid w:val="008F4552"/>
    <w:rsid w:val="008F67C6"/>
    <w:rsid w:val="00900497"/>
    <w:rsid w:val="00901352"/>
    <w:rsid w:val="00902B68"/>
    <w:rsid w:val="00904F47"/>
    <w:rsid w:val="009078D8"/>
    <w:rsid w:val="009109D5"/>
    <w:rsid w:val="0091184E"/>
    <w:rsid w:val="00912D67"/>
    <w:rsid w:val="009148C9"/>
    <w:rsid w:val="00915512"/>
    <w:rsid w:val="0091598E"/>
    <w:rsid w:val="009177F5"/>
    <w:rsid w:val="00917FF4"/>
    <w:rsid w:val="00920DBC"/>
    <w:rsid w:val="00921F7C"/>
    <w:rsid w:val="009256E1"/>
    <w:rsid w:val="0092668F"/>
    <w:rsid w:val="009272F7"/>
    <w:rsid w:val="009273BE"/>
    <w:rsid w:val="00931097"/>
    <w:rsid w:val="00933140"/>
    <w:rsid w:val="009332DE"/>
    <w:rsid w:val="0093560D"/>
    <w:rsid w:val="0093633B"/>
    <w:rsid w:val="009363EB"/>
    <w:rsid w:val="00945849"/>
    <w:rsid w:val="00956D6A"/>
    <w:rsid w:val="00962001"/>
    <w:rsid w:val="00962175"/>
    <w:rsid w:val="009653A1"/>
    <w:rsid w:val="0096574D"/>
    <w:rsid w:val="009669A3"/>
    <w:rsid w:val="00967DA5"/>
    <w:rsid w:val="00970956"/>
    <w:rsid w:val="00971A5C"/>
    <w:rsid w:val="00975633"/>
    <w:rsid w:val="00980474"/>
    <w:rsid w:val="00980DFE"/>
    <w:rsid w:val="00985F4C"/>
    <w:rsid w:val="00986AB1"/>
    <w:rsid w:val="00990D13"/>
    <w:rsid w:val="00991988"/>
    <w:rsid w:val="0099491E"/>
    <w:rsid w:val="00994C21"/>
    <w:rsid w:val="009A1271"/>
    <w:rsid w:val="009A2768"/>
    <w:rsid w:val="009A4830"/>
    <w:rsid w:val="009A72A5"/>
    <w:rsid w:val="009B0FCC"/>
    <w:rsid w:val="009B4948"/>
    <w:rsid w:val="009B6FAE"/>
    <w:rsid w:val="009C1976"/>
    <w:rsid w:val="009C2C92"/>
    <w:rsid w:val="009C3128"/>
    <w:rsid w:val="009C6A57"/>
    <w:rsid w:val="009D1DEE"/>
    <w:rsid w:val="009D1E53"/>
    <w:rsid w:val="009D6113"/>
    <w:rsid w:val="009D6DD0"/>
    <w:rsid w:val="009E1535"/>
    <w:rsid w:val="009F0EE0"/>
    <w:rsid w:val="009F21C5"/>
    <w:rsid w:val="009F340E"/>
    <w:rsid w:val="009F462F"/>
    <w:rsid w:val="009F48E9"/>
    <w:rsid w:val="00A10325"/>
    <w:rsid w:val="00A2169B"/>
    <w:rsid w:val="00A23E89"/>
    <w:rsid w:val="00A242AD"/>
    <w:rsid w:val="00A25FB0"/>
    <w:rsid w:val="00A26D40"/>
    <w:rsid w:val="00A326DB"/>
    <w:rsid w:val="00A335A1"/>
    <w:rsid w:val="00A37896"/>
    <w:rsid w:val="00A42498"/>
    <w:rsid w:val="00A42A1E"/>
    <w:rsid w:val="00A4336D"/>
    <w:rsid w:val="00A5782A"/>
    <w:rsid w:val="00A606CF"/>
    <w:rsid w:val="00A609BF"/>
    <w:rsid w:val="00A6186F"/>
    <w:rsid w:val="00A63BB4"/>
    <w:rsid w:val="00A65CBE"/>
    <w:rsid w:val="00A72AAC"/>
    <w:rsid w:val="00A732FD"/>
    <w:rsid w:val="00A74254"/>
    <w:rsid w:val="00A7722F"/>
    <w:rsid w:val="00A772AC"/>
    <w:rsid w:val="00A80925"/>
    <w:rsid w:val="00A82BA3"/>
    <w:rsid w:val="00A8377D"/>
    <w:rsid w:val="00A8673B"/>
    <w:rsid w:val="00A90A90"/>
    <w:rsid w:val="00A90EC6"/>
    <w:rsid w:val="00A96389"/>
    <w:rsid w:val="00A96BC2"/>
    <w:rsid w:val="00AA3B4C"/>
    <w:rsid w:val="00AB5528"/>
    <w:rsid w:val="00AD2AE4"/>
    <w:rsid w:val="00AD30CF"/>
    <w:rsid w:val="00AD57A9"/>
    <w:rsid w:val="00AD6D7E"/>
    <w:rsid w:val="00AE0D18"/>
    <w:rsid w:val="00AE466C"/>
    <w:rsid w:val="00AE56F0"/>
    <w:rsid w:val="00AF1D3B"/>
    <w:rsid w:val="00AF2157"/>
    <w:rsid w:val="00AF3B24"/>
    <w:rsid w:val="00AF431C"/>
    <w:rsid w:val="00AF4436"/>
    <w:rsid w:val="00B009FC"/>
    <w:rsid w:val="00B03850"/>
    <w:rsid w:val="00B0469A"/>
    <w:rsid w:val="00B05C7F"/>
    <w:rsid w:val="00B12657"/>
    <w:rsid w:val="00B14D44"/>
    <w:rsid w:val="00B229C7"/>
    <w:rsid w:val="00B22DE4"/>
    <w:rsid w:val="00B2319B"/>
    <w:rsid w:val="00B231A4"/>
    <w:rsid w:val="00B25B1A"/>
    <w:rsid w:val="00B2602D"/>
    <w:rsid w:val="00B26216"/>
    <w:rsid w:val="00B274BC"/>
    <w:rsid w:val="00B365B9"/>
    <w:rsid w:val="00B42B86"/>
    <w:rsid w:val="00B43C13"/>
    <w:rsid w:val="00B44133"/>
    <w:rsid w:val="00B44F1D"/>
    <w:rsid w:val="00B47324"/>
    <w:rsid w:val="00B5337F"/>
    <w:rsid w:val="00B55A83"/>
    <w:rsid w:val="00B56CB5"/>
    <w:rsid w:val="00B56D38"/>
    <w:rsid w:val="00B614A1"/>
    <w:rsid w:val="00B61B39"/>
    <w:rsid w:val="00B62285"/>
    <w:rsid w:val="00B65316"/>
    <w:rsid w:val="00B67873"/>
    <w:rsid w:val="00B7093B"/>
    <w:rsid w:val="00B77D3A"/>
    <w:rsid w:val="00B81E11"/>
    <w:rsid w:val="00B82E01"/>
    <w:rsid w:val="00B839B0"/>
    <w:rsid w:val="00B93019"/>
    <w:rsid w:val="00B942D4"/>
    <w:rsid w:val="00B96D75"/>
    <w:rsid w:val="00BA074B"/>
    <w:rsid w:val="00BA085D"/>
    <w:rsid w:val="00BA22F3"/>
    <w:rsid w:val="00BA2CDC"/>
    <w:rsid w:val="00BA4D11"/>
    <w:rsid w:val="00BB1C9C"/>
    <w:rsid w:val="00BB2200"/>
    <w:rsid w:val="00BB3103"/>
    <w:rsid w:val="00BB41EB"/>
    <w:rsid w:val="00BC180B"/>
    <w:rsid w:val="00BC269F"/>
    <w:rsid w:val="00BC4C0D"/>
    <w:rsid w:val="00BC6243"/>
    <w:rsid w:val="00BD0118"/>
    <w:rsid w:val="00BD0356"/>
    <w:rsid w:val="00BD4D16"/>
    <w:rsid w:val="00BD6148"/>
    <w:rsid w:val="00BD6B7D"/>
    <w:rsid w:val="00BE09E1"/>
    <w:rsid w:val="00BE23CB"/>
    <w:rsid w:val="00BE25FE"/>
    <w:rsid w:val="00BF04AB"/>
    <w:rsid w:val="00BF2854"/>
    <w:rsid w:val="00BF3D1F"/>
    <w:rsid w:val="00BF50FD"/>
    <w:rsid w:val="00BF5292"/>
    <w:rsid w:val="00BF775B"/>
    <w:rsid w:val="00C057EA"/>
    <w:rsid w:val="00C07EDF"/>
    <w:rsid w:val="00C12C9D"/>
    <w:rsid w:val="00C16D1B"/>
    <w:rsid w:val="00C17ED4"/>
    <w:rsid w:val="00C21D6B"/>
    <w:rsid w:val="00C307A4"/>
    <w:rsid w:val="00C353DE"/>
    <w:rsid w:val="00C35602"/>
    <w:rsid w:val="00C37FBF"/>
    <w:rsid w:val="00C42373"/>
    <w:rsid w:val="00C43DE3"/>
    <w:rsid w:val="00C44010"/>
    <w:rsid w:val="00C45ACF"/>
    <w:rsid w:val="00C4769E"/>
    <w:rsid w:val="00C50E12"/>
    <w:rsid w:val="00C61838"/>
    <w:rsid w:val="00C65042"/>
    <w:rsid w:val="00C65A57"/>
    <w:rsid w:val="00C67FA8"/>
    <w:rsid w:val="00C774A3"/>
    <w:rsid w:val="00C77BAA"/>
    <w:rsid w:val="00C80C57"/>
    <w:rsid w:val="00C837AD"/>
    <w:rsid w:val="00C84EC3"/>
    <w:rsid w:val="00C86BC4"/>
    <w:rsid w:val="00C9262F"/>
    <w:rsid w:val="00C92EB6"/>
    <w:rsid w:val="00C92F3B"/>
    <w:rsid w:val="00C93010"/>
    <w:rsid w:val="00C93311"/>
    <w:rsid w:val="00C94FA4"/>
    <w:rsid w:val="00CA121D"/>
    <w:rsid w:val="00CA2675"/>
    <w:rsid w:val="00CA2DB3"/>
    <w:rsid w:val="00CA511C"/>
    <w:rsid w:val="00CB14B4"/>
    <w:rsid w:val="00CB3266"/>
    <w:rsid w:val="00CB409B"/>
    <w:rsid w:val="00CB5F0E"/>
    <w:rsid w:val="00CC1A5B"/>
    <w:rsid w:val="00CC2040"/>
    <w:rsid w:val="00CC41D1"/>
    <w:rsid w:val="00CC522A"/>
    <w:rsid w:val="00CC7615"/>
    <w:rsid w:val="00CD46EB"/>
    <w:rsid w:val="00CD6D41"/>
    <w:rsid w:val="00CD7175"/>
    <w:rsid w:val="00CE089E"/>
    <w:rsid w:val="00CE288D"/>
    <w:rsid w:val="00CE2C2D"/>
    <w:rsid w:val="00CE4D7F"/>
    <w:rsid w:val="00CE5ADB"/>
    <w:rsid w:val="00CF3A7C"/>
    <w:rsid w:val="00CF3F0B"/>
    <w:rsid w:val="00CF4682"/>
    <w:rsid w:val="00CF57E9"/>
    <w:rsid w:val="00CF5FE3"/>
    <w:rsid w:val="00D0610E"/>
    <w:rsid w:val="00D06D27"/>
    <w:rsid w:val="00D07719"/>
    <w:rsid w:val="00D11A35"/>
    <w:rsid w:val="00D12A98"/>
    <w:rsid w:val="00D13086"/>
    <w:rsid w:val="00D15307"/>
    <w:rsid w:val="00D21E1C"/>
    <w:rsid w:val="00D22B30"/>
    <w:rsid w:val="00D23C12"/>
    <w:rsid w:val="00D23F3C"/>
    <w:rsid w:val="00D269F5"/>
    <w:rsid w:val="00D30E2A"/>
    <w:rsid w:val="00D335ED"/>
    <w:rsid w:val="00D33B9C"/>
    <w:rsid w:val="00D3594C"/>
    <w:rsid w:val="00D372A0"/>
    <w:rsid w:val="00D41C3E"/>
    <w:rsid w:val="00D42691"/>
    <w:rsid w:val="00D458E8"/>
    <w:rsid w:val="00D50D17"/>
    <w:rsid w:val="00D51692"/>
    <w:rsid w:val="00D528F0"/>
    <w:rsid w:val="00D56D76"/>
    <w:rsid w:val="00D57506"/>
    <w:rsid w:val="00D60817"/>
    <w:rsid w:val="00D61A6F"/>
    <w:rsid w:val="00D63DD3"/>
    <w:rsid w:val="00D71271"/>
    <w:rsid w:val="00D75AAE"/>
    <w:rsid w:val="00D834BE"/>
    <w:rsid w:val="00D8573F"/>
    <w:rsid w:val="00D85D71"/>
    <w:rsid w:val="00D86626"/>
    <w:rsid w:val="00D8664A"/>
    <w:rsid w:val="00D9502D"/>
    <w:rsid w:val="00D95B9E"/>
    <w:rsid w:val="00D96062"/>
    <w:rsid w:val="00D9618A"/>
    <w:rsid w:val="00D965D6"/>
    <w:rsid w:val="00D96F7C"/>
    <w:rsid w:val="00DA1B43"/>
    <w:rsid w:val="00DA5E29"/>
    <w:rsid w:val="00DA641A"/>
    <w:rsid w:val="00DA6AA1"/>
    <w:rsid w:val="00DB1598"/>
    <w:rsid w:val="00DB4F8D"/>
    <w:rsid w:val="00DC1319"/>
    <w:rsid w:val="00DC1CBB"/>
    <w:rsid w:val="00DC2337"/>
    <w:rsid w:val="00DC359D"/>
    <w:rsid w:val="00DC4EE0"/>
    <w:rsid w:val="00DD0C53"/>
    <w:rsid w:val="00DD0C65"/>
    <w:rsid w:val="00DD379C"/>
    <w:rsid w:val="00DD4D0E"/>
    <w:rsid w:val="00DD50D3"/>
    <w:rsid w:val="00DD66DF"/>
    <w:rsid w:val="00DE0031"/>
    <w:rsid w:val="00DE2DCC"/>
    <w:rsid w:val="00DE352E"/>
    <w:rsid w:val="00DE44F9"/>
    <w:rsid w:val="00DE510E"/>
    <w:rsid w:val="00DF13B6"/>
    <w:rsid w:val="00DF3AAD"/>
    <w:rsid w:val="00DF3B7F"/>
    <w:rsid w:val="00DF4E9C"/>
    <w:rsid w:val="00E00E8A"/>
    <w:rsid w:val="00E047FD"/>
    <w:rsid w:val="00E102B2"/>
    <w:rsid w:val="00E14789"/>
    <w:rsid w:val="00E17B8C"/>
    <w:rsid w:val="00E2640D"/>
    <w:rsid w:val="00E30ABA"/>
    <w:rsid w:val="00E33CEF"/>
    <w:rsid w:val="00E423F2"/>
    <w:rsid w:val="00E474FC"/>
    <w:rsid w:val="00E50815"/>
    <w:rsid w:val="00E6301C"/>
    <w:rsid w:val="00E6362D"/>
    <w:rsid w:val="00E652E7"/>
    <w:rsid w:val="00E66887"/>
    <w:rsid w:val="00E731C3"/>
    <w:rsid w:val="00E80A5D"/>
    <w:rsid w:val="00E8179B"/>
    <w:rsid w:val="00E81D7B"/>
    <w:rsid w:val="00E87256"/>
    <w:rsid w:val="00E87456"/>
    <w:rsid w:val="00E906FF"/>
    <w:rsid w:val="00E93146"/>
    <w:rsid w:val="00E93DB4"/>
    <w:rsid w:val="00E94EA2"/>
    <w:rsid w:val="00E95333"/>
    <w:rsid w:val="00E97C43"/>
    <w:rsid w:val="00EA2AE2"/>
    <w:rsid w:val="00EA3E69"/>
    <w:rsid w:val="00EA3F98"/>
    <w:rsid w:val="00EA6020"/>
    <w:rsid w:val="00EB0C54"/>
    <w:rsid w:val="00EB1A34"/>
    <w:rsid w:val="00EB23AE"/>
    <w:rsid w:val="00EB3386"/>
    <w:rsid w:val="00EB402F"/>
    <w:rsid w:val="00EC0999"/>
    <w:rsid w:val="00ED0F91"/>
    <w:rsid w:val="00ED6AEF"/>
    <w:rsid w:val="00EE0876"/>
    <w:rsid w:val="00EE0AEE"/>
    <w:rsid w:val="00EE1864"/>
    <w:rsid w:val="00EE2319"/>
    <w:rsid w:val="00EE75E9"/>
    <w:rsid w:val="00EF735F"/>
    <w:rsid w:val="00F0151C"/>
    <w:rsid w:val="00F0287F"/>
    <w:rsid w:val="00F03CCB"/>
    <w:rsid w:val="00F10A8E"/>
    <w:rsid w:val="00F13128"/>
    <w:rsid w:val="00F17401"/>
    <w:rsid w:val="00F17613"/>
    <w:rsid w:val="00F21507"/>
    <w:rsid w:val="00F224E8"/>
    <w:rsid w:val="00F23F4D"/>
    <w:rsid w:val="00F242C3"/>
    <w:rsid w:val="00F27ABB"/>
    <w:rsid w:val="00F35761"/>
    <w:rsid w:val="00F37926"/>
    <w:rsid w:val="00F428D2"/>
    <w:rsid w:val="00F43F1B"/>
    <w:rsid w:val="00F46B34"/>
    <w:rsid w:val="00F51820"/>
    <w:rsid w:val="00F56907"/>
    <w:rsid w:val="00F61D3B"/>
    <w:rsid w:val="00F7590E"/>
    <w:rsid w:val="00F76040"/>
    <w:rsid w:val="00F77975"/>
    <w:rsid w:val="00F83082"/>
    <w:rsid w:val="00F851B5"/>
    <w:rsid w:val="00F85B15"/>
    <w:rsid w:val="00F90949"/>
    <w:rsid w:val="00F96237"/>
    <w:rsid w:val="00F96854"/>
    <w:rsid w:val="00F96E5D"/>
    <w:rsid w:val="00FA097C"/>
    <w:rsid w:val="00FA31FC"/>
    <w:rsid w:val="00FA6682"/>
    <w:rsid w:val="00FA7D44"/>
    <w:rsid w:val="00FB200F"/>
    <w:rsid w:val="00FC203E"/>
    <w:rsid w:val="00FC238B"/>
    <w:rsid w:val="00FC3825"/>
    <w:rsid w:val="00FC62F8"/>
    <w:rsid w:val="00FD051B"/>
    <w:rsid w:val="00FD0B85"/>
    <w:rsid w:val="00FD34A1"/>
    <w:rsid w:val="00FE524C"/>
    <w:rsid w:val="00FF3C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9E848A81-77D6-48CD-85E3-33A614CB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18"/>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14"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4" w:unhideWhenUsed="1"/>
    <w:lsdException w:name="List Bullet" w:uiPriority="16" w:unhideWhenUsed="1" w:qFormat="1"/>
    <w:lsdException w:name="List Number" w:uiPriority="14" w:qFormat="1"/>
    <w:lsdException w:name="List 2" w:semiHidden="1" w:uiPriority="14" w:unhideWhenUsed="1"/>
    <w:lsdException w:name="List 3" w:semiHidden="1" w:uiPriority="14" w:unhideWhenUsed="1"/>
    <w:lsdException w:name="List 4" w:semiHidden="1" w:uiPriority="14" w:unhideWhenUsed="1"/>
    <w:lsdException w:name="List 5" w:semiHidden="1" w:uiPriority="14" w:unhideWhenUsed="1"/>
    <w:lsdException w:name="List Bullet 2" w:uiPriority="16" w:unhideWhenUsed="1" w:qFormat="1"/>
    <w:lsdException w:name="List Bullet 3" w:semiHidden="1" w:uiPriority="14" w:unhideWhenUsed="1"/>
    <w:lsdException w:name="List Bullet 4" w:semiHidden="1" w:uiPriority="14" w:unhideWhenUsed="1"/>
    <w:lsdException w:name="List Bullet 5" w:semiHidden="1" w:uiPriority="14" w:unhideWhenUsed="1"/>
    <w:lsdException w:name="List Number 2" w:uiPriority="14" w:unhideWhenUsed="1" w:qFormat="1"/>
    <w:lsdException w:name="List Number 3" w:semiHidden="1" w:uiPriority="14" w:unhideWhenUsed="1" w:qFormat="1"/>
    <w:lsdException w:name="List Number 4" w:semiHidden="1" w:uiPriority="14" w:unhideWhenUsed="1" w:qFormat="1"/>
    <w:lsdException w:name="List Number 5" w:semiHidden="1" w:uiPriority="14"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iPriority="4" w:unhideWhenUsed="1"/>
    <w:lsdException w:name="List Continue" w:uiPriority="17" w:unhideWhenUsed="1" w:qFormat="1"/>
    <w:lsdException w:name="List Continue 2" w:uiPriority="17" w:unhideWhenUsed="1" w:qFormat="1"/>
    <w:lsdException w:name="List Continue 3" w:semiHidden="1" w:uiPriority="17" w:unhideWhenUsed="1"/>
    <w:lsdException w:name="List Continue 4" w:semiHidden="1" w:uiPriority="17" w:unhideWhenUsed="1"/>
    <w:lsdException w:name="List Continue 5" w:semiHidden="1" w:uiPriority="14" w:unhideWhenUsed="1"/>
    <w:lsdException w:name="Message Header" w:semiHidden="1" w:unhideWhenUsed="1"/>
    <w:lsdException w:name="Subtitle" w:semiHidden="1" w:uiPriority="11"/>
    <w:lsdException w:name="Salutation" w:semiHidden="1"/>
    <w:lsdException w:name="Date" w:semiHidden="1"/>
    <w:lsdException w:name="Body Text First Indent" w:semiHidden="1" w:uiPriority="4" w:unhideWhenUsed="1"/>
    <w:lsdException w:name="Body Text First Indent 2" w:semiHidden="1" w:uiPriority="4" w:unhideWhenUsed="1"/>
    <w:lsdException w:name="Note Heading" w:semiHidden="1" w:unhideWhenUsed="1"/>
    <w:lsdException w:name="Body Text 2" w:semiHidden="1" w:uiPriority="4" w:unhideWhenUsed="1"/>
    <w:lsdException w:name="Body Text 3" w:semiHidden="1" w:uiPriority="4" w:unhideWhenUsed="1"/>
    <w:lsdException w:name="Body Text Indent 2" w:semiHidden="1" w:uiPriority="4" w:unhideWhenUsed="1"/>
    <w:lsdException w:name="Body Text Indent 3" w:semiHidden="1" w:uiPriority="4" w:unhideWhenUsed="1"/>
    <w:lsdException w:name="Block Text" w:semiHidden="1" w:uiPriority="2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emiHidden/>
    <w:qFormat/>
    <w:rsid w:val="003C48D5"/>
    <w:rPr>
      <w:rFonts w:asciiTheme="majorHAnsi" w:hAnsiTheme="majorHAnsi"/>
    </w:rPr>
  </w:style>
  <w:style w:type="paragraph" w:styleId="Kop1">
    <w:name w:val="heading 1"/>
    <w:next w:val="Plattetekst"/>
    <w:link w:val="Kop1Char"/>
    <w:uiPriority w:val="9"/>
    <w:qFormat/>
    <w:rsid w:val="00C80C57"/>
    <w:pPr>
      <w:keepNext/>
      <w:keepLines/>
      <w:numPr>
        <w:numId w:val="29"/>
      </w:numPr>
      <w:spacing w:before="360" w:line="240" w:lineRule="atLeast"/>
      <w:outlineLvl w:val="0"/>
    </w:pPr>
    <w:rPr>
      <w:rFonts w:eastAsiaTheme="majorEastAsia" w:cstheme="majorBidi"/>
      <w:bCs/>
      <w:caps/>
      <w:color w:val="47145C" w:themeColor="accent1"/>
      <w:sz w:val="24"/>
      <w:szCs w:val="28"/>
    </w:rPr>
  </w:style>
  <w:style w:type="paragraph" w:styleId="Kop2">
    <w:name w:val="heading 2"/>
    <w:basedOn w:val="Kop1"/>
    <w:next w:val="Plattetekst"/>
    <w:link w:val="Kop2Char"/>
    <w:uiPriority w:val="9"/>
    <w:qFormat/>
    <w:rsid w:val="00710181"/>
    <w:pPr>
      <w:keepLines w:val="0"/>
      <w:numPr>
        <w:ilvl w:val="1"/>
      </w:numPr>
      <w:spacing w:before="240"/>
      <w:outlineLvl w:val="1"/>
    </w:pPr>
    <w:rPr>
      <w:b/>
      <w:sz w:val="18"/>
    </w:rPr>
  </w:style>
  <w:style w:type="paragraph" w:styleId="Kop3">
    <w:name w:val="heading 3"/>
    <w:basedOn w:val="Kop2"/>
    <w:next w:val="Plattetekst"/>
    <w:link w:val="Kop3Char"/>
    <w:uiPriority w:val="9"/>
    <w:qFormat/>
    <w:rsid w:val="00050A95"/>
    <w:pPr>
      <w:numPr>
        <w:ilvl w:val="2"/>
      </w:numPr>
      <w:outlineLvl w:val="2"/>
    </w:pPr>
    <w:rPr>
      <w:caps w:val="0"/>
    </w:rPr>
  </w:style>
  <w:style w:type="paragraph" w:styleId="Kop4">
    <w:name w:val="heading 4"/>
    <w:basedOn w:val="Kop3"/>
    <w:next w:val="Plattetekst"/>
    <w:link w:val="Kop4Char"/>
    <w:uiPriority w:val="9"/>
    <w:qFormat/>
    <w:rsid w:val="00050A95"/>
    <w:pPr>
      <w:numPr>
        <w:ilvl w:val="3"/>
      </w:numPr>
      <w:outlineLvl w:val="3"/>
    </w:pPr>
    <w:rPr>
      <w:b w:val="0"/>
    </w:rPr>
  </w:style>
  <w:style w:type="paragraph" w:styleId="Kop5">
    <w:name w:val="heading 5"/>
    <w:basedOn w:val="Kop1"/>
    <w:next w:val="Plattetekst"/>
    <w:link w:val="Kop5Char"/>
    <w:uiPriority w:val="9"/>
    <w:semiHidden/>
    <w:rsid w:val="00306AAC"/>
    <w:pPr>
      <w:numPr>
        <w:ilvl w:val="4"/>
      </w:numPr>
      <w:spacing w:before="0"/>
      <w:outlineLvl w:val="4"/>
    </w:pPr>
  </w:style>
  <w:style w:type="paragraph" w:styleId="Kop6">
    <w:name w:val="heading 6"/>
    <w:basedOn w:val="Kop5"/>
    <w:next w:val="Plattetekst"/>
    <w:link w:val="Kop6Char"/>
    <w:uiPriority w:val="9"/>
    <w:semiHidden/>
    <w:rsid w:val="004A1E22"/>
    <w:pPr>
      <w:numPr>
        <w:ilvl w:val="5"/>
      </w:numPr>
      <w:outlineLvl w:val="5"/>
    </w:pPr>
  </w:style>
  <w:style w:type="paragraph" w:styleId="Kop7">
    <w:name w:val="heading 7"/>
    <w:basedOn w:val="Kop6"/>
    <w:next w:val="Plattetekst"/>
    <w:link w:val="Kop7Char"/>
    <w:uiPriority w:val="9"/>
    <w:semiHidden/>
    <w:rsid w:val="004A1E22"/>
    <w:pPr>
      <w:numPr>
        <w:ilvl w:val="6"/>
      </w:numPr>
      <w:outlineLvl w:val="6"/>
    </w:pPr>
  </w:style>
  <w:style w:type="paragraph" w:styleId="Kop8">
    <w:name w:val="heading 8"/>
    <w:basedOn w:val="Kop7"/>
    <w:next w:val="Plattetekst"/>
    <w:link w:val="Kop8Char"/>
    <w:uiPriority w:val="9"/>
    <w:semiHidden/>
    <w:rsid w:val="004A1E22"/>
    <w:pPr>
      <w:numPr>
        <w:ilvl w:val="7"/>
      </w:numPr>
      <w:outlineLvl w:val="7"/>
    </w:pPr>
  </w:style>
  <w:style w:type="paragraph" w:styleId="Kop9">
    <w:name w:val="heading 9"/>
    <w:basedOn w:val="Kop8"/>
    <w:next w:val="Plattetekst"/>
    <w:link w:val="Kop9Char"/>
    <w:uiPriority w:val="9"/>
    <w:semiHidden/>
    <w:rsid w:val="004A1E22"/>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4"/>
    <w:qFormat/>
    <w:rsid w:val="00DB4F8D"/>
    <w:pPr>
      <w:spacing w:line="240" w:lineRule="atLeast"/>
    </w:pPr>
    <w:rPr>
      <w:rFonts w:asciiTheme="minorHAnsi" w:hAnsiTheme="minorHAnsi"/>
    </w:rPr>
  </w:style>
  <w:style w:type="character" w:customStyle="1" w:styleId="PlattetekstChar">
    <w:name w:val="Platte tekst Char"/>
    <w:basedOn w:val="Standaardalinea-lettertype"/>
    <w:link w:val="Plattetekst"/>
    <w:uiPriority w:val="4"/>
    <w:rsid w:val="00DB4F8D"/>
  </w:style>
  <w:style w:type="paragraph" w:styleId="Lijstopsomteken">
    <w:name w:val="List Bullet"/>
    <w:basedOn w:val="Standaard"/>
    <w:uiPriority w:val="16"/>
    <w:qFormat/>
    <w:rsid w:val="004632B9"/>
    <w:pPr>
      <w:numPr>
        <w:numId w:val="43"/>
      </w:numPr>
      <w:spacing w:line="240" w:lineRule="atLeast"/>
    </w:pPr>
    <w:rPr>
      <w:rFonts w:asciiTheme="minorHAnsi" w:hAnsiTheme="minorHAnsi"/>
    </w:rPr>
  </w:style>
  <w:style w:type="paragraph" w:styleId="Lijstopsomteken2">
    <w:name w:val="List Bullet 2"/>
    <w:basedOn w:val="Lijstopsomteken"/>
    <w:uiPriority w:val="16"/>
    <w:qFormat/>
    <w:rsid w:val="004632B9"/>
    <w:pPr>
      <w:numPr>
        <w:ilvl w:val="1"/>
      </w:numPr>
    </w:pPr>
  </w:style>
  <w:style w:type="paragraph" w:styleId="Lijstnummering">
    <w:name w:val="List Number"/>
    <w:basedOn w:val="Standaard"/>
    <w:uiPriority w:val="14"/>
    <w:qFormat/>
    <w:rsid w:val="004632B9"/>
    <w:pPr>
      <w:numPr>
        <w:numId w:val="48"/>
      </w:numPr>
      <w:spacing w:line="240" w:lineRule="atLeast"/>
    </w:pPr>
    <w:rPr>
      <w:rFonts w:asciiTheme="minorHAnsi" w:hAnsiTheme="minorHAnsi"/>
    </w:rPr>
  </w:style>
  <w:style w:type="paragraph" w:styleId="Lijstnummering2">
    <w:name w:val="List Number 2"/>
    <w:basedOn w:val="Lijstnummering"/>
    <w:uiPriority w:val="14"/>
    <w:qFormat/>
    <w:rsid w:val="004632B9"/>
    <w:pPr>
      <w:numPr>
        <w:ilvl w:val="1"/>
      </w:numPr>
    </w:pPr>
  </w:style>
  <w:style w:type="paragraph" w:styleId="Lijstnummering3">
    <w:name w:val="List Number 3"/>
    <w:basedOn w:val="Lijstnummering2"/>
    <w:uiPriority w:val="14"/>
    <w:semiHidden/>
    <w:qFormat/>
    <w:rsid w:val="004632B9"/>
    <w:pPr>
      <w:numPr>
        <w:ilvl w:val="2"/>
      </w:numPr>
    </w:pPr>
  </w:style>
  <w:style w:type="paragraph" w:styleId="Lijstnummering4">
    <w:name w:val="List Number 4"/>
    <w:basedOn w:val="Lijstnummering3"/>
    <w:uiPriority w:val="14"/>
    <w:semiHidden/>
    <w:qFormat/>
    <w:rsid w:val="004632B9"/>
    <w:pPr>
      <w:numPr>
        <w:ilvl w:val="3"/>
      </w:numPr>
      <w:contextualSpacing/>
    </w:pPr>
  </w:style>
  <w:style w:type="paragraph" w:styleId="Lijstopsomteken3">
    <w:name w:val="List Bullet 3"/>
    <w:basedOn w:val="Lijstopsomteken2"/>
    <w:uiPriority w:val="16"/>
    <w:semiHidden/>
    <w:rsid w:val="004632B9"/>
    <w:pPr>
      <w:numPr>
        <w:ilvl w:val="2"/>
      </w:numPr>
      <w:contextualSpacing/>
    </w:pPr>
  </w:style>
  <w:style w:type="paragraph" w:styleId="Lijstopsomteken4">
    <w:name w:val="List Bullet 4"/>
    <w:basedOn w:val="Lijstopsomteken3"/>
    <w:uiPriority w:val="16"/>
    <w:semiHidden/>
    <w:rsid w:val="004632B9"/>
    <w:pPr>
      <w:numPr>
        <w:ilvl w:val="3"/>
      </w:numPr>
    </w:pPr>
  </w:style>
  <w:style w:type="paragraph" w:styleId="Lijstopsomteken5">
    <w:name w:val="List Bullet 5"/>
    <w:basedOn w:val="Lijstopsomteken4"/>
    <w:uiPriority w:val="16"/>
    <w:semiHidden/>
    <w:rsid w:val="004632B9"/>
    <w:pPr>
      <w:numPr>
        <w:ilvl w:val="4"/>
      </w:numPr>
      <w:tabs>
        <w:tab w:val="clear" w:pos="1418"/>
        <w:tab w:val="num" w:pos="360"/>
      </w:tabs>
    </w:pPr>
  </w:style>
  <w:style w:type="paragraph" w:styleId="Lijstvoortzetting">
    <w:name w:val="List Continue"/>
    <w:basedOn w:val="Standaard"/>
    <w:uiPriority w:val="17"/>
    <w:semiHidden/>
    <w:unhideWhenUsed/>
    <w:qFormat/>
    <w:rsid w:val="00F10A8E"/>
    <w:pPr>
      <w:spacing w:line="240" w:lineRule="atLeast"/>
      <w:ind w:left="284"/>
      <w:contextualSpacing/>
    </w:pPr>
    <w:rPr>
      <w:rFonts w:asciiTheme="minorHAnsi" w:hAnsiTheme="minorHAnsi"/>
    </w:rPr>
  </w:style>
  <w:style w:type="paragraph" w:styleId="Lijstvoortzetting2">
    <w:name w:val="List Continue 2"/>
    <w:basedOn w:val="Standaard"/>
    <w:uiPriority w:val="17"/>
    <w:semiHidden/>
    <w:unhideWhenUsed/>
    <w:qFormat/>
    <w:rsid w:val="00F10A8E"/>
    <w:pPr>
      <w:spacing w:line="240" w:lineRule="atLeast"/>
      <w:ind w:left="567"/>
      <w:contextualSpacing/>
    </w:pPr>
    <w:rPr>
      <w:rFonts w:asciiTheme="minorHAnsi" w:hAnsiTheme="minorHAnsi"/>
    </w:rPr>
  </w:style>
  <w:style w:type="character" w:customStyle="1" w:styleId="Kop1Char">
    <w:name w:val="Kop 1 Char"/>
    <w:basedOn w:val="Standaardalinea-lettertype"/>
    <w:link w:val="Kop1"/>
    <w:uiPriority w:val="9"/>
    <w:rsid w:val="00C80C57"/>
    <w:rPr>
      <w:rFonts w:eastAsiaTheme="majorEastAsia" w:cstheme="majorBidi"/>
      <w:bCs/>
      <w:caps/>
      <w:color w:val="47145C" w:themeColor="accent1"/>
      <w:sz w:val="24"/>
      <w:szCs w:val="28"/>
    </w:rPr>
  </w:style>
  <w:style w:type="character" w:customStyle="1" w:styleId="Kop2Char">
    <w:name w:val="Kop 2 Char"/>
    <w:basedOn w:val="Standaardalinea-lettertype"/>
    <w:link w:val="Kop2"/>
    <w:uiPriority w:val="9"/>
    <w:rsid w:val="00710181"/>
    <w:rPr>
      <w:rFonts w:eastAsiaTheme="majorEastAsia" w:cstheme="majorBidi"/>
      <w:b/>
      <w:bCs/>
      <w:caps/>
      <w:color w:val="47145C" w:themeColor="accent1"/>
      <w:szCs w:val="28"/>
    </w:rPr>
  </w:style>
  <w:style w:type="character" w:customStyle="1" w:styleId="Kop3Char">
    <w:name w:val="Kop 3 Char"/>
    <w:basedOn w:val="Standaardalinea-lettertype"/>
    <w:link w:val="Kop3"/>
    <w:uiPriority w:val="9"/>
    <w:rsid w:val="00050A95"/>
    <w:rPr>
      <w:rFonts w:eastAsiaTheme="majorEastAsia" w:cstheme="majorBidi"/>
      <w:b/>
      <w:bCs/>
      <w:color w:val="47145C" w:themeColor="accent1"/>
      <w:szCs w:val="28"/>
    </w:rPr>
  </w:style>
  <w:style w:type="character" w:customStyle="1" w:styleId="Kop4Char">
    <w:name w:val="Kop 4 Char"/>
    <w:basedOn w:val="Standaardalinea-lettertype"/>
    <w:link w:val="Kop4"/>
    <w:uiPriority w:val="9"/>
    <w:rsid w:val="00050A95"/>
    <w:rPr>
      <w:rFonts w:eastAsiaTheme="majorEastAsia" w:cstheme="majorBidi"/>
      <w:bCs/>
      <w:color w:val="47145C" w:themeColor="accent1"/>
      <w:szCs w:val="28"/>
    </w:rPr>
  </w:style>
  <w:style w:type="character" w:customStyle="1" w:styleId="Kop5Char">
    <w:name w:val="Kop 5 Char"/>
    <w:basedOn w:val="Standaardalinea-lettertype"/>
    <w:link w:val="Kop5"/>
    <w:uiPriority w:val="9"/>
    <w:semiHidden/>
    <w:rsid w:val="00306AAC"/>
    <w:rPr>
      <w:rFonts w:eastAsiaTheme="majorEastAsia" w:cstheme="majorBidi"/>
      <w:bCs/>
      <w:color w:val="47145C" w:themeColor="accent1"/>
      <w:sz w:val="24"/>
      <w:szCs w:val="28"/>
    </w:rPr>
  </w:style>
  <w:style w:type="character" w:customStyle="1" w:styleId="Kop6Char">
    <w:name w:val="Kop 6 Char"/>
    <w:basedOn w:val="Standaardalinea-lettertype"/>
    <w:link w:val="Kop6"/>
    <w:uiPriority w:val="9"/>
    <w:semiHidden/>
    <w:rsid w:val="004A1E22"/>
    <w:rPr>
      <w:rFonts w:asciiTheme="majorHAnsi" w:eastAsiaTheme="majorEastAsia" w:hAnsiTheme="majorHAnsi" w:cstheme="majorBidi"/>
      <w:bCs/>
      <w:color w:val="47145C" w:themeColor="accent1"/>
      <w:szCs w:val="28"/>
    </w:rPr>
  </w:style>
  <w:style w:type="character" w:customStyle="1" w:styleId="Kop7Char">
    <w:name w:val="Kop 7 Char"/>
    <w:basedOn w:val="Standaardalinea-lettertype"/>
    <w:link w:val="Kop7"/>
    <w:uiPriority w:val="9"/>
    <w:semiHidden/>
    <w:rsid w:val="004A1E22"/>
    <w:rPr>
      <w:rFonts w:asciiTheme="majorHAnsi" w:eastAsiaTheme="majorEastAsia" w:hAnsiTheme="majorHAnsi" w:cstheme="majorBidi"/>
      <w:bCs/>
      <w:color w:val="47145C" w:themeColor="accent1"/>
      <w:szCs w:val="28"/>
    </w:rPr>
  </w:style>
  <w:style w:type="character" w:customStyle="1" w:styleId="Kop8Char">
    <w:name w:val="Kop 8 Char"/>
    <w:basedOn w:val="Standaardalinea-lettertype"/>
    <w:link w:val="Kop8"/>
    <w:uiPriority w:val="9"/>
    <w:semiHidden/>
    <w:rsid w:val="004A1E22"/>
    <w:rPr>
      <w:rFonts w:asciiTheme="majorHAnsi" w:eastAsiaTheme="majorEastAsia" w:hAnsiTheme="majorHAnsi" w:cstheme="majorBidi"/>
      <w:bCs/>
      <w:color w:val="47145C" w:themeColor="accent1"/>
      <w:szCs w:val="28"/>
    </w:rPr>
  </w:style>
  <w:style w:type="character" w:customStyle="1" w:styleId="Kop9Char">
    <w:name w:val="Kop 9 Char"/>
    <w:basedOn w:val="Standaardalinea-lettertype"/>
    <w:link w:val="Kop9"/>
    <w:uiPriority w:val="9"/>
    <w:semiHidden/>
    <w:rsid w:val="004A1E22"/>
    <w:rPr>
      <w:rFonts w:asciiTheme="majorHAnsi" w:eastAsiaTheme="majorEastAsia" w:hAnsiTheme="majorHAnsi" w:cstheme="majorBidi"/>
      <w:bCs/>
      <w:color w:val="47145C" w:themeColor="accent1"/>
      <w:szCs w:val="28"/>
    </w:rPr>
  </w:style>
  <w:style w:type="character" w:styleId="Zwaar">
    <w:name w:val="Strong"/>
    <w:basedOn w:val="Standaardalinea-lettertype"/>
    <w:uiPriority w:val="22"/>
    <w:qFormat/>
    <w:rsid w:val="00DB4F8D"/>
    <w:rPr>
      <w:b/>
      <w:bCs/>
    </w:rPr>
  </w:style>
  <w:style w:type="character" w:styleId="Nadruk">
    <w:name w:val="Emphasis"/>
    <w:basedOn w:val="Standaardalinea-lettertype"/>
    <w:uiPriority w:val="20"/>
    <w:qFormat/>
    <w:rsid w:val="00DB4F8D"/>
    <w:rPr>
      <w:i/>
      <w:iCs/>
    </w:rPr>
  </w:style>
  <w:style w:type="paragraph" w:styleId="Citaat">
    <w:name w:val="Quote"/>
    <w:basedOn w:val="Plattetekst"/>
    <w:next w:val="Standaard"/>
    <w:link w:val="CitaatChar"/>
    <w:uiPriority w:val="19"/>
    <w:unhideWhenUsed/>
    <w:qFormat/>
    <w:rsid w:val="00F10A8E"/>
    <w:rPr>
      <w:i/>
      <w:iCs/>
      <w:color w:val="47145C" w:themeColor="accent1"/>
    </w:rPr>
  </w:style>
  <w:style w:type="character" w:customStyle="1" w:styleId="CitaatChar">
    <w:name w:val="Citaat Char"/>
    <w:basedOn w:val="Standaardalinea-lettertype"/>
    <w:link w:val="Citaat"/>
    <w:uiPriority w:val="19"/>
    <w:rsid w:val="00BD6148"/>
    <w:rPr>
      <w:i/>
      <w:iCs/>
      <w:color w:val="47145C" w:themeColor="accent1"/>
    </w:rPr>
  </w:style>
  <w:style w:type="paragraph" w:styleId="Inhopg2">
    <w:name w:val="toc 2"/>
    <w:basedOn w:val="Inhopg1"/>
    <w:next w:val="Standaard"/>
    <w:uiPriority w:val="39"/>
    <w:rsid w:val="00AE466C"/>
    <w:pPr>
      <w:spacing w:before="0"/>
      <w:contextualSpacing/>
    </w:pPr>
    <w:rPr>
      <w:b w:val="0"/>
    </w:rPr>
  </w:style>
  <w:style w:type="paragraph" w:styleId="Inhopg1">
    <w:name w:val="toc 1"/>
    <w:next w:val="Standaard"/>
    <w:uiPriority w:val="39"/>
    <w:rsid w:val="00036440"/>
    <w:pPr>
      <w:tabs>
        <w:tab w:val="left" w:pos="0"/>
        <w:tab w:val="right" w:pos="7513"/>
      </w:tabs>
      <w:spacing w:before="240"/>
      <w:ind w:right="567" w:hanging="1111"/>
    </w:pPr>
    <w:rPr>
      <w:b/>
      <w:noProof/>
    </w:rPr>
  </w:style>
  <w:style w:type="paragraph" w:styleId="Inhopg3">
    <w:name w:val="toc 3"/>
    <w:basedOn w:val="Inhopg2"/>
    <w:next w:val="Standaard"/>
    <w:uiPriority w:val="39"/>
    <w:rsid w:val="00010CA8"/>
  </w:style>
  <w:style w:type="character" w:styleId="Hyperlink">
    <w:name w:val="Hyperlink"/>
    <w:basedOn w:val="Standaardalinea-lettertype"/>
    <w:uiPriority w:val="99"/>
    <w:semiHidden/>
    <w:rsid w:val="006B7B21"/>
    <w:rPr>
      <w:color w:val="0000FF" w:themeColor="hyperlink"/>
      <w:u w:val="single"/>
    </w:rPr>
  </w:style>
  <w:style w:type="paragraph" w:styleId="Kopvaninhoudsopgave">
    <w:name w:val="TOC Heading"/>
    <w:basedOn w:val="Kop1"/>
    <w:next w:val="Plattetekst"/>
    <w:uiPriority w:val="39"/>
    <w:semiHidden/>
    <w:qFormat/>
    <w:rsid w:val="00610071"/>
    <w:pPr>
      <w:numPr>
        <w:numId w:val="0"/>
      </w:numPr>
      <w:spacing w:before="0" w:after="720"/>
      <w:outlineLvl w:val="9"/>
    </w:pPr>
  </w:style>
  <w:style w:type="paragraph" w:styleId="Koptekst">
    <w:name w:val="header"/>
    <w:basedOn w:val="Standaard"/>
    <w:link w:val="KoptekstChar"/>
    <w:uiPriority w:val="99"/>
    <w:semiHidden/>
    <w:rsid w:val="002473AA"/>
    <w:pPr>
      <w:tabs>
        <w:tab w:val="left" w:pos="7740"/>
      </w:tabs>
      <w:spacing w:line="180" w:lineRule="atLeast"/>
      <w:ind w:right="-2240"/>
    </w:pPr>
    <w:rPr>
      <w:rFonts w:asciiTheme="minorHAnsi" w:hAnsiTheme="minorHAnsi"/>
      <w:sz w:val="13"/>
    </w:rPr>
  </w:style>
  <w:style w:type="character" w:customStyle="1" w:styleId="KoptekstChar">
    <w:name w:val="Koptekst Char"/>
    <w:basedOn w:val="Standaardalinea-lettertype"/>
    <w:link w:val="Koptekst"/>
    <w:uiPriority w:val="99"/>
    <w:semiHidden/>
    <w:rsid w:val="002473AA"/>
    <w:rPr>
      <w:sz w:val="13"/>
    </w:rPr>
  </w:style>
  <w:style w:type="paragraph" w:styleId="Voettekst">
    <w:name w:val="footer"/>
    <w:basedOn w:val="Koptekst"/>
    <w:link w:val="VoettekstChar"/>
    <w:unhideWhenUsed/>
    <w:rsid w:val="00C43DE3"/>
    <w:pPr>
      <w:spacing w:line="240" w:lineRule="auto"/>
    </w:pPr>
    <w:rPr>
      <w:sz w:val="16"/>
    </w:rPr>
  </w:style>
  <w:style w:type="character" w:customStyle="1" w:styleId="VoettekstChar">
    <w:name w:val="Voettekst Char"/>
    <w:basedOn w:val="Standaardalinea-lettertype"/>
    <w:link w:val="Voettekst"/>
    <w:rsid w:val="00C43DE3"/>
    <w:rPr>
      <w:sz w:val="16"/>
    </w:rPr>
  </w:style>
  <w:style w:type="paragraph" w:styleId="Inhopg4">
    <w:name w:val="toc 4"/>
    <w:basedOn w:val="Inhopg3"/>
    <w:next w:val="Standaard"/>
    <w:autoRedefine/>
    <w:uiPriority w:val="39"/>
    <w:semiHidden/>
    <w:rsid w:val="00B43C13"/>
  </w:style>
  <w:style w:type="paragraph" w:styleId="Inhopg5">
    <w:name w:val="toc 5"/>
    <w:basedOn w:val="Inhopg4"/>
    <w:next w:val="Standaard"/>
    <w:autoRedefine/>
    <w:uiPriority w:val="39"/>
    <w:semiHidden/>
    <w:rsid w:val="008B7E8D"/>
    <w:pPr>
      <w:ind w:firstLine="0"/>
    </w:pPr>
    <w:rPr>
      <w:b/>
    </w:rPr>
  </w:style>
  <w:style w:type="paragraph" w:styleId="Inhopg6">
    <w:name w:val="toc 6"/>
    <w:basedOn w:val="Inhopg5"/>
    <w:next w:val="Standaard"/>
    <w:autoRedefine/>
    <w:uiPriority w:val="39"/>
    <w:semiHidden/>
    <w:rsid w:val="00010CA8"/>
  </w:style>
  <w:style w:type="paragraph" w:styleId="Inhopg7">
    <w:name w:val="toc 7"/>
    <w:basedOn w:val="Inhopg6"/>
    <w:next w:val="Standaard"/>
    <w:autoRedefine/>
    <w:uiPriority w:val="39"/>
    <w:semiHidden/>
    <w:rsid w:val="00010CA8"/>
  </w:style>
  <w:style w:type="paragraph" w:styleId="Inhopg8">
    <w:name w:val="toc 8"/>
    <w:basedOn w:val="Inhopg7"/>
    <w:next w:val="Standaard"/>
    <w:autoRedefine/>
    <w:uiPriority w:val="39"/>
    <w:semiHidden/>
    <w:rsid w:val="00010CA8"/>
  </w:style>
  <w:style w:type="paragraph" w:styleId="Inhopg9">
    <w:name w:val="toc 9"/>
    <w:basedOn w:val="Inhopg8"/>
    <w:next w:val="Standaard"/>
    <w:autoRedefine/>
    <w:uiPriority w:val="39"/>
    <w:semiHidden/>
    <w:rsid w:val="00010CA8"/>
  </w:style>
  <w:style w:type="paragraph" w:styleId="Ballontekst">
    <w:name w:val="Balloon Text"/>
    <w:basedOn w:val="Standaard"/>
    <w:link w:val="BallontekstChar"/>
    <w:uiPriority w:val="99"/>
    <w:semiHidden/>
    <w:rsid w:val="000932C2"/>
    <w:rPr>
      <w:rFonts w:ascii="Tahoma" w:hAnsi="Tahoma" w:cs="Tahoma"/>
      <w:sz w:val="16"/>
      <w:szCs w:val="16"/>
    </w:rPr>
  </w:style>
  <w:style w:type="character" w:customStyle="1" w:styleId="BallontekstChar">
    <w:name w:val="Ballontekst Char"/>
    <w:basedOn w:val="Standaardalinea-lettertype"/>
    <w:link w:val="Ballontekst"/>
    <w:uiPriority w:val="99"/>
    <w:semiHidden/>
    <w:rsid w:val="000932C2"/>
    <w:rPr>
      <w:rFonts w:ascii="Tahoma" w:hAnsi="Tahoma" w:cs="Tahoma"/>
      <w:sz w:val="16"/>
      <w:szCs w:val="16"/>
    </w:rPr>
  </w:style>
  <w:style w:type="paragraph" w:styleId="Index1">
    <w:name w:val="index 1"/>
    <w:basedOn w:val="Standaard"/>
    <w:next w:val="Standaard"/>
    <w:autoRedefine/>
    <w:uiPriority w:val="99"/>
    <w:semiHidden/>
    <w:unhideWhenUsed/>
    <w:rsid w:val="000932C2"/>
    <w:pPr>
      <w:spacing w:line="240" w:lineRule="atLeast"/>
      <w:ind w:left="200" w:hanging="200"/>
    </w:pPr>
    <w:rPr>
      <w:rFonts w:asciiTheme="minorHAnsi" w:hAnsiTheme="minorHAnsi"/>
    </w:rPr>
  </w:style>
  <w:style w:type="paragraph" w:styleId="Indexkop">
    <w:name w:val="index heading"/>
    <w:basedOn w:val="Standaard"/>
    <w:next w:val="Index1"/>
    <w:uiPriority w:val="99"/>
    <w:semiHidden/>
    <w:rsid w:val="000932C2"/>
    <w:pPr>
      <w:spacing w:line="240" w:lineRule="atLeast"/>
    </w:pPr>
    <w:rPr>
      <w:rFonts w:asciiTheme="minorHAnsi" w:eastAsiaTheme="majorEastAsia" w:hAnsiTheme="minorHAnsi" w:cstheme="majorBidi"/>
      <w:b/>
      <w:bCs/>
    </w:rPr>
  </w:style>
  <w:style w:type="paragraph" w:styleId="Kopbronvermelding">
    <w:name w:val="toa heading"/>
    <w:basedOn w:val="Standaard"/>
    <w:next w:val="Standaard"/>
    <w:uiPriority w:val="99"/>
    <w:semiHidden/>
    <w:rsid w:val="000932C2"/>
    <w:pPr>
      <w:spacing w:before="120" w:line="240" w:lineRule="atLeast"/>
    </w:pPr>
    <w:rPr>
      <w:rFonts w:asciiTheme="minorHAnsi" w:eastAsiaTheme="majorEastAsia" w:hAnsiTheme="minorHAnsi" w:cstheme="majorBidi"/>
      <w:b/>
      <w:bCs/>
      <w:sz w:val="24"/>
      <w:szCs w:val="24"/>
    </w:rPr>
  </w:style>
  <w:style w:type="character" w:styleId="Titelvanboek">
    <w:name w:val="Book Title"/>
    <w:basedOn w:val="Standaardalinea-lettertype"/>
    <w:uiPriority w:val="33"/>
    <w:semiHidden/>
    <w:qFormat/>
    <w:rsid w:val="00DB4F8D"/>
    <w:rPr>
      <w:b/>
      <w:bCs/>
      <w:smallCaps/>
      <w:spacing w:val="5"/>
    </w:rPr>
  </w:style>
  <w:style w:type="paragraph" w:styleId="Titel">
    <w:name w:val="Title"/>
    <w:next w:val="Plattetekst"/>
    <w:link w:val="TitelChar"/>
    <w:uiPriority w:val="5"/>
    <w:unhideWhenUsed/>
    <w:qFormat/>
    <w:rsid w:val="00773C43"/>
    <w:pPr>
      <w:spacing w:after="120" w:line="240" w:lineRule="atLeast"/>
    </w:pPr>
    <w:rPr>
      <w:rFonts w:asciiTheme="majorHAnsi" w:eastAsiaTheme="majorEastAsia" w:hAnsiTheme="majorHAnsi" w:cstheme="majorBidi"/>
      <w:b/>
      <w:bCs/>
      <w:caps/>
      <w:color w:val="47145C" w:themeColor="accent1"/>
      <w:kern w:val="28"/>
      <w:sz w:val="24"/>
      <w:szCs w:val="52"/>
    </w:rPr>
  </w:style>
  <w:style w:type="character" w:customStyle="1" w:styleId="TitelChar">
    <w:name w:val="Titel Char"/>
    <w:basedOn w:val="Standaardalinea-lettertype"/>
    <w:link w:val="Titel"/>
    <w:uiPriority w:val="5"/>
    <w:rsid w:val="00710F68"/>
    <w:rPr>
      <w:rFonts w:asciiTheme="majorHAnsi" w:eastAsiaTheme="majorEastAsia" w:hAnsiTheme="majorHAnsi" w:cstheme="majorBidi"/>
      <w:b/>
      <w:bCs/>
      <w:caps/>
      <w:color w:val="47145C" w:themeColor="accent1"/>
      <w:kern w:val="28"/>
      <w:sz w:val="24"/>
      <w:szCs w:val="52"/>
    </w:rPr>
  </w:style>
  <w:style w:type="paragraph" w:styleId="Ondertitel">
    <w:name w:val="Subtitle"/>
    <w:basedOn w:val="Titel"/>
    <w:link w:val="OndertitelChar"/>
    <w:uiPriority w:val="11"/>
    <w:unhideWhenUsed/>
    <w:rsid w:val="000C22B1"/>
    <w:pPr>
      <w:numPr>
        <w:ilvl w:val="1"/>
      </w:numPr>
      <w:spacing w:before="60" w:after="60"/>
    </w:pPr>
    <w:rPr>
      <w:iCs/>
      <w:sz w:val="36"/>
      <w:szCs w:val="24"/>
    </w:rPr>
  </w:style>
  <w:style w:type="character" w:customStyle="1" w:styleId="OndertitelChar">
    <w:name w:val="Ondertitel Char"/>
    <w:basedOn w:val="Standaardalinea-lettertype"/>
    <w:link w:val="Ondertitel"/>
    <w:uiPriority w:val="11"/>
    <w:rsid w:val="00C35602"/>
    <w:rPr>
      <w:rFonts w:eastAsiaTheme="majorEastAsia" w:cstheme="majorBidi"/>
      <w:bCs/>
      <w:iCs/>
      <w:caps/>
      <w:color w:val="000000" w:themeColor="text1"/>
      <w:kern w:val="28"/>
      <w:sz w:val="36"/>
      <w:szCs w:val="24"/>
    </w:rPr>
  </w:style>
  <w:style w:type="paragraph" w:styleId="Aanhef">
    <w:name w:val="Salutation"/>
    <w:basedOn w:val="Plattetekst"/>
    <w:next w:val="Plattetekst"/>
    <w:link w:val="AanhefChar"/>
    <w:uiPriority w:val="99"/>
    <w:semiHidden/>
    <w:rsid w:val="00F428D2"/>
    <w:pPr>
      <w:spacing w:after="360"/>
    </w:pPr>
  </w:style>
  <w:style w:type="character" w:customStyle="1" w:styleId="AanhefChar">
    <w:name w:val="Aanhef Char"/>
    <w:basedOn w:val="Standaardalinea-lettertype"/>
    <w:link w:val="Aanhef"/>
    <w:uiPriority w:val="99"/>
    <w:semiHidden/>
    <w:rsid w:val="00F428D2"/>
  </w:style>
  <w:style w:type="paragraph" w:styleId="Afsluiting">
    <w:name w:val="Closing"/>
    <w:basedOn w:val="Plattetekst"/>
    <w:next w:val="Plattetekst"/>
    <w:link w:val="AfsluitingChar"/>
    <w:uiPriority w:val="99"/>
    <w:semiHidden/>
    <w:rsid w:val="009653A1"/>
    <w:pPr>
      <w:spacing w:before="360"/>
    </w:pPr>
  </w:style>
  <w:style w:type="character" w:customStyle="1" w:styleId="AfsluitingChar">
    <w:name w:val="Afsluiting Char"/>
    <w:basedOn w:val="Standaardalinea-lettertype"/>
    <w:link w:val="Afsluiting"/>
    <w:uiPriority w:val="99"/>
    <w:semiHidden/>
    <w:rsid w:val="009653A1"/>
  </w:style>
  <w:style w:type="paragraph" w:styleId="Afzender">
    <w:name w:val="envelope return"/>
    <w:basedOn w:val="Plattetekst"/>
    <w:uiPriority w:val="99"/>
    <w:semiHidden/>
    <w:rsid w:val="006A25DA"/>
    <w:pPr>
      <w:spacing w:before="840"/>
    </w:pPr>
    <w:rPr>
      <w:rFonts w:eastAsiaTheme="majorEastAsia" w:cstheme="majorBidi"/>
    </w:rPr>
  </w:style>
  <w:style w:type="paragraph" w:styleId="Datum">
    <w:name w:val="Date"/>
    <w:basedOn w:val="Plattetekst"/>
    <w:next w:val="Standaard"/>
    <w:link w:val="DatumChar"/>
    <w:uiPriority w:val="99"/>
    <w:semiHidden/>
    <w:rsid w:val="00CA121D"/>
    <w:pPr>
      <w:jc w:val="right"/>
    </w:pPr>
    <w:rPr>
      <w:b/>
      <w:sz w:val="72"/>
    </w:rPr>
  </w:style>
  <w:style w:type="character" w:customStyle="1" w:styleId="DatumChar">
    <w:name w:val="Datum Char"/>
    <w:basedOn w:val="Standaardalinea-lettertype"/>
    <w:link w:val="Datum"/>
    <w:uiPriority w:val="99"/>
    <w:semiHidden/>
    <w:rsid w:val="00CA121D"/>
    <w:rPr>
      <w:b/>
      <w:sz w:val="72"/>
    </w:rPr>
  </w:style>
  <w:style w:type="paragraph" w:styleId="Bloktekst">
    <w:name w:val="Block Text"/>
    <w:basedOn w:val="Plattetekst"/>
    <w:uiPriority w:val="29"/>
    <w:qFormat/>
    <w:rsid w:val="00694961"/>
    <w:pPr>
      <w:pBdr>
        <w:top w:val="single" w:sz="12" w:space="10" w:color="47145C" w:themeColor="accent1"/>
        <w:left w:val="single" w:sz="12" w:space="28" w:color="47145C" w:themeColor="accent1"/>
        <w:bottom w:val="single" w:sz="12" w:space="10" w:color="47145C" w:themeColor="accent1"/>
        <w:right w:val="single" w:sz="12" w:space="28" w:color="47145C" w:themeColor="accent1"/>
      </w:pBdr>
      <w:spacing w:before="120" w:after="120"/>
      <w:ind w:left="567" w:right="567"/>
    </w:pPr>
    <w:rPr>
      <w:rFonts w:eastAsiaTheme="minorEastAsia" w:cstheme="minorBidi"/>
      <w:iCs/>
    </w:rPr>
  </w:style>
  <w:style w:type="paragraph" w:styleId="Handtekening">
    <w:name w:val="Signature"/>
    <w:basedOn w:val="Plattetekst"/>
    <w:next w:val="Plattetekst"/>
    <w:link w:val="HandtekeningChar"/>
    <w:uiPriority w:val="99"/>
    <w:unhideWhenUsed/>
    <w:rsid w:val="0050022A"/>
  </w:style>
  <w:style w:type="character" w:customStyle="1" w:styleId="HandtekeningChar">
    <w:name w:val="Handtekening Char"/>
    <w:basedOn w:val="Standaardalinea-lettertype"/>
    <w:link w:val="Handtekening"/>
    <w:uiPriority w:val="99"/>
    <w:rsid w:val="00476DD7"/>
  </w:style>
  <w:style w:type="paragraph" w:styleId="Standaardinspringing">
    <w:name w:val="Normal Indent"/>
    <w:basedOn w:val="Standaard"/>
    <w:uiPriority w:val="99"/>
    <w:unhideWhenUsed/>
    <w:rsid w:val="00476DD7"/>
    <w:pPr>
      <w:spacing w:line="240" w:lineRule="atLeast"/>
      <w:ind w:left="567"/>
    </w:pPr>
    <w:rPr>
      <w:rFonts w:asciiTheme="minorHAnsi" w:hAnsiTheme="minorHAnsi"/>
    </w:rPr>
  </w:style>
  <w:style w:type="paragraph" w:styleId="Plattetekst2">
    <w:name w:val="Body Text 2"/>
    <w:basedOn w:val="Plattetekst"/>
    <w:link w:val="Plattetekst2Char"/>
    <w:uiPriority w:val="4"/>
    <w:semiHidden/>
    <w:rsid w:val="002D6438"/>
  </w:style>
  <w:style w:type="character" w:customStyle="1" w:styleId="Plattetekst2Char">
    <w:name w:val="Platte tekst 2 Char"/>
    <w:basedOn w:val="Standaardalinea-lettertype"/>
    <w:link w:val="Plattetekst2"/>
    <w:uiPriority w:val="4"/>
    <w:semiHidden/>
    <w:rsid w:val="002D6438"/>
  </w:style>
  <w:style w:type="paragraph" w:styleId="Plattetekst3">
    <w:name w:val="Body Text 3"/>
    <w:basedOn w:val="Plattetekst2"/>
    <w:link w:val="Plattetekst3Char"/>
    <w:uiPriority w:val="4"/>
    <w:semiHidden/>
    <w:rsid w:val="002D6438"/>
  </w:style>
  <w:style w:type="character" w:customStyle="1" w:styleId="Plattetekst3Char">
    <w:name w:val="Platte tekst 3 Char"/>
    <w:basedOn w:val="Standaardalinea-lettertype"/>
    <w:link w:val="Plattetekst3"/>
    <w:uiPriority w:val="4"/>
    <w:semiHidden/>
    <w:rsid w:val="002D6438"/>
  </w:style>
  <w:style w:type="paragraph" w:styleId="Platteteksteersteinspringing">
    <w:name w:val="Body Text First Indent"/>
    <w:basedOn w:val="Plattetekst"/>
    <w:link w:val="PlatteteksteersteinspringingChar"/>
    <w:uiPriority w:val="4"/>
    <w:semiHidden/>
    <w:rsid w:val="00701052"/>
    <w:pPr>
      <w:ind w:firstLine="284"/>
    </w:pPr>
  </w:style>
  <w:style w:type="character" w:customStyle="1" w:styleId="PlatteteksteersteinspringingChar">
    <w:name w:val="Platte tekst eerste inspringing Char"/>
    <w:basedOn w:val="PlattetekstChar"/>
    <w:link w:val="Platteteksteersteinspringing"/>
    <w:uiPriority w:val="4"/>
    <w:semiHidden/>
    <w:rsid w:val="00A10325"/>
  </w:style>
  <w:style w:type="paragraph" w:styleId="Plattetekstinspringen">
    <w:name w:val="Body Text Indent"/>
    <w:basedOn w:val="Standaard"/>
    <w:link w:val="PlattetekstinspringenChar"/>
    <w:uiPriority w:val="4"/>
    <w:semiHidden/>
    <w:rsid w:val="00701052"/>
    <w:pPr>
      <w:spacing w:after="120" w:line="240" w:lineRule="atLeast"/>
      <w:ind w:left="284"/>
    </w:pPr>
    <w:rPr>
      <w:rFonts w:asciiTheme="minorHAnsi" w:hAnsiTheme="minorHAnsi"/>
    </w:rPr>
  </w:style>
  <w:style w:type="character" w:customStyle="1" w:styleId="PlattetekstinspringenChar">
    <w:name w:val="Platte tekst inspringen Char"/>
    <w:basedOn w:val="Standaardalinea-lettertype"/>
    <w:link w:val="Plattetekstinspringen"/>
    <w:uiPriority w:val="4"/>
    <w:semiHidden/>
    <w:rsid w:val="00A10325"/>
  </w:style>
  <w:style w:type="paragraph" w:styleId="Platteteksteersteinspringing2">
    <w:name w:val="Body Text First Indent 2"/>
    <w:basedOn w:val="Platteteksteersteinspringing"/>
    <w:link w:val="Platteteksteersteinspringing2Char"/>
    <w:uiPriority w:val="4"/>
    <w:semiHidden/>
    <w:rsid w:val="00701052"/>
    <w:pPr>
      <w:ind w:left="284"/>
    </w:pPr>
  </w:style>
  <w:style w:type="character" w:customStyle="1" w:styleId="Platteteksteersteinspringing2Char">
    <w:name w:val="Platte tekst eerste inspringing 2 Char"/>
    <w:basedOn w:val="PlattetekstinspringenChar"/>
    <w:link w:val="Platteteksteersteinspringing2"/>
    <w:uiPriority w:val="4"/>
    <w:semiHidden/>
    <w:rsid w:val="00A10325"/>
  </w:style>
  <w:style w:type="paragraph" w:styleId="Plattetekstinspringen2">
    <w:name w:val="Body Text Indent 2"/>
    <w:basedOn w:val="Plattetekstinspringen"/>
    <w:link w:val="Plattetekstinspringen2Char"/>
    <w:uiPriority w:val="4"/>
    <w:semiHidden/>
    <w:rsid w:val="00701052"/>
    <w:pPr>
      <w:ind w:left="567"/>
    </w:pPr>
  </w:style>
  <w:style w:type="character" w:customStyle="1" w:styleId="Plattetekstinspringen2Char">
    <w:name w:val="Platte tekst inspringen 2 Char"/>
    <w:basedOn w:val="Standaardalinea-lettertype"/>
    <w:link w:val="Plattetekstinspringen2"/>
    <w:uiPriority w:val="4"/>
    <w:semiHidden/>
    <w:rsid w:val="00A10325"/>
  </w:style>
  <w:style w:type="paragraph" w:styleId="Plattetekstinspringen3">
    <w:name w:val="Body Text Indent 3"/>
    <w:basedOn w:val="Plattetekstinspringen2"/>
    <w:link w:val="Plattetekstinspringen3Char"/>
    <w:uiPriority w:val="4"/>
    <w:semiHidden/>
    <w:rsid w:val="00701052"/>
    <w:pPr>
      <w:ind w:left="851"/>
    </w:pPr>
    <w:rPr>
      <w:szCs w:val="16"/>
    </w:rPr>
  </w:style>
  <w:style w:type="character" w:customStyle="1" w:styleId="Plattetekstinspringen3Char">
    <w:name w:val="Platte tekst inspringen 3 Char"/>
    <w:basedOn w:val="Standaardalinea-lettertype"/>
    <w:link w:val="Plattetekstinspringen3"/>
    <w:uiPriority w:val="4"/>
    <w:semiHidden/>
    <w:rsid w:val="00A10325"/>
    <w:rPr>
      <w:szCs w:val="16"/>
    </w:rPr>
  </w:style>
  <w:style w:type="character" w:styleId="Paginanummer">
    <w:name w:val="page number"/>
    <w:basedOn w:val="Standaardalinea-lettertype"/>
    <w:uiPriority w:val="99"/>
    <w:semiHidden/>
    <w:rsid w:val="00476DD7"/>
  </w:style>
  <w:style w:type="table" w:styleId="Tabelraster">
    <w:name w:val="Table Grid"/>
    <w:basedOn w:val="Standaardtabel"/>
    <w:uiPriority w:val="59"/>
    <w:rsid w:val="000F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semiHidden/>
    <w:qFormat/>
    <w:rsid w:val="00DB4F8D"/>
  </w:style>
  <w:style w:type="character" w:styleId="Tekstvantijdelijkeaanduiding">
    <w:name w:val="Placeholder Text"/>
    <w:basedOn w:val="Standaardalinea-lettertype"/>
    <w:uiPriority w:val="99"/>
    <w:rsid w:val="00730D83"/>
    <w:rPr>
      <w:color w:val="1F497D" w:themeColor="text2"/>
    </w:rPr>
  </w:style>
  <w:style w:type="paragraph" w:styleId="Lijstnummering5">
    <w:name w:val="List Number 5"/>
    <w:basedOn w:val="Lijstnummering4"/>
    <w:uiPriority w:val="14"/>
    <w:semiHidden/>
    <w:qFormat/>
    <w:rsid w:val="004632B9"/>
    <w:pPr>
      <w:numPr>
        <w:ilvl w:val="4"/>
      </w:numPr>
    </w:pPr>
  </w:style>
  <w:style w:type="paragraph" w:styleId="Lijstvoortzetting5">
    <w:name w:val="List Continue 5"/>
    <w:basedOn w:val="Standaard"/>
    <w:uiPriority w:val="17"/>
    <w:semiHidden/>
    <w:rsid w:val="002B160B"/>
    <w:pPr>
      <w:spacing w:after="120" w:line="240" w:lineRule="atLeast"/>
      <w:ind w:left="1415"/>
      <w:contextualSpacing/>
    </w:pPr>
    <w:rPr>
      <w:rFonts w:asciiTheme="minorHAnsi" w:hAnsiTheme="minorHAnsi"/>
    </w:rPr>
  </w:style>
  <w:style w:type="paragraph" w:styleId="Bijschrift">
    <w:name w:val="caption"/>
    <w:basedOn w:val="Standaard"/>
    <w:next w:val="Plattetekst"/>
    <w:uiPriority w:val="35"/>
    <w:qFormat/>
    <w:rsid w:val="00EA6020"/>
    <w:pPr>
      <w:tabs>
        <w:tab w:val="left" w:pos="1111"/>
      </w:tabs>
      <w:spacing w:after="240" w:line="240" w:lineRule="atLeast"/>
    </w:pPr>
    <w:rPr>
      <w:rFonts w:asciiTheme="minorHAnsi" w:hAnsiTheme="minorHAnsi"/>
      <w:bCs/>
      <w:i/>
      <w:sz w:val="16"/>
    </w:rPr>
  </w:style>
  <w:style w:type="paragraph" w:styleId="Lijstvoortzetting3">
    <w:name w:val="List Continue 3"/>
    <w:basedOn w:val="Standaard"/>
    <w:uiPriority w:val="17"/>
    <w:unhideWhenUsed/>
    <w:rsid w:val="00F10A8E"/>
    <w:pPr>
      <w:spacing w:line="240" w:lineRule="atLeast"/>
      <w:ind w:left="851"/>
      <w:contextualSpacing/>
    </w:pPr>
    <w:rPr>
      <w:rFonts w:asciiTheme="minorHAnsi" w:hAnsiTheme="minorHAnsi"/>
    </w:rPr>
  </w:style>
  <w:style w:type="paragraph" w:styleId="Lijstvoortzetting4">
    <w:name w:val="List Continue 4"/>
    <w:basedOn w:val="Standaard"/>
    <w:uiPriority w:val="17"/>
    <w:semiHidden/>
    <w:rsid w:val="003F5B1C"/>
    <w:pPr>
      <w:spacing w:after="120" w:line="240" w:lineRule="atLeast"/>
      <w:ind w:left="1132"/>
      <w:contextualSpacing/>
    </w:pPr>
    <w:rPr>
      <w:rFonts w:asciiTheme="minorHAnsi" w:hAnsiTheme="minorHAnsi"/>
    </w:rPr>
  </w:style>
  <w:style w:type="paragraph" w:styleId="Voetnoottekst">
    <w:name w:val="footnote text"/>
    <w:basedOn w:val="Standaard"/>
    <w:link w:val="VoetnoottekstChar"/>
    <w:uiPriority w:val="99"/>
    <w:unhideWhenUsed/>
    <w:rsid w:val="00C43DE3"/>
    <w:pPr>
      <w:tabs>
        <w:tab w:val="left" w:pos="227"/>
      </w:tabs>
    </w:pPr>
    <w:rPr>
      <w:rFonts w:asciiTheme="minorHAnsi" w:hAnsiTheme="minorHAnsi"/>
      <w:sz w:val="16"/>
      <w:szCs w:val="20"/>
    </w:rPr>
  </w:style>
  <w:style w:type="character" w:customStyle="1" w:styleId="VoetnoottekstChar">
    <w:name w:val="Voetnoottekst Char"/>
    <w:basedOn w:val="Standaardalinea-lettertype"/>
    <w:link w:val="Voetnoottekst"/>
    <w:uiPriority w:val="99"/>
    <w:rsid w:val="00C43DE3"/>
    <w:rPr>
      <w:sz w:val="16"/>
      <w:szCs w:val="20"/>
    </w:rPr>
  </w:style>
  <w:style w:type="character" w:styleId="Voetnootmarkering">
    <w:name w:val="footnote reference"/>
    <w:basedOn w:val="Standaardalinea-lettertype"/>
    <w:uiPriority w:val="99"/>
    <w:semiHidden/>
    <w:unhideWhenUsed/>
    <w:rsid w:val="007E45E7"/>
    <w:rPr>
      <w:rFonts w:asciiTheme="minorHAnsi" w:hAnsiTheme="minorHAnsi"/>
      <w:vertAlign w:val="superscript"/>
    </w:rPr>
  </w:style>
  <w:style w:type="table" w:customStyle="1" w:styleId="CvTEStandaardtabel">
    <w:name w:val="CvTE Standaard tabel"/>
    <w:basedOn w:val="Standaardtabel"/>
    <w:uiPriority w:val="99"/>
    <w:rsid w:val="005B2846"/>
    <w:pPr>
      <w:spacing w:before="85" w:after="85" w:line="240" w:lineRule="atLeast"/>
      <w:ind w:left="85" w:right="85"/>
    </w:pPr>
    <w:rPr>
      <w:sz w:val="17"/>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left w:w="0" w:type="dxa"/>
        <w:right w:w="0" w:type="dxa"/>
      </w:tblCellMar>
    </w:tblPr>
    <w:tcPr>
      <w:shd w:val="clear" w:color="auto" w:fill="FFFFFF" w:themeFill="background1"/>
    </w:tcPr>
    <w:tblStylePr w:type="firstRow">
      <w:rPr>
        <w:rFonts w:asciiTheme="majorHAnsi" w:hAnsiTheme="majorHAnsi"/>
        <w:b/>
        <w:sz w:val="17"/>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47145C" w:themeFill="accent1"/>
      </w:tcPr>
    </w:tblStylePr>
    <w:tblStylePr w:type="lastRow">
      <w:rPr>
        <w:b/>
        <w:i/>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CCC0D9" w:themeFill="accent4" w:themeFillTint="66"/>
      </w:tcPr>
    </w:tblStylePr>
    <w:tblStylePr w:type="firstCol">
      <w:pPr>
        <w:wordWrap/>
        <w:spacing w:beforeLines="0" w:before="85" w:beforeAutospacing="0" w:afterLines="0" w:after="85" w:afterAutospacing="0"/>
        <w:contextualSpacing w:val="0"/>
      </w:pPr>
      <w:rPr>
        <w:b/>
      </w:rPr>
      <w:tblPr/>
      <w:tcPr>
        <w:shd w:val="clear" w:color="auto" w:fill="47145C" w:themeFill="accent1"/>
      </w:tcPr>
    </w:tblStylePr>
    <w:tblStylePr w:type="lastCol">
      <w:rPr>
        <w:b/>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CCC0D9" w:themeFill="accent4" w:themeFillTint="66"/>
      </w:tcPr>
    </w:tblStylePr>
    <w:tblStylePr w:type="band1Vert">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E5DFEC" w:themeFill="accent4" w:themeFillTint="33"/>
      </w:tcPr>
    </w:tblStylePr>
    <w:tblStylePr w:type="band2Vert">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FFFFFF" w:themeFill="background1"/>
      </w:tcPr>
    </w:tblStylePr>
    <w:tblStylePr w:type="band1Horz">
      <w:rPr>
        <w:color w:va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E5DFEC" w:themeFill="accent4" w:themeFillTint="33"/>
      </w:tcPr>
    </w:tblStylePr>
    <w:tblStylePr w:type="band2Horz">
      <w:rPr>
        <w:rFonts w:asciiTheme="minorHAnsi" w:hAnsiTheme="minorHAnsi"/>
        <w:b w:val="0"/>
        <w:i w:val="0"/>
        <w:sz w:val="17"/>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FFFFFF" w:themeFill="background1"/>
      </w:tcPr>
    </w:tblStylePr>
  </w:style>
  <w:style w:type="character" w:styleId="Subtielebenadrukking">
    <w:name w:val="Subtle Emphasis"/>
    <w:basedOn w:val="Standaardalinea-lettertype"/>
    <w:uiPriority w:val="19"/>
    <w:semiHidden/>
    <w:qFormat/>
    <w:rsid w:val="00F10A8E"/>
    <w:rPr>
      <w:i/>
      <w:iCs/>
      <w:color w:val="808080" w:themeColor="text1" w:themeTint="7F"/>
    </w:rPr>
  </w:style>
  <w:style w:type="character" w:styleId="Intensievebenadrukking">
    <w:name w:val="Intense Emphasis"/>
    <w:basedOn w:val="Standaardalinea-lettertype"/>
    <w:uiPriority w:val="21"/>
    <w:semiHidden/>
    <w:qFormat/>
    <w:rsid w:val="00F10A8E"/>
    <w:rPr>
      <w:b/>
      <w:bCs/>
      <w:i/>
      <w:iCs/>
      <w:color w:val="47145C" w:themeColor="accent1"/>
    </w:rPr>
  </w:style>
  <w:style w:type="paragraph" w:customStyle="1" w:styleId="Briefhoofd">
    <w:name w:val="Briefhoofd"/>
    <w:basedOn w:val="Standaard"/>
    <w:semiHidden/>
    <w:rsid w:val="00865979"/>
    <w:pPr>
      <w:spacing w:line="180" w:lineRule="atLeast"/>
    </w:pPr>
    <w:rPr>
      <w:rFonts w:asciiTheme="minorHAnsi" w:eastAsia="Times New Roman" w:hAnsiTheme="minorHAnsi"/>
      <w:sz w:val="13"/>
      <w:szCs w:val="13"/>
    </w:rPr>
  </w:style>
  <w:style w:type="paragraph" w:customStyle="1" w:styleId="BriefhoofdVet">
    <w:name w:val="Briefhoofd Vet"/>
    <w:basedOn w:val="Briefhoofd"/>
    <w:semiHidden/>
    <w:rsid w:val="0051075F"/>
    <w:rPr>
      <w:b/>
      <w:bCs/>
    </w:rPr>
  </w:style>
  <w:style w:type="table" w:customStyle="1" w:styleId="CvTETabelzonderlijnen">
    <w:name w:val="CvTE Tabel zonder lijnen"/>
    <w:basedOn w:val="Standaardtabel"/>
    <w:uiPriority w:val="99"/>
    <w:rsid w:val="005B2846"/>
    <w:pPr>
      <w:spacing w:before="85" w:after="85" w:line="240" w:lineRule="atLeast"/>
      <w:ind w:left="85" w:right="85"/>
    </w:pPr>
    <w:rPr>
      <w:sz w:val="17"/>
    </w:rPr>
    <w:tblPr>
      <w:tblStyleRowBandSize w:val="1"/>
      <w:tblStyleColBandSize w:val="1"/>
      <w:tblCellMar>
        <w:left w:w="0" w:type="dxa"/>
        <w:right w:w="0" w:type="dxa"/>
      </w:tblCellMar>
    </w:tblPr>
    <w:tblStylePr w:type="firstRow">
      <w:rPr>
        <w:rFonts w:asciiTheme="majorHAnsi" w:hAnsiTheme="majorHAnsi"/>
        <w:b/>
        <w:sz w:val="17"/>
      </w:rPr>
      <w:tblPr/>
      <w:tcPr>
        <w:tcBorders>
          <w:top w:val="nil"/>
          <w:left w:val="nil"/>
          <w:bottom w:val="nil"/>
          <w:right w:val="nil"/>
          <w:insideH w:val="nil"/>
          <w:insideV w:val="nil"/>
          <w:tl2br w:val="nil"/>
          <w:tr2bl w:val="nil"/>
        </w:tcBorders>
        <w:shd w:val="clear" w:color="auto" w:fill="47145C" w:themeFill="accent1"/>
      </w:tcPr>
    </w:tblStylePr>
    <w:tblStylePr w:type="lastRow">
      <w:rPr>
        <w:b/>
        <w:i/>
      </w:rPr>
      <w:tblPr/>
      <w:tcPr>
        <w:tcBorders>
          <w:top w:val="nil"/>
          <w:left w:val="nil"/>
          <w:bottom w:val="nil"/>
          <w:right w:val="nil"/>
          <w:insideH w:val="nil"/>
          <w:insideV w:val="nil"/>
          <w:tl2br w:val="nil"/>
          <w:tr2bl w:val="nil"/>
        </w:tcBorders>
        <w:shd w:val="clear" w:color="auto" w:fill="CCC0D9" w:themeFill="accent4" w:themeFillTint="66"/>
      </w:tcPr>
    </w:tblStylePr>
    <w:tblStylePr w:type="firstCol">
      <w:pPr>
        <w:wordWrap/>
        <w:spacing w:beforeLines="0" w:before="85" w:beforeAutospacing="0" w:afterLines="0" w:after="85" w:afterAutospacing="0"/>
        <w:contextualSpacing w:val="0"/>
      </w:pPr>
      <w:rPr>
        <w:b/>
      </w:rPr>
      <w:tblPr/>
      <w:tcPr>
        <w:tcBorders>
          <w:top w:val="nil"/>
          <w:left w:val="nil"/>
          <w:bottom w:val="nil"/>
          <w:right w:val="nil"/>
          <w:insideH w:val="nil"/>
          <w:insideV w:val="nil"/>
          <w:tl2br w:val="nil"/>
          <w:tr2bl w:val="nil"/>
        </w:tcBorders>
        <w:shd w:val="clear" w:color="auto" w:fill="47145C" w:themeFill="accent1"/>
      </w:tcPr>
    </w:tblStylePr>
    <w:tblStylePr w:type="lastCol">
      <w:rPr>
        <w:b/>
      </w:rPr>
      <w:tblPr/>
      <w:tcPr>
        <w:tcBorders>
          <w:top w:val="nil"/>
          <w:left w:val="nil"/>
          <w:bottom w:val="nil"/>
          <w:right w:val="nil"/>
          <w:insideH w:val="nil"/>
          <w:insideV w:val="nil"/>
          <w:tl2br w:val="nil"/>
          <w:tr2bl w:val="nil"/>
        </w:tcBorders>
        <w:shd w:val="clear" w:color="auto" w:fill="CCC0D9" w:themeFill="accent4" w:themeFillTint="66"/>
      </w:tcPr>
    </w:tblStylePr>
    <w:tblStylePr w:type="band1Vert">
      <w:tblPr/>
      <w:tcPr>
        <w:tcBorders>
          <w:top w:val="nil"/>
          <w:left w:val="nil"/>
          <w:bottom w:val="nil"/>
          <w:right w:val="nil"/>
          <w:insideH w:val="nil"/>
          <w:insideV w:val="nil"/>
          <w:tl2br w:val="nil"/>
          <w:tr2bl w:val="nil"/>
        </w:tcBorders>
        <w:shd w:val="clear" w:color="auto" w:fill="E5DFEC" w:themeFill="accent4" w:themeFillTint="33"/>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rPr>
        <w:color w:val="auto"/>
      </w:rPr>
      <w:tblPr/>
      <w:tcPr>
        <w:tcBorders>
          <w:top w:val="nil"/>
          <w:left w:val="nil"/>
          <w:bottom w:val="nil"/>
          <w:right w:val="nil"/>
          <w:insideH w:val="nil"/>
          <w:insideV w:val="nil"/>
          <w:tl2br w:val="nil"/>
          <w:tr2bl w:val="nil"/>
        </w:tcBorders>
        <w:shd w:val="clear" w:color="auto" w:fill="E5DFEC" w:themeFill="accent4" w:themeFillTint="33"/>
      </w:tcPr>
    </w:tblStylePr>
    <w:tblStylePr w:type="band2Horz">
      <w:rPr>
        <w:rFonts w:asciiTheme="minorHAnsi" w:hAnsiTheme="minorHAnsi"/>
        <w:b w:val="0"/>
        <w:i w:val="0"/>
        <w:sz w:val="17"/>
      </w:rPr>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BriefhoofdCursief">
    <w:name w:val="Briefhoofd Cursief"/>
    <w:basedOn w:val="Briefhoofd"/>
    <w:next w:val="Briefhoofd"/>
    <w:rsid w:val="0051075F"/>
    <w:rPr>
      <w:i/>
      <w:iCs/>
    </w:rPr>
  </w:style>
  <w:style w:type="paragraph" w:customStyle="1" w:styleId="BriefhoofdItem">
    <w:name w:val="Briefhoofd Item"/>
    <w:basedOn w:val="Briefhoofd"/>
    <w:semiHidden/>
    <w:rsid w:val="0051075F"/>
    <w:pPr>
      <w:spacing w:before="30"/>
    </w:pPr>
    <w:rPr>
      <w:szCs w:val="20"/>
    </w:rPr>
  </w:style>
  <w:style w:type="paragraph" w:customStyle="1" w:styleId="BriefhoofdOmschrijving">
    <w:name w:val="Briefhoofd Omschrijving"/>
    <w:basedOn w:val="Standaard"/>
    <w:semiHidden/>
    <w:rsid w:val="0051075F"/>
    <w:pPr>
      <w:spacing w:before="400"/>
      <w:contextualSpacing/>
    </w:pPr>
    <w:rPr>
      <w:rFonts w:eastAsia="Times New Roman"/>
      <w:szCs w:val="20"/>
    </w:rPr>
  </w:style>
  <w:style w:type="paragraph" w:styleId="Bibliografie">
    <w:name w:val="Bibliography"/>
    <w:basedOn w:val="Standaard"/>
    <w:next w:val="Standaard"/>
    <w:uiPriority w:val="37"/>
    <w:unhideWhenUsed/>
    <w:rsid w:val="002473AA"/>
    <w:pPr>
      <w:spacing w:line="240" w:lineRule="atLeast"/>
    </w:pPr>
    <w:rPr>
      <w:rFonts w:asciiTheme="minorHAnsi" w:hAnsiTheme="minorHAnsi"/>
    </w:rPr>
  </w:style>
  <w:style w:type="paragraph" w:styleId="Berichtkop">
    <w:name w:val="Message Header"/>
    <w:basedOn w:val="Standaard"/>
    <w:link w:val="BerichtkopChar"/>
    <w:uiPriority w:val="99"/>
    <w:unhideWhenUsed/>
    <w:rsid w:val="002473AA"/>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BerichtkopChar">
    <w:name w:val="Berichtkop Char"/>
    <w:basedOn w:val="Standaardalinea-lettertype"/>
    <w:link w:val="Berichtkop"/>
    <w:uiPriority w:val="99"/>
    <w:rsid w:val="002473AA"/>
    <w:rPr>
      <w:rFonts w:asciiTheme="majorHAnsi" w:eastAsiaTheme="majorEastAsia" w:hAnsiTheme="majorHAnsi" w:cstheme="majorBidi"/>
      <w:sz w:val="24"/>
      <w:szCs w:val="24"/>
      <w:shd w:val="pct20" w:color="auto" w:fill="auto"/>
    </w:rPr>
  </w:style>
  <w:style w:type="table" w:customStyle="1" w:styleId="CollegevoorExamens2">
    <w:name w:val="College voor Examens2"/>
    <w:basedOn w:val="Standaardtabel"/>
    <w:uiPriority w:val="99"/>
    <w:rsid w:val="003C48D5"/>
    <w:pPr>
      <w:spacing w:before="85" w:after="85" w:line="240" w:lineRule="atLeast"/>
      <w:ind w:left="85" w:right="85"/>
    </w:pPr>
    <w:rPr>
      <w:sz w:val="14"/>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left w:w="0" w:type="dxa"/>
        <w:right w:w="0" w:type="dxa"/>
      </w:tblCellMar>
    </w:tblPr>
    <w:tcPr>
      <w:shd w:val="clear" w:color="auto" w:fill="FFFFFF" w:themeFill="background1"/>
    </w:tcPr>
    <w:tblStylePr w:type="firstRow">
      <w:rPr>
        <w:rFonts w:asciiTheme="majorHAnsi" w:hAnsiTheme="majorHAnsi"/>
        <w:b/>
        <w:sz w:val="14"/>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47145C" w:themeFill="accent1"/>
      </w:tcPr>
    </w:tblStylePr>
    <w:tblStylePr w:type="lastRow">
      <w:rPr>
        <w:b/>
        <w:i/>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CCC0D9" w:themeFill="accent4" w:themeFillTint="66"/>
      </w:tcPr>
    </w:tblStylePr>
    <w:tblStylePr w:type="firstCol">
      <w:pPr>
        <w:wordWrap/>
        <w:spacing w:beforeLines="0" w:beforeAutospacing="0" w:afterLines="0" w:afterAutospacing="0"/>
        <w:contextualSpacing w:val="0"/>
      </w:pPr>
      <w:rPr>
        <w:b/>
      </w:rPr>
      <w:tblPr/>
      <w:tcPr>
        <w:shd w:val="clear" w:color="auto" w:fill="47145C" w:themeFill="accent1"/>
      </w:tcPr>
    </w:tblStylePr>
    <w:tblStylePr w:type="lastCol">
      <w:rPr>
        <w:b/>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CCC0D9" w:themeFill="accent4" w:themeFillTint="66"/>
      </w:tcPr>
    </w:tblStylePr>
    <w:tblStylePr w:type="band1Vert">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E5DFEC" w:themeFill="accent4" w:themeFillTint="33"/>
      </w:tcPr>
    </w:tblStylePr>
    <w:tblStylePr w:type="band2Vert">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FFFFFF" w:themeFill="background1"/>
      </w:tcPr>
    </w:tblStylePr>
    <w:tblStylePr w:type="band1Horz">
      <w:rPr>
        <w:color w:va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E5DFEC" w:themeFill="accent4" w:themeFillTint="33"/>
      </w:tcPr>
    </w:tblStylePr>
    <w:tblStylePr w:type="band2Horz">
      <w:rPr>
        <w:rFonts w:asciiTheme="minorHAnsi" w:hAnsiTheme="minorHAnsi"/>
        <w:b w:val="0"/>
        <w:i w:val="0"/>
        <w:sz w:val="14"/>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microsoft.com/office/2007/relationships/hdphoto" Target="media/hdphoto1.wdp"/><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CvTE">
      <a:dk1>
        <a:sysClr val="windowText" lastClr="000000"/>
      </a:dk1>
      <a:lt1>
        <a:sysClr val="window" lastClr="FFFFFF"/>
      </a:lt1>
      <a:dk2>
        <a:srgbClr val="1F497D"/>
      </a:dk2>
      <a:lt2>
        <a:srgbClr val="EEECE1"/>
      </a:lt2>
      <a:accent1>
        <a:srgbClr val="47145C"/>
      </a:accent1>
      <a:accent2>
        <a:srgbClr val="FBD4B4"/>
      </a:accent2>
      <a:accent3>
        <a:srgbClr val="C5E0B3"/>
      </a:accent3>
      <a:accent4>
        <a:srgbClr val="8064A2"/>
      </a:accent4>
      <a:accent5>
        <a:srgbClr val="B6DDE8"/>
      </a:accent5>
      <a:accent6>
        <a:srgbClr val="FFFF6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contactpersoon>
    <naam>naamontactpersoon</naam>
    <functie>Functie contactpersoon</functie>
    <email>emailadres@cvte.nl</email>
    <telefoon>030 28 40 700</telefoon>
  </contactpersoon>
  <document>
    <datum>Datum</datum>
    <onzereferentie> </onzereferentie>
  </document>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68FAEB15-5765-47A6-9CA6-AD3FBA4F87E2}">
  <ds:schemaRefs/>
</ds:datastoreItem>
</file>

<file path=customXml/itemProps2.xml><?xml version="1.0" encoding="utf-8"?>
<ds:datastoreItem xmlns:ds="http://schemas.openxmlformats.org/officeDocument/2006/customXml" ds:itemID="{A8E71A25-13D8-40D2-B6E9-7269CC46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5064</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Miert</dc:creator>
  <cp:keywords>alle rubrieken</cp:keywords>
  <dc:description/>
  <cp:lastModifiedBy>Reessink, N.R.A. (Niels)</cp:lastModifiedBy>
  <cp:revision>2</cp:revision>
  <cp:lastPrinted>2012-11-07T09:02:00Z</cp:lastPrinted>
  <dcterms:created xsi:type="dcterms:W3CDTF">2020-12-03T15:22:00Z</dcterms:created>
  <dcterms:modified xsi:type="dcterms:W3CDTF">2020-12-03T15:22:00Z</dcterms:modified>
</cp:coreProperties>
</file>