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D8B" w:rsidRPr="000E7231" w:rsidRDefault="00494D8B" w:rsidP="00494D8B">
      <w:pPr>
        <w:jc w:val="both"/>
        <w:rPr>
          <w:rFonts w:ascii="Maiandra GD" w:hAnsi="Maiandra GD"/>
          <w:b/>
          <w:sz w:val="36"/>
        </w:rPr>
      </w:pPr>
      <w:bookmarkStart w:id="0" w:name="_GoBack"/>
      <w:bookmarkEnd w:id="0"/>
      <w:r w:rsidRPr="000E7231">
        <w:rPr>
          <w:rFonts w:ascii="Maiandra GD" w:hAnsi="Maiandra GD"/>
          <w:b/>
          <w:sz w:val="36"/>
        </w:rPr>
        <w:t>Wie verraadde de bewoners van het Achterhuis?</w:t>
      </w:r>
    </w:p>
    <w:p w:rsidR="00494D8B" w:rsidRDefault="00494D8B" w:rsidP="00494D8B">
      <w:pPr>
        <w:jc w:val="both"/>
        <w:rPr>
          <w:rFonts w:ascii="Maiandra GD" w:hAnsi="Maiandra GD"/>
          <w:sz w:val="36"/>
        </w:rPr>
      </w:pPr>
    </w:p>
    <w:p w:rsidR="00494D8B" w:rsidRDefault="00494D8B" w:rsidP="00494D8B">
      <w:pPr>
        <w:jc w:val="both"/>
        <w:rPr>
          <w:rFonts w:ascii="Maiandra GD" w:hAnsi="Maiandra GD"/>
          <w:sz w:val="28"/>
        </w:rPr>
      </w:pPr>
      <w:r>
        <w:rPr>
          <w:rFonts w:ascii="Maiandra GD" w:hAnsi="Maiandra GD"/>
          <w:sz w:val="28"/>
        </w:rPr>
        <w:t>Introductie:</w:t>
      </w:r>
    </w:p>
    <w:p w:rsidR="00494D8B" w:rsidRDefault="00494D8B" w:rsidP="00494D8B">
      <w:pPr>
        <w:jc w:val="both"/>
        <w:rPr>
          <w:rFonts w:ascii="Maiandra GD" w:hAnsi="Maiandra GD"/>
          <w:sz w:val="24"/>
        </w:rPr>
      </w:pPr>
      <w:r w:rsidRPr="006E71D1">
        <w:rPr>
          <w:rFonts w:ascii="Maiandra GD" w:hAnsi="Maiandra GD"/>
          <w:sz w:val="24"/>
        </w:rPr>
        <w:t>Het is een warme zomerdag</w:t>
      </w:r>
      <w:r>
        <w:rPr>
          <w:rFonts w:ascii="Maiandra GD" w:hAnsi="Maiandra GD"/>
          <w:sz w:val="24"/>
        </w:rPr>
        <w:t xml:space="preserve"> in 1944 en de bewoners durven het haast niet te geloven. De geallieerden waren al in België en wie weet wanneer ze hier al kunnen zijn? Al twee jaar schuilen ze in het Achterhuis, terwijl het bedrijf van Otto Frank, Opekta, ‘gewoon’ doorwerkt. Er zijn vier mensen van het kantoorpersoneel die van de onderduikers afweten. De rest weet niets….. </w:t>
      </w:r>
    </w:p>
    <w:p w:rsidR="00494D8B" w:rsidRDefault="00494D8B" w:rsidP="00494D8B">
      <w:pPr>
        <w:jc w:val="both"/>
        <w:rPr>
          <w:rFonts w:ascii="Maiandra GD" w:hAnsi="Maiandra GD"/>
          <w:sz w:val="24"/>
        </w:rPr>
      </w:pPr>
      <w:r>
        <w:rPr>
          <w:rFonts w:ascii="Maiandra GD" w:hAnsi="Maiandra GD"/>
          <w:sz w:val="24"/>
        </w:rPr>
        <w:t>Maar dan</w:t>
      </w:r>
      <w:r w:rsidRPr="00B81D8E">
        <w:rPr>
          <w:rFonts w:ascii="Maiandra GD" w:hAnsi="Maiandra GD"/>
          <w:sz w:val="24"/>
        </w:rPr>
        <w:t>…….</w:t>
      </w:r>
      <w:r>
        <w:rPr>
          <w:rFonts w:ascii="Maiandra GD" w:hAnsi="Maiandra GD"/>
          <w:sz w:val="24"/>
        </w:rPr>
        <w:t xml:space="preserve"> Julius Dettmann is een officier van bij SD (Sicherheitsdienst) en werkt in Amsterdam. Hij krijgt een telefoontje en roept daarna gelijk Karl Silberbauer bij zich. De opdracht is duidelijk: ‘Je moet onderduikers ophalen, Prinsengracht 263. Je moet in het achterhuis zijn.’</w:t>
      </w:r>
    </w:p>
    <w:p w:rsidR="00494D8B" w:rsidRDefault="00494D8B" w:rsidP="00494D8B">
      <w:pPr>
        <w:jc w:val="both"/>
        <w:rPr>
          <w:rFonts w:ascii="Maiandra GD" w:hAnsi="Maiandra GD"/>
          <w:sz w:val="24"/>
        </w:rPr>
      </w:pPr>
      <w:r>
        <w:rPr>
          <w:rFonts w:ascii="Maiandra GD" w:hAnsi="Maiandra GD"/>
          <w:sz w:val="24"/>
        </w:rPr>
        <w:t>Karl Silberbauer en een aantal NSB-ers spoeden zich naar het adres en vanwege de warmte staan de deuren van het magazijn wagenwijd open. De mannen lopen naar binnen en treffen daar Willem van Maaren aan. Hij wijst naar boven. Het kantoorpersoneel schrikt als de mannen ineens voor ze staan. Victor Kugler weet dat het over is en leidt de mannen naar de boekenkast. De acht onderduikers zijn verraden…. Maar door wie?</w:t>
      </w:r>
    </w:p>
    <w:p w:rsidR="00494D8B" w:rsidRDefault="00494D8B" w:rsidP="00494D8B">
      <w:pPr>
        <w:jc w:val="both"/>
        <w:rPr>
          <w:rFonts w:ascii="Maiandra GD" w:hAnsi="Maiandra GD"/>
          <w:sz w:val="24"/>
        </w:rPr>
      </w:pPr>
    </w:p>
    <w:p w:rsidR="00494D8B" w:rsidRDefault="00494D8B" w:rsidP="00494D8B">
      <w:pPr>
        <w:jc w:val="both"/>
        <w:rPr>
          <w:rFonts w:ascii="Maiandra GD" w:hAnsi="Maiandra GD"/>
          <w:b/>
          <w:sz w:val="28"/>
        </w:rPr>
      </w:pPr>
      <w:r>
        <w:rPr>
          <w:rFonts w:ascii="Maiandra GD" w:hAnsi="Maiandra GD"/>
          <w:b/>
          <w:sz w:val="28"/>
        </w:rPr>
        <w:t>De opdracht.</w:t>
      </w:r>
    </w:p>
    <w:p w:rsidR="00494D8B" w:rsidRDefault="00494D8B" w:rsidP="00494D8B">
      <w:pPr>
        <w:jc w:val="both"/>
        <w:rPr>
          <w:rFonts w:ascii="Maiandra GD" w:hAnsi="Maiandra GD"/>
          <w:sz w:val="24"/>
        </w:rPr>
      </w:pPr>
      <w:r w:rsidRPr="00646512">
        <w:rPr>
          <w:rFonts w:ascii="Maiandra GD" w:hAnsi="Maiandra GD"/>
          <w:sz w:val="24"/>
        </w:rPr>
        <w:t xml:space="preserve">In een groepje van 3 gaan jullie uitzoeken wie Anne Frank en de andere bewoners van het Achterhuis heeft verraden. </w:t>
      </w:r>
      <w:r>
        <w:rPr>
          <w:rFonts w:ascii="Maiandra GD" w:hAnsi="Maiandra GD"/>
          <w:sz w:val="24"/>
        </w:rPr>
        <w:t>Hoe jullie dit aanpakken mogen jullie zelf weten, maar hier een aantal tips:</w:t>
      </w:r>
    </w:p>
    <w:p w:rsidR="00494D8B" w:rsidRDefault="00494D8B" w:rsidP="00494D8B">
      <w:pPr>
        <w:pStyle w:val="Lijstalinea"/>
        <w:numPr>
          <w:ilvl w:val="0"/>
          <w:numId w:val="7"/>
        </w:numPr>
        <w:spacing w:after="200" w:line="276" w:lineRule="auto"/>
        <w:jc w:val="both"/>
        <w:rPr>
          <w:rFonts w:ascii="Maiandra GD" w:hAnsi="Maiandra GD"/>
        </w:rPr>
      </w:pPr>
      <w:r>
        <w:rPr>
          <w:rFonts w:ascii="Maiandra GD" w:hAnsi="Maiandra GD"/>
        </w:rPr>
        <w:t>Lees met elkaar goed de bronnen, maar ook zeker de introductie door.</w:t>
      </w:r>
    </w:p>
    <w:p w:rsidR="00494D8B" w:rsidRDefault="00494D8B" w:rsidP="00494D8B">
      <w:pPr>
        <w:pStyle w:val="Lijstalinea"/>
        <w:numPr>
          <w:ilvl w:val="0"/>
          <w:numId w:val="7"/>
        </w:numPr>
        <w:spacing w:after="200" w:line="276" w:lineRule="auto"/>
        <w:jc w:val="both"/>
        <w:rPr>
          <w:rFonts w:ascii="Maiandra GD" w:hAnsi="Maiandra GD"/>
        </w:rPr>
      </w:pPr>
      <w:r>
        <w:rPr>
          <w:rFonts w:ascii="Maiandra GD" w:hAnsi="Maiandra GD"/>
        </w:rPr>
        <w:t>Leg ze vervolgens geordend meer en schrijf eventueel dingen op die bij elkaar horen.</w:t>
      </w:r>
    </w:p>
    <w:p w:rsidR="00494D8B" w:rsidRPr="00DE1CCD" w:rsidRDefault="00494D8B" w:rsidP="00494D8B">
      <w:pPr>
        <w:pStyle w:val="Lijstalinea"/>
        <w:numPr>
          <w:ilvl w:val="0"/>
          <w:numId w:val="7"/>
        </w:numPr>
        <w:spacing w:after="200" w:line="276" w:lineRule="auto"/>
        <w:jc w:val="both"/>
        <w:rPr>
          <w:rFonts w:ascii="Maiandra GD" w:hAnsi="Maiandra GD"/>
        </w:rPr>
      </w:pPr>
      <w:r>
        <w:rPr>
          <w:rFonts w:ascii="Maiandra GD" w:hAnsi="Maiandra GD"/>
        </w:rPr>
        <w:t xml:space="preserve">Overleg met elkaar wie het gedaan zouden kunnen hebben en waarom. </w:t>
      </w:r>
    </w:p>
    <w:p w:rsidR="00494D8B" w:rsidRDefault="00494D8B" w:rsidP="00494D8B">
      <w:pPr>
        <w:jc w:val="both"/>
        <w:rPr>
          <w:rFonts w:ascii="Maiandra GD" w:hAnsi="Maiandra GD"/>
          <w:sz w:val="24"/>
        </w:rPr>
      </w:pPr>
      <w:r>
        <w:rPr>
          <w:rFonts w:ascii="Maiandra GD" w:hAnsi="Maiandra GD"/>
          <w:sz w:val="24"/>
        </w:rPr>
        <w:t xml:space="preserve">Wanneer jullie de bronnen allemaal goed hebben bestudeerd en denken te weten wie het gedaan heeft (of hebben?) kunnen jullie het invulblad ophalen bij de docent. De uitkomsten van de groepjes gaan we klassikaal bespreken. Iedereen in het groepje moet kunnen uitleggen hoe jullie aan de antwoorden zijn gekomen. </w:t>
      </w:r>
      <w:r w:rsidRPr="0050343D">
        <w:rPr>
          <w:rFonts w:ascii="Maiandra GD" w:hAnsi="Maiandra GD"/>
          <w:sz w:val="24"/>
        </w:rPr>
        <w:tab/>
      </w:r>
    </w:p>
    <w:p w:rsidR="00494D8B" w:rsidRDefault="00494D8B" w:rsidP="00494D8B">
      <w:pPr>
        <w:jc w:val="both"/>
        <w:rPr>
          <w:rFonts w:ascii="Maiandra GD" w:hAnsi="Maiandra GD"/>
          <w:sz w:val="24"/>
        </w:rPr>
      </w:pPr>
    </w:p>
    <w:p w:rsidR="00494D8B" w:rsidRDefault="00494D8B" w:rsidP="00494D8B">
      <w:pPr>
        <w:jc w:val="both"/>
        <w:rPr>
          <w:rFonts w:ascii="Maiandra GD" w:hAnsi="Maiandra GD"/>
          <w:sz w:val="24"/>
        </w:rPr>
      </w:pPr>
    </w:p>
    <w:p w:rsidR="00494D8B" w:rsidRPr="000E7231" w:rsidRDefault="00494D8B" w:rsidP="00494D8B">
      <w:pPr>
        <w:jc w:val="both"/>
        <w:rPr>
          <w:rFonts w:ascii="Maiandra GD" w:hAnsi="Maiandra GD"/>
          <w:b/>
          <w:sz w:val="36"/>
        </w:rPr>
      </w:pPr>
      <w:r w:rsidRPr="000E7231">
        <w:rPr>
          <w:rFonts w:ascii="Maiandra GD" w:hAnsi="Maiandra GD"/>
          <w:b/>
          <w:sz w:val="36"/>
        </w:rPr>
        <w:lastRenderedPageBreak/>
        <w:t>Wie verraadde de bewoners van het Achterhuis?</w:t>
      </w:r>
    </w:p>
    <w:p w:rsidR="00494D8B" w:rsidRDefault="00494D8B" w:rsidP="00494D8B">
      <w:pPr>
        <w:jc w:val="both"/>
        <w:rPr>
          <w:rFonts w:ascii="Maiandra GD" w:hAnsi="Maiandra GD"/>
          <w:sz w:val="24"/>
        </w:rPr>
      </w:pPr>
    </w:p>
    <w:p w:rsidR="00494D8B" w:rsidRDefault="00494D8B" w:rsidP="00494D8B">
      <w:pPr>
        <w:jc w:val="both"/>
        <w:rPr>
          <w:rFonts w:ascii="Maiandra GD" w:hAnsi="Maiandra GD"/>
          <w:sz w:val="24"/>
        </w:rPr>
      </w:pPr>
      <w:r>
        <w:rPr>
          <w:rFonts w:ascii="Maiandra GD" w:hAnsi="Maiandra GD"/>
          <w:sz w:val="24"/>
        </w:rPr>
        <w:t>Klas:</w:t>
      </w:r>
      <w:r>
        <w:rPr>
          <w:rFonts w:ascii="Maiandra GD" w:hAnsi="Maiandra GD"/>
          <w:sz w:val="24"/>
        </w:rPr>
        <w:tab/>
      </w:r>
      <w:r>
        <w:rPr>
          <w:rFonts w:ascii="Maiandra GD" w:hAnsi="Maiandra GD"/>
          <w:sz w:val="24"/>
        </w:rPr>
        <w:tab/>
      </w:r>
      <w:r>
        <w:rPr>
          <w:rFonts w:ascii="Maiandra GD" w:hAnsi="Maiandra GD"/>
          <w:sz w:val="24"/>
        </w:rPr>
        <w:tab/>
        <w:t>……………………………………………………</w:t>
      </w:r>
    </w:p>
    <w:p w:rsidR="00494D8B" w:rsidRDefault="00494D8B" w:rsidP="00494D8B">
      <w:pPr>
        <w:jc w:val="both"/>
        <w:rPr>
          <w:rFonts w:ascii="Maiandra GD" w:hAnsi="Maiandra GD"/>
          <w:sz w:val="24"/>
        </w:rPr>
      </w:pPr>
      <w:r>
        <w:rPr>
          <w:rFonts w:ascii="Maiandra GD" w:hAnsi="Maiandra GD"/>
          <w:sz w:val="24"/>
        </w:rPr>
        <w:t>Namen:</w:t>
      </w:r>
      <w:r>
        <w:rPr>
          <w:rFonts w:ascii="Maiandra GD" w:hAnsi="Maiandra GD"/>
          <w:sz w:val="24"/>
        </w:rPr>
        <w:tab/>
      </w:r>
      <w:r>
        <w:rPr>
          <w:rFonts w:ascii="Maiandra GD" w:hAnsi="Maiandra GD"/>
          <w:sz w:val="24"/>
        </w:rPr>
        <w:tab/>
        <w:t>……………………………………………………</w:t>
      </w:r>
    </w:p>
    <w:p w:rsidR="00494D8B" w:rsidRDefault="00494D8B" w:rsidP="00494D8B">
      <w:pPr>
        <w:jc w:val="both"/>
        <w:rPr>
          <w:rFonts w:ascii="Maiandra GD" w:hAnsi="Maiandra GD"/>
          <w:sz w:val="24"/>
        </w:rPr>
      </w:pPr>
      <w:r>
        <w:rPr>
          <w:rFonts w:ascii="Maiandra GD" w:hAnsi="Maiandra GD"/>
          <w:sz w:val="24"/>
        </w:rPr>
        <w:tab/>
      </w:r>
      <w:r>
        <w:rPr>
          <w:rFonts w:ascii="Maiandra GD" w:hAnsi="Maiandra GD"/>
          <w:sz w:val="24"/>
        </w:rPr>
        <w:tab/>
      </w:r>
      <w:r>
        <w:rPr>
          <w:rFonts w:ascii="Maiandra GD" w:hAnsi="Maiandra GD"/>
          <w:sz w:val="24"/>
        </w:rPr>
        <w:tab/>
        <w:t>……………………………………………………</w:t>
      </w:r>
    </w:p>
    <w:p w:rsidR="00494D8B" w:rsidRDefault="00494D8B" w:rsidP="00494D8B">
      <w:pPr>
        <w:jc w:val="both"/>
        <w:rPr>
          <w:rFonts w:ascii="Maiandra GD" w:hAnsi="Maiandra GD"/>
          <w:sz w:val="24"/>
        </w:rPr>
      </w:pPr>
      <w:r>
        <w:rPr>
          <w:rFonts w:ascii="Maiandra GD" w:hAnsi="Maiandra GD"/>
          <w:sz w:val="24"/>
        </w:rPr>
        <w:tab/>
      </w:r>
      <w:r>
        <w:rPr>
          <w:rFonts w:ascii="Maiandra GD" w:hAnsi="Maiandra GD"/>
          <w:sz w:val="24"/>
        </w:rPr>
        <w:tab/>
      </w:r>
      <w:r>
        <w:rPr>
          <w:rFonts w:ascii="Maiandra GD" w:hAnsi="Maiandra GD"/>
          <w:sz w:val="24"/>
        </w:rPr>
        <w:tab/>
        <w:t>…………………………………………………….</w:t>
      </w:r>
    </w:p>
    <w:p w:rsidR="00494D8B" w:rsidRDefault="00494D8B" w:rsidP="00494D8B">
      <w:pPr>
        <w:jc w:val="both"/>
        <w:rPr>
          <w:rFonts w:ascii="Maiandra GD" w:hAnsi="Maiandra GD"/>
          <w:sz w:val="24"/>
        </w:rPr>
      </w:pPr>
    </w:p>
    <w:p w:rsidR="00494D8B" w:rsidRPr="00747C80" w:rsidRDefault="00494D8B" w:rsidP="00494D8B">
      <w:pPr>
        <w:pStyle w:val="Lijstalinea"/>
        <w:numPr>
          <w:ilvl w:val="0"/>
          <w:numId w:val="8"/>
        </w:numPr>
        <w:spacing w:after="200" w:line="480" w:lineRule="auto"/>
        <w:jc w:val="both"/>
        <w:rPr>
          <w:rFonts w:ascii="Maiandra GD" w:hAnsi="Maiandra GD"/>
        </w:rPr>
      </w:pPr>
      <w:r>
        <w:rPr>
          <w:rFonts w:ascii="Maiandra GD" w:hAnsi="Maiandra GD"/>
        </w:rPr>
        <w:t>Wie heeft of hebben het volgens jullie gedaan?</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Pr="00747C80" w:rsidRDefault="00494D8B" w:rsidP="00494D8B">
      <w:pPr>
        <w:pStyle w:val="Lijstalinea"/>
        <w:numPr>
          <w:ilvl w:val="0"/>
          <w:numId w:val="8"/>
        </w:numPr>
        <w:spacing w:after="200" w:line="480" w:lineRule="auto"/>
        <w:jc w:val="both"/>
        <w:rPr>
          <w:rFonts w:ascii="Maiandra GD" w:hAnsi="Maiandra GD"/>
        </w:rPr>
      </w:pPr>
      <w:r>
        <w:rPr>
          <w:rFonts w:ascii="Maiandra GD" w:hAnsi="Maiandra GD"/>
        </w:rPr>
        <w:t>Welke bewijzen hebben jullie daarvoor uit de bronnen gehaald?</w:t>
      </w:r>
    </w:p>
    <w:p w:rsidR="00494D8B" w:rsidRPr="00747C80"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numPr>
          <w:ilvl w:val="0"/>
          <w:numId w:val="8"/>
        </w:numPr>
        <w:spacing w:after="200" w:line="480" w:lineRule="auto"/>
        <w:jc w:val="both"/>
        <w:rPr>
          <w:rFonts w:ascii="Maiandra GD" w:hAnsi="Maiandra GD"/>
        </w:rPr>
      </w:pPr>
      <w:r>
        <w:rPr>
          <w:rFonts w:ascii="Maiandra GD" w:hAnsi="Maiandra GD"/>
        </w:rPr>
        <w:t xml:space="preserve">Waarom zou deze persoon het verraad hebben gepleegd? </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numPr>
          <w:ilvl w:val="0"/>
          <w:numId w:val="8"/>
        </w:numPr>
        <w:spacing w:after="200" w:line="480" w:lineRule="auto"/>
        <w:jc w:val="both"/>
        <w:rPr>
          <w:rFonts w:ascii="Maiandra GD" w:hAnsi="Maiandra GD"/>
        </w:rPr>
      </w:pPr>
      <w:r>
        <w:rPr>
          <w:rFonts w:ascii="Maiandra GD" w:hAnsi="Maiandra GD"/>
        </w:rPr>
        <w:t>Wie zou het ook gedaan kunnen hebben?</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spacing w:line="480" w:lineRule="auto"/>
        <w:jc w:val="both"/>
        <w:rPr>
          <w:rFonts w:ascii="Maiandra GD" w:hAnsi="Maiandra GD"/>
        </w:rPr>
      </w:pPr>
    </w:p>
    <w:p w:rsidR="00494D8B" w:rsidRDefault="00494D8B" w:rsidP="00494D8B">
      <w:pPr>
        <w:pStyle w:val="Lijstalinea"/>
        <w:spacing w:line="480" w:lineRule="auto"/>
        <w:jc w:val="both"/>
        <w:rPr>
          <w:rFonts w:ascii="Maiandra GD" w:hAnsi="Maiandra GD"/>
        </w:rPr>
      </w:pPr>
    </w:p>
    <w:p w:rsidR="00494D8B" w:rsidRDefault="00494D8B" w:rsidP="00494D8B">
      <w:pPr>
        <w:pStyle w:val="Lijstalinea"/>
        <w:numPr>
          <w:ilvl w:val="0"/>
          <w:numId w:val="8"/>
        </w:numPr>
        <w:spacing w:after="200" w:line="480" w:lineRule="auto"/>
        <w:jc w:val="both"/>
        <w:rPr>
          <w:rFonts w:ascii="Maiandra GD" w:hAnsi="Maiandra GD"/>
        </w:rPr>
      </w:pPr>
      <w:r>
        <w:rPr>
          <w:rFonts w:ascii="Maiandra GD" w:hAnsi="Maiandra GD"/>
        </w:rPr>
        <w:lastRenderedPageBreak/>
        <w:t xml:space="preserve">Welke reden heeft deze persoon om de bewoners te verraden? </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Pr="00747C80" w:rsidRDefault="00494D8B" w:rsidP="00494D8B">
      <w:pPr>
        <w:pStyle w:val="Lijstalinea"/>
        <w:spacing w:line="480" w:lineRule="auto"/>
        <w:jc w:val="both"/>
        <w:rPr>
          <w:rFonts w:ascii="Maiandra GD" w:hAnsi="Maiandra GD"/>
        </w:rPr>
      </w:pPr>
      <w:r>
        <w:rPr>
          <w:rFonts w:ascii="Maiandra GD" w:hAnsi="Maiandra GD"/>
        </w:rPr>
        <w:t>…………………………………………………………………………………………..</w:t>
      </w:r>
    </w:p>
    <w:p w:rsidR="00494D8B" w:rsidRDefault="00494D8B" w:rsidP="00494D8B">
      <w:pPr>
        <w:pStyle w:val="Lijstalinea"/>
        <w:numPr>
          <w:ilvl w:val="0"/>
          <w:numId w:val="8"/>
        </w:numPr>
        <w:spacing w:after="200" w:line="480" w:lineRule="auto"/>
        <w:jc w:val="both"/>
        <w:rPr>
          <w:rFonts w:ascii="Maiandra GD" w:hAnsi="Maiandra GD"/>
        </w:rPr>
      </w:pPr>
      <w:r>
        <w:rPr>
          <w:rFonts w:ascii="Maiandra GD" w:hAnsi="Maiandra GD"/>
        </w:rPr>
        <w:t>Uit welke bronnen blijkt dit?</w:t>
      </w:r>
    </w:p>
    <w:p w:rsidR="00494D8B" w:rsidRDefault="00494D8B" w:rsidP="00494D8B">
      <w:pPr>
        <w:pStyle w:val="Lijstalinea"/>
        <w:spacing w:line="480" w:lineRule="auto"/>
        <w:jc w:val="both"/>
        <w:rPr>
          <w:rFonts w:ascii="Maiandra GD" w:hAnsi="Maiandra GD"/>
        </w:rPr>
      </w:pPr>
      <w:r>
        <w:rPr>
          <w:rFonts w:ascii="Maiandra GD" w:hAnsi="Maiandra GD"/>
        </w:rPr>
        <w:t>…………………………………………………………………………………......…………………………………………………………………………………………......………………………………………………………………………………………......………………………………………………………………………………………..……………………………………………………………………………………......…………………………………………………………………………………………………..</w:t>
      </w:r>
    </w:p>
    <w:p w:rsidR="00494D8B" w:rsidRPr="005C5A1C" w:rsidRDefault="00494D8B" w:rsidP="00494D8B">
      <w:pPr>
        <w:spacing w:line="480" w:lineRule="auto"/>
        <w:ind w:left="360"/>
        <w:jc w:val="both"/>
        <w:rPr>
          <w:rFonts w:ascii="Maiandra GD" w:hAnsi="Maiandra GD"/>
          <w:b/>
          <w:sz w:val="24"/>
        </w:rPr>
      </w:pPr>
      <w:r w:rsidRPr="005C5A1C">
        <w:rPr>
          <w:rFonts w:ascii="Maiandra GD" w:hAnsi="Maiandra GD"/>
          <w:b/>
          <w:sz w:val="24"/>
        </w:rPr>
        <w:t>Snelle Checklist:</w:t>
      </w:r>
    </w:p>
    <w:tbl>
      <w:tblPr>
        <w:tblStyle w:val="Tabelraster"/>
        <w:tblpPr w:leftFromText="141" w:rightFromText="141" w:vertAnchor="text" w:horzAnchor="margin" w:tblpXSpec="right" w:tblpY="-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4"/>
      </w:tblGrid>
      <w:tr w:rsidR="00494D8B" w:rsidTr="007378D0">
        <w:trPr>
          <w:trHeight w:val="5593"/>
        </w:trPr>
        <w:tc>
          <w:tcPr>
            <w:tcW w:w="1964" w:type="dxa"/>
          </w:tcPr>
          <w:p w:rsidR="00494D8B" w:rsidRDefault="00494D8B" w:rsidP="007378D0">
            <w:pPr>
              <w:pStyle w:val="Lijstalinea"/>
              <w:spacing w:line="276" w:lineRule="auto"/>
              <w:ind w:left="0"/>
              <w:jc w:val="both"/>
              <w:rPr>
                <w:rFonts w:ascii="Maiandra GD" w:hAnsi="Maiandra GD"/>
              </w:rPr>
            </w:pPr>
            <w:r>
              <w:rPr>
                <w:rFonts w:ascii="Maiandra GD" w:hAnsi="Maiandra GD"/>
              </w:rPr>
              <w:t>Ja   /   Nee</w:t>
            </w: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r>
              <w:rPr>
                <w:rFonts w:ascii="Maiandra GD" w:hAnsi="Maiandra GD"/>
              </w:rPr>
              <w:t>Ja   /   Nee</w:t>
            </w: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r>
              <w:rPr>
                <w:rFonts w:ascii="Maiandra GD" w:hAnsi="Maiandra GD"/>
              </w:rPr>
              <w:t>Ja   /   Nee</w:t>
            </w: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r>
              <w:rPr>
                <w:rFonts w:ascii="Maiandra GD" w:hAnsi="Maiandra GD"/>
              </w:rPr>
              <w:t>Ja   /   Nee</w:t>
            </w: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r>
              <w:rPr>
                <w:rFonts w:ascii="Maiandra GD" w:hAnsi="Maiandra GD"/>
              </w:rPr>
              <w:t>Ja   /   Nee</w:t>
            </w: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r>
              <w:rPr>
                <w:rFonts w:ascii="Maiandra GD" w:hAnsi="Maiandra GD"/>
              </w:rPr>
              <w:t>……………</w:t>
            </w:r>
          </w:p>
          <w:p w:rsidR="00494D8B" w:rsidRDefault="00494D8B" w:rsidP="007378D0">
            <w:pPr>
              <w:pStyle w:val="Lijstalinea"/>
              <w:spacing w:line="276" w:lineRule="auto"/>
              <w:ind w:left="0"/>
              <w:jc w:val="both"/>
              <w:rPr>
                <w:rFonts w:ascii="Maiandra GD" w:hAnsi="Maiandra GD"/>
              </w:rPr>
            </w:pPr>
          </w:p>
          <w:p w:rsidR="00494D8B" w:rsidRDefault="00494D8B" w:rsidP="007378D0">
            <w:pPr>
              <w:pStyle w:val="Lijstalinea"/>
              <w:spacing w:line="276" w:lineRule="auto"/>
              <w:ind w:left="0"/>
              <w:jc w:val="both"/>
              <w:rPr>
                <w:rFonts w:ascii="Maiandra GD" w:hAnsi="Maiandra GD"/>
              </w:rPr>
            </w:pPr>
            <w:r>
              <w:rPr>
                <w:rFonts w:ascii="Maiandra GD" w:hAnsi="Maiandra GD"/>
              </w:rPr>
              <w:t xml:space="preserve">…………… </w:t>
            </w:r>
          </w:p>
        </w:tc>
      </w:tr>
    </w:tbl>
    <w:p w:rsidR="00494D8B" w:rsidRDefault="00494D8B" w:rsidP="00494D8B">
      <w:pPr>
        <w:pStyle w:val="Lijstalinea"/>
        <w:numPr>
          <w:ilvl w:val="0"/>
          <w:numId w:val="9"/>
        </w:numPr>
        <w:spacing w:after="200" w:line="276" w:lineRule="auto"/>
        <w:jc w:val="both"/>
        <w:rPr>
          <w:rFonts w:ascii="Maiandra GD" w:hAnsi="Maiandra GD"/>
        </w:rPr>
      </w:pPr>
      <w:r>
        <w:rPr>
          <w:rFonts w:ascii="Maiandra GD" w:hAnsi="Maiandra GD"/>
        </w:rPr>
        <w:t>In de bronnen kwamen woorden voor die we niet kenden.</w:t>
      </w:r>
      <w:r>
        <w:rPr>
          <w:rFonts w:ascii="Maiandra GD" w:hAnsi="Maiandra GD"/>
        </w:rPr>
        <w:tab/>
      </w:r>
      <w:r>
        <w:rPr>
          <w:rFonts w:ascii="Maiandra GD" w:hAnsi="Maiandra GD"/>
        </w:rPr>
        <w:tab/>
      </w:r>
    </w:p>
    <w:p w:rsidR="00494D8B" w:rsidRDefault="00494D8B" w:rsidP="00494D8B">
      <w:pPr>
        <w:pStyle w:val="Lijstalinea"/>
        <w:numPr>
          <w:ilvl w:val="0"/>
          <w:numId w:val="9"/>
        </w:numPr>
        <w:spacing w:after="200" w:line="276" w:lineRule="auto"/>
        <w:jc w:val="both"/>
        <w:rPr>
          <w:rFonts w:ascii="Maiandra GD" w:hAnsi="Maiandra GD"/>
        </w:rPr>
      </w:pPr>
      <w:r w:rsidRPr="00625947">
        <w:rPr>
          <w:rFonts w:ascii="Maiandra GD" w:hAnsi="Maiandra GD"/>
        </w:rPr>
        <w:t>We hebben dit woord opgezocht of gevraagd aan de docent.</w:t>
      </w:r>
      <w:r w:rsidRPr="00625947">
        <w:rPr>
          <w:rFonts w:ascii="Maiandra GD" w:hAnsi="Maiandra GD"/>
        </w:rPr>
        <w:tab/>
      </w:r>
    </w:p>
    <w:p w:rsidR="00494D8B" w:rsidRPr="00625947" w:rsidRDefault="00494D8B" w:rsidP="00494D8B">
      <w:pPr>
        <w:pStyle w:val="Lijstalinea"/>
        <w:jc w:val="both"/>
        <w:rPr>
          <w:rFonts w:ascii="Maiandra GD" w:hAnsi="Maiandra GD"/>
        </w:rPr>
      </w:pPr>
    </w:p>
    <w:p w:rsidR="00494D8B" w:rsidRDefault="00494D8B" w:rsidP="00494D8B">
      <w:pPr>
        <w:pStyle w:val="Lijstalinea"/>
        <w:numPr>
          <w:ilvl w:val="0"/>
          <w:numId w:val="9"/>
        </w:numPr>
        <w:spacing w:after="200" w:line="276" w:lineRule="auto"/>
        <w:jc w:val="both"/>
        <w:rPr>
          <w:rFonts w:ascii="Maiandra GD" w:hAnsi="Maiandra GD"/>
        </w:rPr>
      </w:pPr>
      <w:r>
        <w:rPr>
          <w:rFonts w:ascii="Maiandra GD" w:hAnsi="Maiandra GD"/>
        </w:rPr>
        <w:t>Alle bronnen zijn even betrouwbaar.</w:t>
      </w: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t xml:space="preserve"> </w:t>
      </w:r>
    </w:p>
    <w:p w:rsidR="00494D8B" w:rsidRDefault="00494D8B" w:rsidP="00494D8B">
      <w:pPr>
        <w:pStyle w:val="Lijstalinea"/>
        <w:numPr>
          <w:ilvl w:val="0"/>
          <w:numId w:val="9"/>
        </w:numPr>
        <w:spacing w:after="200" w:line="276" w:lineRule="auto"/>
        <w:jc w:val="both"/>
        <w:rPr>
          <w:rFonts w:ascii="Maiandra GD" w:hAnsi="Maiandra GD"/>
        </w:rPr>
      </w:pPr>
      <w:r>
        <w:rPr>
          <w:rFonts w:ascii="Maiandra GD" w:hAnsi="Maiandra GD"/>
        </w:rPr>
        <w:t>We hebben informatie die we al eerder hebben gekregen, bv. uit het boek of film, nodig gehad om het mysterie op te lossen.</w:t>
      </w:r>
    </w:p>
    <w:p w:rsidR="00494D8B" w:rsidRPr="00625947" w:rsidRDefault="00494D8B" w:rsidP="00494D8B">
      <w:pPr>
        <w:pStyle w:val="Lijstalinea"/>
        <w:jc w:val="both"/>
        <w:rPr>
          <w:rFonts w:ascii="Maiandra GD" w:hAnsi="Maiandra GD"/>
        </w:rPr>
      </w:pPr>
      <w:r>
        <w:rPr>
          <w:rFonts w:ascii="Maiandra GD" w:hAnsi="Maiandra GD"/>
        </w:rPr>
        <w:t xml:space="preserve"> </w:t>
      </w:r>
    </w:p>
    <w:p w:rsidR="00494D8B" w:rsidRDefault="00494D8B" w:rsidP="00494D8B">
      <w:pPr>
        <w:pStyle w:val="Lijstalinea"/>
        <w:numPr>
          <w:ilvl w:val="0"/>
          <w:numId w:val="9"/>
        </w:numPr>
        <w:spacing w:after="200" w:line="276" w:lineRule="auto"/>
        <w:jc w:val="both"/>
        <w:rPr>
          <w:rFonts w:ascii="Maiandra GD" w:hAnsi="Maiandra GD"/>
        </w:rPr>
      </w:pPr>
      <w:r w:rsidRPr="00DE0790">
        <w:rPr>
          <w:rFonts w:ascii="Maiandra GD" w:hAnsi="Maiandra GD"/>
        </w:rPr>
        <w:t xml:space="preserve"> </w:t>
      </w:r>
      <w:r>
        <w:rPr>
          <w:rFonts w:ascii="Maiandra GD" w:hAnsi="Maiandra GD"/>
        </w:rPr>
        <w:t>Alle bronnen zijn ‘authentiek’.</w:t>
      </w:r>
    </w:p>
    <w:p w:rsidR="00494D8B" w:rsidRPr="00625947" w:rsidRDefault="00494D8B" w:rsidP="00494D8B">
      <w:pPr>
        <w:pStyle w:val="Lijstalinea"/>
        <w:rPr>
          <w:rFonts w:ascii="Maiandra GD" w:hAnsi="Maiandra GD"/>
        </w:rPr>
      </w:pPr>
    </w:p>
    <w:p w:rsidR="00494D8B" w:rsidRDefault="00494D8B" w:rsidP="00494D8B">
      <w:pPr>
        <w:pStyle w:val="Lijstalinea"/>
        <w:numPr>
          <w:ilvl w:val="0"/>
          <w:numId w:val="9"/>
        </w:numPr>
        <w:spacing w:after="200" w:line="276" w:lineRule="auto"/>
        <w:jc w:val="both"/>
        <w:rPr>
          <w:rFonts w:ascii="Maiandra GD" w:hAnsi="Maiandra GD"/>
        </w:rPr>
      </w:pPr>
      <w:r w:rsidRPr="00625947">
        <w:rPr>
          <w:rFonts w:ascii="Maiandra GD" w:hAnsi="Maiandra GD"/>
        </w:rPr>
        <w:t>Een bron waar een mening in staat is bron</w:t>
      </w:r>
      <w:r>
        <w:rPr>
          <w:rFonts w:ascii="Maiandra GD" w:hAnsi="Maiandra GD"/>
        </w:rPr>
        <w:t>:</w:t>
      </w:r>
    </w:p>
    <w:p w:rsidR="00494D8B" w:rsidRPr="00625947" w:rsidRDefault="00494D8B" w:rsidP="00494D8B">
      <w:pPr>
        <w:pStyle w:val="Lijstalinea"/>
        <w:rPr>
          <w:rFonts w:ascii="Maiandra GD" w:hAnsi="Maiandra GD"/>
        </w:rPr>
      </w:pPr>
    </w:p>
    <w:p w:rsidR="00494D8B" w:rsidRDefault="00494D8B" w:rsidP="00494D8B">
      <w:pPr>
        <w:pStyle w:val="Lijstalinea"/>
        <w:numPr>
          <w:ilvl w:val="0"/>
          <w:numId w:val="9"/>
        </w:numPr>
        <w:spacing w:after="200" w:line="276" w:lineRule="auto"/>
        <w:jc w:val="both"/>
        <w:rPr>
          <w:rFonts w:ascii="Maiandra GD" w:hAnsi="Maiandra GD"/>
        </w:rPr>
      </w:pPr>
      <w:r w:rsidRPr="00625947">
        <w:rPr>
          <w:rFonts w:ascii="Maiandra GD" w:hAnsi="Maiandra GD"/>
        </w:rPr>
        <w:t>De minst bruikbare bron vonden wij bron:</w:t>
      </w:r>
    </w:p>
    <w:p w:rsidR="00494D8B" w:rsidRPr="003E356E" w:rsidRDefault="00494D8B" w:rsidP="00494D8B">
      <w:pPr>
        <w:pStyle w:val="Lijstalinea"/>
        <w:rPr>
          <w:rFonts w:ascii="Maiandra GD" w:hAnsi="Maiandra GD"/>
        </w:rPr>
      </w:pPr>
    </w:p>
    <w:p w:rsidR="00912DC6" w:rsidRDefault="00912DC6" w:rsidP="00912DC6">
      <w:pPr>
        <w:jc w:val="both"/>
        <w:rPr>
          <w:rFonts w:ascii="Maiandra GD" w:hAnsi="Maiandra GD"/>
          <w:b/>
          <w:sz w:val="24"/>
        </w:rPr>
      </w:pPr>
      <w:r w:rsidRPr="00DE1CCD">
        <w:rPr>
          <w:noProof/>
          <w:sz w:val="16"/>
          <w:lang w:eastAsia="nl-NL"/>
        </w:rPr>
        <w:lastRenderedPageBreak/>
        <w:drawing>
          <wp:anchor distT="0" distB="0" distL="114300" distR="114300" simplePos="0" relativeHeight="251666432" behindDoc="0" locked="0" layoutInCell="1" allowOverlap="1" wp14:anchorId="1AB12E2F" wp14:editId="1A4593F3">
            <wp:simplePos x="0" y="0"/>
            <wp:positionH relativeFrom="column">
              <wp:posOffset>1776730</wp:posOffset>
            </wp:positionH>
            <wp:positionV relativeFrom="paragraph">
              <wp:posOffset>338455</wp:posOffset>
            </wp:positionV>
            <wp:extent cx="4581525" cy="2743200"/>
            <wp:effectExtent l="0" t="0" r="9525" b="0"/>
            <wp:wrapSquare wrapText="bothSides"/>
            <wp:docPr id="11" name="Afbeelding 11" descr="http://www.annefrankguide.net/nl-NL/content/verradersbrief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nefrankguide.net/nl-NL/content/verradersbriefje.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428" b="57582"/>
                    <a:stretch/>
                  </pic:blipFill>
                  <pic:spPr bwMode="auto">
                    <a:xfrm>
                      <a:off x="0" y="0"/>
                      <a:ext cx="4581525"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1CCD">
        <w:rPr>
          <w:rFonts w:ascii="Maiandra GD" w:hAnsi="Maiandra GD"/>
          <w:b/>
          <w:sz w:val="24"/>
        </w:rPr>
        <w:t xml:space="preserve">Bron 1. </w:t>
      </w:r>
      <w:r>
        <w:rPr>
          <w:rFonts w:ascii="Maiandra GD" w:hAnsi="Maiandra GD"/>
          <w:b/>
          <w:sz w:val="24"/>
        </w:rPr>
        <w:t>Een verradersbriefje uit Haarlem</w:t>
      </w:r>
    </w:p>
    <w:p w:rsidR="00912DC6" w:rsidRDefault="00912DC6" w:rsidP="00912DC6">
      <w:pPr>
        <w:jc w:val="both"/>
        <w:rPr>
          <w:rFonts w:ascii="Maiandra GD" w:hAnsi="Maiandra GD"/>
          <w:sz w:val="24"/>
        </w:rPr>
      </w:pPr>
      <w:r>
        <w:rPr>
          <w:rFonts w:ascii="Maiandra GD" w:hAnsi="Maiandra GD"/>
          <w:sz w:val="24"/>
        </w:rPr>
        <w:t xml:space="preserve">De Duitse bezetters wisten dat er mensen onderdoken en wilden Nederlanders overhalen om hen aan te geven. Deed je dit kreeg je 7.50 gulden en later zelfs 40.00 gulden (in die tijd een weekloon!) Dit is een briefje waarin twee onderduikers in Haarlem worden verraden. </w:t>
      </w:r>
    </w:p>
    <w:p w:rsidR="00912DC6" w:rsidRPr="00FD4714" w:rsidRDefault="00912DC6" w:rsidP="00912DC6">
      <w:pPr>
        <w:jc w:val="both"/>
        <w:rPr>
          <w:rFonts w:ascii="Maiandra GD" w:hAnsi="Maiandra GD"/>
          <w:sz w:val="24"/>
        </w:rPr>
      </w:pPr>
    </w:p>
    <w:p w:rsidR="00912DC6" w:rsidRPr="000F2D5B" w:rsidRDefault="00912DC6" w:rsidP="00912DC6">
      <w:pPr>
        <w:jc w:val="both"/>
        <w:rPr>
          <w:rFonts w:ascii="Maiandra GD" w:hAnsi="Maiandra GD"/>
          <w:b/>
          <w:sz w:val="28"/>
        </w:rPr>
      </w:pPr>
      <w:r>
        <w:rPr>
          <w:rFonts w:ascii="Maiandra GD" w:hAnsi="Maiandra GD"/>
          <w:b/>
          <w:sz w:val="28"/>
        </w:rPr>
        <w:t>Bron 4. E</w:t>
      </w:r>
      <w:r w:rsidRPr="000F2D5B">
        <w:rPr>
          <w:rFonts w:ascii="Maiandra GD" w:hAnsi="Maiandra GD"/>
          <w:b/>
          <w:sz w:val="28"/>
        </w:rPr>
        <w:t xml:space="preserve">en dwarsdoorsnede van Prinsengracht 263. </w:t>
      </w:r>
    </w:p>
    <w:p w:rsidR="00912DC6" w:rsidRDefault="00912DC6" w:rsidP="00912DC6">
      <w:pPr>
        <w:jc w:val="both"/>
        <w:rPr>
          <w:rFonts w:ascii="Maiandra GD" w:hAnsi="Maiandra GD"/>
          <w:sz w:val="28"/>
        </w:rPr>
      </w:pPr>
      <w:r>
        <w:rPr>
          <w:noProof/>
          <w:lang w:eastAsia="nl-NL"/>
        </w:rPr>
        <w:drawing>
          <wp:anchor distT="0" distB="0" distL="114300" distR="114300" simplePos="0" relativeHeight="251665408" behindDoc="1" locked="0" layoutInCell="1" allowOverlap="1" wp14:anchorId="3578C936" wp14:editId="75CBE49F">
            <wp:simplePos x="0" y="0"/>
            <wp:positionH relativeFrom="column">
              <wp:posOffset>-147320</wp:posOffset>
            </wp:positionH>
            <wp:positionV relativeFrom="paragraph">
              <wp:posOffset>244475</wp:posOffset>
            </wp:positionV>
            <wp:extent cx="5362575" cy="3827145"/>
            <wp:effectExtent l="0" t="0" r="9525" b="1905"/>
            <wp:wrapNone/>
            <wp:docPr id="12" name="Afbeelding 12" descr="http://edu.annefrank.org/annefrankindeklas/assets/uploads/files/AFS_2012_Doorsnede_Prinsengracht_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annefrank.org/annefrankindeklas/assets/uploads/files/AFS_2012_Doorsnede_Prinsengracht_2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575" cy="382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Pr="00C87FE7" w:rsidRDefault="00912DC6" w:rsidP="00912DC6">
      <w:pPr>
        <w:jc w:val="both"/>
        <w:rPr>
          <w:rFonts w:ascii="Maiandra GD" w:hAnsi="Maiandra GD"/>
        </w:rPr>
      </w:pPr>
      <w:r>
        <w:rPr>
          <w:noProof/>
          <w:lang w:eastAsia="nl-NL"/>
        </w:rPr>
        <mc:AlternateContent>
          <mc:Choice Requires="wps">
            <w:drawing>
              <wp:anchor distT="0" distB="0" distL="114300" distR="114300" simplePos="0" relativeHeight="251668480" behindDoc="0" locked="0" layoutInCell="1" allowOverlap="1" wp14:anchorId="0CC1FDC3" wp14:editId="0930E3A1">
                <wp:simplePos x="0" y="0"/>
                <wp:positionH relativeFrom="column">
                  <wp:posOffset>2662555</wp:posOffset>
                </wp:positionH>
                <wp:positionV relativeFrom="paragraph">
                  <wp:posOffset>340995</wp:posOffset>
                </wp:positionV>
                <wp:extent cx="257175" cy="1362075"/>
                <wp:effectExtent l="0" t="0" r="66675" b="66675"/>
                <wp:wrapNone/>
                <wp:docPr id="4" name="Rechte verbindingslijn met pijl 4"/>
                <wp:cNvGraphicFramePr/>
                <a:graphic xmlns:a="http://schemas.openxmlformats.org/drawingml/2006/main">
                  <a:graphicData uri="http://schemas.microsoft.com/office/word/2010/wordprocessingShape">
                    <wps:wsp>
                      <wps:cNvCnPr/>
                      <wps:spPr>
                        <a:xfrm>
                          <a:off x="0" y="0"/>
                          <a:ext cx="257175" cy="1362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30BD3F" id="_x0000_t32" coordsize="21600,21600" o:spt="32" o:oned="t" path="m,l21600,21600e" filled="f">
                <v:path arrowok="t" fillok="f" o:connecttype="none"/>
                <o:lock v:ext="edit" shapetype="t"/>
              </v:shapetype>
              <v:shape id="Rechte verbindingslijn met pijl 4" o:spid="_x0000_s1026" type="#_x0000_t32" style="position:absolute;margin-left:209.65pt;margin-top:26.85pt;width:20.25pt;height:107.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" strokecolor="black [3040]">
                <v:stroke endarrow="open"/>
              </v:shape>
            </w:pict>
          </mc:Fallback>
        </mc:AlternateContent>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rPr>
        <w:t xml:space="preserve">De </w:t>
      </w:r>
      <w:r w:rsidRPr="00C87FE7">
        <w:rPr>
          <w:rFonts w:ascii="Maiandra GD" w:hAnsi="Maiandra GD"/>
        </w:rPr>
        <w:t>boekenkast</w:t>
      </w:r>
      <w:r>
        <w:rPr>
          <w:rFonts w:ascii="Maiandra GD" w:hAnsi="Maiandra GD"/>
        </w:rPr>
        <w:t xml:space="preserve"> verschaft</w:t>
      </w: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r>
      <w:r>
        <w:rPr>
          <w:rFonts w:ascii="Maiandra GD" w:hAnsi="Maiandra GD"/>
        </w:rPr>
        <w:tab/>
        <w:t xml:space="preserve"> toegang tot het Achterhuis.</w:t>
      </w:r>
    </w:p>
    <w:p w:rsidR="00912DC6" w:rsidRDefault="00912DC6" w:rsidP="00912DC6">
      <w:pPr>
        <w:jc w:val="both"/>
        <w:rPr>
          <w:rFonts w:ascii="Maiandra GD" w:hAnsi="Maiandra GD"/>
          <w:sz w:val="28"/>
        </w:rPr>
      </w:pPr>
      <w:r>
        <w:rPr>
          <w:rFonts w:ascii="Maiandra GD" w:hAnsi="Maiandra GD"/>
          <w:noProof/>
          <w:sz w:val="28"/>
          <w:lang w:eastAsia="nl-NL"/>
        </w:rPr>
        <mc:AlternateContent>
          <mc:Choice Requires="wps">
            <w:drawing>
              <wp:anchor distT="0" distB="0" distL="114300" distR="114300" simplePos="0" relativeHeight="251669504" behindDoc="0" locked="0" layoutInCell="1" allowOverlap="1" wp14:anchorId="1DA0D797" wp14:editId="3E7B84E9">
                <wp:simplePos x="0" y="0"/>
                <wp:positionH relativeFrom="column">
                  <wp:posOffset>4653280</wp:posOffset>
                </wp:positionH>
                <wp:positionV relativeFrom="paragraph">
                  <wp:posOffset>62865</wp:posOffset>
                </wp:positionV>
                <wp:extent cx="295275" cy="1400175"/>
                <wp:effectExtent l="0" t="0" r="28575" b="28575"/>
                <wp:wrapNone/>
                <wp:docPr id="5" name="Rechteraccolade 5"/>
                <wp:cNvGraphicFramePr/>
                <a:graphic xmlns:a="http://schemas.openxmlformats.org/drawingml/2006/main">
                  <a:graphicData uri="http://schemas.microsoft.com/office/word/2010/wordprocessingShape">
                    <wps:wsp>
                      <wps:cNvSpPr/>
                      <wps:spPr>
                        <a:xfrm>
                          <a:off x="0" y="0"/>
                          <a:ext cx="295275" cy="14001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40E2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5" o:spid="_x0000_s1026" type="#_x0000_t88" style="position:absolute;margin-left:366.4pt;margin-top:4.95pt;width:23.25pt;height:110.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" adj="380" strokecolor="black [3040]"/>
            </w:pict>
          </mc:Fallback>
        </mc:AlternateContent>
      </w:r>
    </w:p>
    <w:p w:rsidR="00912DC6" w:rsidRPr="00FF54F3" w:rsidRDefault="00912DC6" w:rsidP="00912DC6">
      <w:pPr>
        <w:ind w:left="7785"/>
        <w:jc w:val="both"/>
        <w:rPr>
          <w:rFonts w:ascii="Maiandra GD" w:hAnsi="Maiandra GD"/>
        </w:rPr>
      </w:pPr>
      <w:r>
        <w:rPr>
          <w:rFonts w:ascii="Maiandra GD" w:hAnsi="Maiandra GD"/>
        </w:rPr>
        <w:t>Dit was de ruimte die de onderduikers hadden.</w:t>
      </w:r>
    </w:p>
    <w:p w:rsidR="00912DC6" w:rsidRDefault="00912DC6" w:rsidP="00912DC6">
      <w:pPr>
        <w:jc w:val="both"/>
        <w:rPr>
          <w:rFonts w:ascii="Maiandra GD" w:hAnsi="Maiandra GD"/>
          <w:sz w:val="28"/>
        </w:rPr>
      </w:pP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r>
        <w:rPr>
          <w:rFonts w:ascii="Maiandra GD" w:hAnsi="Maiandra GD"/>
          <w:sz w:val="28"/>
        </w:rPr>
        <w:tab/>
      </w:r>
    </w:p>
    <w:p w:rsidR="00912DC6" w:rsidRDefault="00912DC6" w:rsidP="00912DC6">
      <w:pPr>
        <w:ind w:left="7785" w:firstLine="3"/>
        <w:jc w:val="both"/>
        <w:rPr>
          <w:rFonts w:ascii="Maiandra GD" w:hAnsi="Maiandra GD"/>
        </w:rPr>
      </w:pPr>
      <w:r>
        <w:rPr>
          <w:rFonts w:ascii="Maiandra GD" w:hAnsi="Maiandra GD"/>
          <w:noProof/>
          <w:sz w:val="28"/>
          <w:lang w:eastAsia="nl-NL"/>
        </w:rPr>
        <mc:AlternateContent>
          <mc:Choice Requires="wps">
            <w:drawing>
              <wp:anchor distT="0" distB="0" distL="114300" distR="114300" simplePos="0" relativeHeight="251670528" behindDoc="0" locked="0" layoutInCell="1" allowOverlap="1" wp14:anchorId="4EF7B05D" wp14:editId="0F35B7D4">
                <wp:simplePos x="0" y="0"/>
                <wp:positionH relativeFrom="column">
                  <wp:posOffset>4519931</wp:posOffset>
                </wp:positionH>
                <wp:positionV relativeFrom="paragraph">
                  <wp:posOffset>116840</wp:posOffset>
                </wp:positionV>
                <wp:extent cx="333374" cy="0"/>
                <wp:effectExtent l="38100" t="76200" r="0" b="114300"/>
                <wp:wrapNone/>
                <wp:docPr id="9" name="Rechte verbindingslijn met pijl 9"/>
                <wp:cNvGraphicFramePr/>
                <a:graphic xmlns:a="http://schemas.openxmlformats.org/drawingml/2006/main">
                  <a:graphicData uri="http://schemas.microsoft.com/office/word/2010/wordprocessingShape">
                    <wps:wsp>
                      <wps:cNvCnPr/>
                      <wps:spPr>
                        <a:xfrm flipH="1">
                          <a:off x="0" y="0"/>
                          <a:ext cx="33337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4A29B" id="Rechte verbindingslijn met pijl 9" o:spid="_x0000_s1026" type="#_x0000_t32" style="position:absolute;margin-left:355.9pt;margin-top:9.2pt;width:26.2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" strokecolor="black [3040]">
                <v:stroke endarrow="open"/>
              </v:shape>
            </w:pict>
          </mc:Fallback>
        </mc:AlternateContent>
      </w:r>
      <w:r w:rsidRPr="00FF54F3">
        <w:rPr>
          <w:rFonts w:ascii="Maiandra GD" w:hAnsi="Maiandra GD"/>
        </w:rPr>
        <w:t>De keuken van Opekta.</w:t>
      </w:r>
    </w:p>
    <w:p w:rsidR="00912DC6" w:rsidRDefault="00912DC6" w:rsidP="00912DC6">
      <w:pPr>
        <w:ind w:left="7785" w:firstLine="3"/>
        <w:jc w:val="both"/>
        <w:rPr>
          <w:rFonts w:ascii="Maiandra GD" w:hAnsi="Maiandra GD"/>
        </w:rPr>
      </w:pPr>
    </w:p>
    <w:p w:rsidR="00912DC6" w:rsidRDefault="00912DC6" w:rsidP="00912DC6">
      <w:pPr>
        <w:ind w:left="7785" w:firstLine="3"/>
        <w:jc w:val="both"/>
        <w:rPr>
          <w:rFonts w:ascii="Maiandra GD" w:hAnsi="Maiandra GD"/>
        </w:rPr>
      </w:pPr>
    </w:p>
    <w:p w:rsidR="00912DC6" w:rsidRDefault="00912DC6" w:rsidP="00912DC6">
      <w:pPr>
        <w:ind w:left="7785" w:firstLine="3"/>
        <w:jc w:val="both"/>
        <w:rPr>
          <w:rFonts w:ascii="Maiandra GD" w:hAnsi="Maiandra GD"/>
        </w:rPr>
      </w:pPr>
    </w:p>
    <w:p w:rsidR="00912DC6" w:rsidRDefault="00912DC6" w:rsidP="00912DC6">
      <w:pPr>
        <w:jc w:val="both"/>
        <w:rPr>
          <w:rFonts w:ascii="Maiandra GD" w:hAnsi="Maiandra GD"/>
        </w:rPr>
      </w:pPr>
      <w:r>
        <w:rPr>
          <w:rFonts w:ascii="Maiandra GD" w:hAnsi="Maiandra GD"/>
        </w:rPr>
        <w:t xml:space="preserve">Op de onderste verdieping zat het magazijn en de werkplaats Opekta. Op de eerste en tweede verdieping zaten de kantoren. Met Opekta konden vrouwen thuis jam maken, maar omdat dit enkel kon als er vers fruit was, ging men later ook kruiden verkopen. </w:t>
      </w:r>
    </w:p>
    <w:p w:rsidR="00912DC6" w:rsidRDefault="00912DC6" w:rsidP="00912DC6">
      <w:pPr>
        <w:ind w:left="7785" w:firstLine="3"/>
        <w:jc w:val="both"/>
        <w:rPr>
          <w:rFonts w:ascii="Maiandra GD" w:hAnsi="Maiandra GD"/>
        </w:rPr>
      </w:pPr>
    </w:p>
    <w:p w:rsidR="00912DC6" w:rsidRDefault="00912DC6" w:rsidP="00912DC6">
      <w:pPr>
        <w:ind w:left="7785" w:firstLine="3"/>
        <w:jc w:val="both"/>
        <w:rPr>
          <w:rFonts w:ascii="Maiandra GD" w:hAnsi="Maiandra GD"/>
        </w:rPr>
      </w:pPr>
    </w:p>
    <w:p w:rsidR="00912DC6" w:rsidRPr="00DD00A0" w:rsidRDefault="00912DC6" w:rsidP="00912DC6">
      <w:pPr>
        <w:jc w:val="both"/>
        <w:rPr>
          <w:rStyle w:val="Nadruk"/>
          <w:rFonts w:ascii="Maiandra GD" w:hAnsi="Maiandra GD"/>
          <w:i w:val="0"/>
          <w:iCs w:val="0"/>
          <w:sz w:val="24"/>
          <w:szCs w:val="24"/>
        </w:rPr>
      </w:pPr>
      <w:r>
        <w:rPr>
          <w:rStyle w:val="Nadruk"/>
          <w:rFonts w:ascii="Maiandra GD" w:hAnsi="Maiandra GD"/>
          <w:b/>
          <w:sz w:val="28"/>
          <w:szCs w:val="24"/>
        </w:rPr>
        <w:lastRenderedPageBreak/>
        <w:t>Bron 25. Sicherheitsdienst:</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Uit de gegevens van de Sicherheitsdienst blijkt dat Tonny Ahlers informatie doorspeelde naar deze geheime dienst.</w:t>
      </w:r>
    </w:p>
    <w:p w:rsidR="00912DC6" w:rsidRDefault="00912DC6" w:rsidP="00912DC6">
      <w:pPr>
        <w:jc w:val="both"/>
        <w:rPr>
          <w:rFonts w:ascii="Maiandra GD" w:hAnsi="Maiandra GD"/>
          <w:sz w:val="24"/>
        </w:rPr>
      </w:pPr>
      <w:r>
        <w:rPr>
          <w:rFonts w:ascii="Maiandra GD" w:hAnsi="Maiandra GD"/>
          <w:b/>
          <w:noProof/>
          <w:sz w:val="28"/>
          <w:lang w:eastAsia="nl-NL"/>
        </w:rPr>
        <w:drawing>
          <wp:anchor distT="0" distB="0" distL="114300" distR="114300" simplePos="0" relativeHeight="251671552" behindDoc="0" locked="0" layoutInCell="1" allowOverlap="1" wp14:anchorId="6FE5E7EF" wp14:editId="61FFAEEA">
            <wp:simplePos x="0" y="0"/>
            <wp:positionH relativeFrom="column">
              <wp:posOffset>104775</wp:posOffset>
            </wp:positionH>
            <wp:positionV relativeFrom="paragraph">
              <wp:posOffset>217170</wp:posOffset>
            </wp:positionV>
            <wp:extent cx="1966595" cy="1781175"/>
            <wp:effectExtent l="0" t="0" r="0"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59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Default="00912DC6" w:rsidP="00912DC6">
      <w:pPr>
        <w:jc w:val="both"/>
        <w:rPr>
          <w:rFonts w:ascii="Maiandra GD" w:hAnsi="Maiandra GD"/>
          <w:b/>
          <w:sz w:val="28"/>
        </w:rPr>
      </w:pPr>
      <w:r>
        <w:rPr>
          <w:rFonts w:ascii="Maiandra GD" w:hAnsi="Maiandra GD"/>
          <w:b/>
          <w:sz w:val="28"/>
        </w:rPr>
        <w:t>Bron 3. Anne schrijft in de lente van 1944 in haar dagboek over de man van Keg:</w:t>
      </w:r>
    </w:p>
    <w:p w:rsidR="00912DC6" w:rsidRDefault="00912DC6" w:rsidP="00912DC6">
      <w:pPr>
        <w:jc w:val="both"/>
        <w:rPr>
          <w:rFonts w:ascii="Maiandra GD" w:hAnsi="Maiandra GD"/>
          <w:sz w:val="24"/>
        </w:rPr>
      </w:pPr>
      <w:r>
        <w:rPr>
          <w:rFonts w:ascii="Maiandra GD" w:hAnsi="Maiandra GD"/>
          <w:sz w:val="24"/>
        </w:rPr>
        <w:t>‘Peters raam mag niet meer open, daar de man van Keg het raam open heeft gezien. Wat zullen ze bij Keg wel niet denken?”</w:t>
      </w:r>
    </w:p>
    <w:p w:rsidR="00912DC6" w:rsidRDefault="00912DC6" w:rsidP="00912DC6">
      <w:pPr>
        <w:jc w:val="both"/>
        <w:rPr>
          <w:rFonts w:ascii="Maiandra GD" w:hAnsi="Maiandra GD"/>
          <w:sz w:val="24"/>
        </w:rPr>
      </w:pPr>
    </w:p>
    <w:p w:rsidR="00912DC6" w:rsidRDefault="00912DC6" w:rsidP="00912DC6">
      <w:pPr>
        <w:jc w:val="both"/>
        <w:rPr>
          <w:rFonts w:ascii="Maiandra GD" w:hAnsi="Maiandra GD"/>
          <w:sz w:val="24"/>
        </w:rPr>
      </w:pPr>
    </w:p>
    <w:p w:rsidR="00912DC6" w:rsidRDefault="00912DC6" w:rsidP="00912DC6">
      <w:pPr>
        <w:jc w:val="both"/>
        <w:rPr>
          <w:rStyle w:val="Nadruk"/>
          <w:rFonts w:ascii="Maiandra GD" w:hAnsi="Maiandra GD"/>
          <w:i w:val="0"/>
          <w:iCs w:val="0"/>
          <w:sz w:val="24"/>
        </w:rPr>
      </w:pPr>
      <w:r w:rsidRPr="006F4949">
        <w:rPr>
          <w:rFonts w:ascii="Maiandra GD" w:hAnsi="Maiandra GD"/>
          <w:b/>
          <w:noProof/>
          <w:sz w:val="32"/>
          <w:lang w:eastAsia="nl-NL"/>
        </w:rPr>
        <w:drawing>
          <wp:anchor distT="0" distB="0" distL="114300" distR="114300" simplePos="0" relativeHeight="251667456" behindDoc="0" locked="0" layoutInCell="1" allowOverlap="1" wp14:anchorId="3141B345" wp14:editId="40873CB3">
            <wp:simplePos x="0" y="0"/>
            <wp:positionH relativeFrom="column">
              <wp:posOffset>406400</wp:posOffset>
            </wp:positionH>
            <wp:positionV relativeFrom="paragraph">
              <wp:posOffset>758825</wp:posOffset>
            </wp:positionV>
            <wp:extent cx="4903470" cy="397002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3470" cy="3970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949">
        <w:rPr>
          <w:rStyle w:val="Nadruk"/>
          <w:rFonts w:ascii="Maiandra GD" w:hAnsi="Maiandra GD"/>
          <w:b/>
          <w:sz w:val="28"/>
        </w:rPr>
        <w:t>Bron 27</w:t>
      </w:r>
      <w:r>
        <w:rPr>
          <w:rStyle w:val="Nadruk"/>
          <w:rFonts w:ascii="Maiandra GD" w:hAnsi="Maiandra GD"/>
          <w:sz w:val="24"/>
        </w:rPr>
        <w:t xml:space="preserve">. Zo ziet het blok bij het Achterhuis er nu uit. Je kunt hierop niet alleen de omliggende straten zien, maar ook de tuinen achter de huizen. </w:t>
      </w: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Pr="00BD2E9B"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r>
        <w:rPr>
          <w:rStyle w:val="Nadruk"/>
          <w:rFonts w:ascii="Maiandra GD" w:hAnsi="Maiandra GD"/>
          <w:b/>
          <w:sz w:val="28"/>
        </w:rPr>
        <w:br/>
      </w: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r>
        <w:rPr>
          <w:noProof/>
          <w:lang w:eastAsia="nl-NL"/>
        </w:rPr>
        <w:lastRenderedPageBreak/>
        <w:drawing>
          <wp:anchor distT="0" distB="0" distL="114300" distR="114300" simplePos="0" relativeHeight="251675648" behindDoc="0" locked="0" layoutInCell="1" allowOverlap="1" wp14:anchorId="592AACD0" wp14:editId="55347C61">
            <wp:simplePos x="0" y="0"/>
            <wp:positionH relativeFrom="column">
              <wp:posOffset>140970</wp:posOffset>
            </wp:positionH>
            <wp:positionV relativeFrom="paragraph">
              <wp:posOffset>-252730</wp:posOffset>
            </wp:positionV>
            <wp:extent cx="1792605" cy="1990725"/>
            <wp:effectExtent l="0" t="0" r="0" b="9525"/>
            <wp:wrapSquare wrapText="bothSides"/>
            <wp:docPr id="15" name="Afbeelding 15" descr="http://www.julianadorp-parelvandekop.com/jdorp-wo2/jd-39-45/bonnen-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ulianadorp-parelvandekop.com/jdorp-wo2/jd-39-45/bonnen-194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60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adruk"/>
          <w:rFonts w:ascii="Maiandra GD" w:hAnsi="Maiandra GD"/>
          <w:b/>
          <w:sz w:val="28"/>
        </w:rPr>
        <w:t>Bron 5. Een buurvrouw aan de Westermarkt:</w:t>
      </w:r>
    </w:p>
    <w:p w:rsidR="00912DC6" w:rsidRDefault="00912DC6" w:rsidP="00912DC6">
      <w:pPr>
        <w:jc w:val="both"/>
        <w:rPr>
          <w:rStyle w:val="Nadruk"/>
          <w:rFonts w:ascii="Maiandra GD" w:hAnsi="Maiandra GD"/>
          <w:i w:val="0"/>
          <w:iCs w:val="0"/>
          <w:sz w:val="24"/>
        </w:rPr>
      </w:pPr>
      <w:r>
        <w:rPr>
          <w:rStyle w:val="Nadruk"/>
          <w:rFonts w:ascii="Maiandra GD" w:hAnsi="Maiandra GD"/>
          <w:sz w:val="24"/>
        </w:rPr>
        <w:t xml:space="preserve">Mijn man heeft op zijn werk een ongeluk gehad en kan de komende maanden niet werken. Alsof het leven al niet erg genoeg is. Vanmorgen kon ik zelf met een bon geen brood meer krijgen. </w:t>
      </w: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i w:val="0"/>
          <w:iCs w:val="0"/>
          <w:sz w:val="28"/>
        </w:rPr>
      </w:pPr>
    </w:p>
    <w:p w:rsidR="00912DC6" w:rsidRDefault="00912DC6" w:rsidP="00912DC6">
      <w:pPr>
        <w:jc w:val="both"/>
        <w:rPr>
          <w:rStyle w:val="Nadruk"/>
          <w:rFonts w:ascii="Maiandra GD" w:hAnsi="Maiandra GD"/>
          <w:b/>
          <w:sz w:val="28"/>
        </w:rPr>
        <w:sectPr w:rsidR="00912DC6">
          <w:pgSz w:w="11906" w:h="16838"/>
          <w:pgMar w:top="1417" w:right="1417" w:bottom="1417" w:left="1417" w:header="708" w:footer="708" w:gutter="0"/>
          <w:cols w:space="708"/>
          <w:docGrid w:linePitch="360"/>
        </w:sectPr>
      </w:pPr>
    </w:p>
    <w:p w:rsidR="00912DC6" w:rsidRDefault="00912DC6" w:rsidP="00912DC6">
      <w:pPr>
        <w:jc w:val="both"/>
        <w:rPr>
          <w:rStyle w:val="Nadruk"/>
          <w:rFonts w:ascii="Maiandra GD" w:hAnsi="Maiandra GD"/>
          <w:b/>
          <w:i w:val="0"/>
          <w:iCs w:val="0"/>
          <w:sz w:val="28"/>
        </w:rPr>
      </w:pPr>
      <w:r>
        <w:rPr>
          <w:rStyle w:val="Nadruk"/>
          <w:rFonts w:ascii="Maiandra GD" w:hAnsi="Maiandra GD"/>
          <w:b/>
          <w:sz w:val="28"/>
        </w:rPr>
        <w:lastRenderedPageBreak/>
        <w:t>Bron 6. Willem van Maaren:</w:t>
      </w:r>
    </w:p>
    <w:p w:rsidR="00912DC6" w:rsidRPr="00912DC6" w:rsidRDefault="00912DC6" w:rsidP="00912DC6">
      <w:pPr>
        <w:jc w:val="both"/>
        <w:rPr>
          <w:rFonts w:ascii="Maiandra GD" w:hAnsi="Maiandra GD" w:cs="Helvetica"/>
          <w:sz w:val="24"/>
          <w:szCs w:val="24"/>
          <w:shd w:val="clear" w:color="auto" w:fill="FFFFFF"/>
        </w:rPr>
      </w:pPr>
      <w:r w:rsidRPr="004F35C4">
        <w:rPr>
          <w:rStyle w:val="Nadruk"/>
          <w:rFonts w:ascii="Maiandra GD" w:hAnsi="Maiandra GD"/>
          <w:sz w:val="24"/>
          <w:szCs w:val="24"/>
        </w:rPr>
        <w:t xml:space="preserve">Werkt in het magazijn van het bedrijf, maar er is niemand die hem vertrouwd. </w:t>
      </w:r>
      <w:r w:rsidRPr="004F35C4">
        <w:rPr>
          <w:rStyle w:val="apple-converted-space"/>
          <w:rFonts w:ascii="Maiandra GD" w:hAnsi="Maiandra GD" w:cs="Helvetica"/>
          <w:sz w:val="24"/>
          <w:szCs w:val="24"/>
          <w:shd w:val="clear" w:color="auto" w:fill="FFFFFF"/>
        </w:rPr>
        <w:t> </w:t>
      </w:r>
      <w:r w:rsidRPr="004F35C4">
        <w:rPr>
          <w:rFonts w:ascii="Maiandra GD" w:hAnsi="Maiandra GD" w:cs="Helvetica"/>
          <w:sz w:val="24"/>
          <w:szCs w:val="24"/>
          <w:shd w:val="clear" w:color="auto" w:fill="FFFFFF"/>
        </w:rPr>
        <w:t xml:space="preserve">Hij </w:t>
      </w:r>
      <w:r>
        <w:rPr>
          <w:rFonts w:ascii="Maiandra GD" w:hAnsi="Maiandra GD" w:cs="Helvetica"/>
          <w:sz w:val="24"/>
          <w:szCs w:val="24"/>
          <w:shd w:val="clear" w:color="auto" w:fill="FFFFFF"/>
        </w:rPr>
        <w:t>heeft al een aantal keer spullen uit het magazijn gestolen.</w:t>
      </w:r>
    </w:p>
    <w:p w:rsidR="00912DC6" w:rsidRPr="00DD00A0" w:rsidRDefault="00912DC6" w:rsidP="00912DC6">
      <w:pPr>
        <w:jc w:val="both"/>
        <w:rPr>
          <w:rFonts w:ascii="Maiandra GD" w:hAnsi="Maiandra GD"/>
          <w:sz w:val="28"/>
        </w:rPr>
      </w:pPr>
      <w:r>
        <w:rPr>
          <w:rFonts w:ascii="Maiandra GD" w:hAnsi="Maiandra GD"/>
          <w:b/>
          <w:sz w:val="28"/>
        </w:rPr>
        <w:lastRenderedPageBreak/>
        <w:t xml:space="preserve">Bron 2. De </w:t>
      </w:r>
      <w:r w:rsidRPr="007A0749">
        <w:rPr>
          <w:rFonts w:ascii="Maiandra GD" w:hAnsi="Maiandra GD"/>
          <w:b/>
          <w:sz w:val="28"/>
        </w:rPr>
        <w:t>man van Keg:</w:t>
      </w:r>
    </w:p>
    <w:p w:rsidR="00912DC6" w:rsidRDefault="00912DC6" w:rsidP="00912DC6">
      <w:pPr>
        <w:jc w:val="both"/>
        <w:rPr>
          <w:rFonts w:ascii="Maiandra GD" w:hAnsi="Maiandra GD"/>
          <w:sz w:val="24"/>
        </w:rPr>
      </w:pPr>
      <w:r w:rsidRPr="007A0749">
        <w:rPr>
          <w:rFonts w:ascii="Maiandra GD" w:hAnsi="Maiandra GD"/>
          <w:sz w:val="24"/>
        </w:rPr>
        <w:t xml:space="preserve">Op Prinsengracht 265 zit het bedrijf Keg en de familie Frank </w:t>
      </w:r>
      <w:r>
        <w:rPr>
          <w:rFonts w:ascii="Maiandra GD" w:hAnsi="Maiandra GD"/>
          <w:sz w:val="24"/>
        </w:rPr>
        <w:t>haalt hem regelmatig het bloed onder de nagels.</w:t>
      </w:r>
    </w:p>
    <w:p w:rsidR="00912DC6" w:rsidRDefault="00912DC6" w:rsidP="00912DC6">
      <w:pPr>
        <w:jc w:val="both"/>
        <w:rPr>
          <w:rFonts w:ascii="Maiandra GD" w:hAnsi="Maiandra GD" w:cs="Helvetica"/>
          <w:sz w:val="24"/>
          <w:szCs w:val="24"/>
          <w:shd w:val="clear" w:color="auto" w:fill="FFFFFF"/>
        </w:rPr>
        <w:sectPr w:rsidR="00912DC6" w:rsidSect="00912DC6">
          <w:type w:val="continuous"/>
          <w:pgSz w:w="11906" w:h="16838"/>
          <w:pgMar w:top="1417" w:right="1417" w:bottom="1417" w:left="1417" w:header="708" w:footer="708" w:gutter="0"/>
          <w:cols w:num="2" w:space="708"/>
          <w:docGrid w:linePitch="360"/>
        </w:sectPr>
      </w:pPr>
    </w:p>
    <w:p w:rsidR="00912DC6" w:rsidRDefault="00912DC6" w:rsidP="00912DC6">
      <w:pPr>
        <w:jc w:val="both"/>
        <w:rPr>
          <w:rFonts w:ascii="Maiandra GD" w:hAnsi="Maiandra GD" w:cs="Helvetica"/>
          <w:sz w:val="24"/>
          <w:szCs w:val="24"/>
          <w:shd w:val="clear" w:color="auto" w:fill="FFFFFF"/>
        </w:rPr>
      </w:pPr>
    </w:p>
    <w:p w:rsidR="00912DC6" w:rsidRPr="004F35C4" w:rsidRDefault="00912DC6" w:rsidP="00912DC6">
      <w:pPr>
        <w:jc w:val="both"/>
        <w:rPr>
          <w:rFonts w:ascii="Maiandra GD" w:hAnsi="Maiandra GD" w:cs="Helvetica"/>
          <w:b/>
          <w:sz w:val="28"/>
          <w:szCs w:val="24"/>
          <w:shd w:val="clear" w:color="auto" w:fill="FFFFFF"/>
        </w:rPr>
      </w:pPr>
      <w:r>
        <w:rPr>
          <w:rFonts w:ascii="Maiandra GD" w:hAnsi="Maiandra GD" w:cs="Helvetica"/>
          <w:b/>
          <w:sz w:val="28"/>
          <w:szCs w:val="24"/>
          <w:shd w:val="clear" w:color="auto" w:fill="FFFFFF"/>
        </w:rPr>
        <w:t xml:space="preserve">Bron 26. </w:t>
      </w:r>
      <w:r w:rsidRPr="004F35C4">
        <w:rPr>
          <w:rFonts w:ascii="Maiandra GD" w:hAnsi="Maiandra GD" w:cs="Helvetica"/>
          <w:b/>
          <w:sz w:val="28"/>
          <w:szCs w:val="24"/>
          <w:shd w:val="clear" w:color="auto" w:fill="FFFFFF"/>
        </w:rPr>
        <w:t>Willem van Maaren:</w:t>
      </w:r>
    </w:p>
    <w:p w:rsidR="00912DC6" w:rsidRDefault="00912DC6" w:rsidP="00912DC6">
      <w:pPr>
        <w:jc w:val="both"/>
        <w:rPr>
          <w:rStyle w:val="Nadruk"/>
          <w:rFonts w:ascii="Maiandra GD" w:hAnsi="Maiandra GD"/>
          <w:i w:val="0"/>
          <w:iCs w:val="0"/>
          <w:sz w:val="24"/>
          <w:szCs w:val="24"/>
        </w:rPr>
      </w:pPr>
      <w:r>
        <w:rPr>
          <w:rFonts w:ascii="Maiandra GD" w:hAnsi="Maiandra GD" w:cs="Helvetica"/>
          <w:sz w:val="24"/>
          <w:szCs w:val="24"/>
          <w:shd w:val="clear" w:color="auto" w:fill="FFFFFF"/>
        </w:rPr>
        <w:t>“Volgens mij komen er ’s avonds mensen in het magazijn. Ik leg vanavond, voordat ik naar huis ga een aantal briefjes op de hoeken van de kasten bij de deur. Als ze morgenochtend op de grond liggen…. Weet ik genoeg.”</w:t>
      </w:r>
      <w:r w:rsidRPr="000B66D2">
        <w:t xml:space="preserve"> </w:t>
      </w: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b/>
          <w:i w:val="0"/>
          <w:iCs w:val="0"/>
          <w:sz w:val="28"/>
          <w:szCs w:val="24"/>
        </w:rPr>
      </w:pPr>
      <w:r>
        <w:rPr>
          <w:noProof/>
          <w:lang w:eastAsia="nl-NL"/>
        </w:rPr>
        <w:drawing>
          <wp:anchor distT="0" distB="0" distL="114300" distR="114300" simplePos="0" relativeHeight="251676672" behindDoc="0" locked="0" layoutInCell="1" allowOverlap="1" wp14:anchorId="48D410DB" wp14:editId="0A97782E">
            <wp:simplePos x="0" y="0"/>
            <wp:positionH relativeFrom="column">
              <wp:posOffset>-4445</wp:posOffset>
            </wp:positionH>
            <wp:positionV relativeFrom="paragraph">
              <wp:posOffset>161290</wp:posOffset>
            </wp:positionV>
            <wp:extent cx="2047875" cy="1828800"/>
            <wp:effectExtent l="0" t="0" r="9525" b="0"/>
            <wp:wrapSquare wrapText="bothSides"/>
            <wp:docPr id="16" name="Afbeelding 16" descr="http://www.miepgies.nl/blobs/plaatjes/240/tonny-ahlers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iepgies.nl/blobs/plaatjes/240/tonny-ahlers_k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249" r="4167"/>
                    <a:stretch/>
                  </pic:blipFill>
                  <pic:spPr bwMode="auto">
                    <a:xfrm>
                      <a:off x="0" y="0"/>
                      <a:ext cx="204787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DC6" w:rsidRPr="004152FE"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 xml:space="preserve">Bron 7. </w:t>
      </w:r>
      <w:r w:rsidRPr="004152FE">
        <w:rPr>
          <w:rStyle w:val="Nadruk"/>
          <w:rFonts w:ascii="Maiandra GD" w:hAnsi="Maiandra GD"/>
          <w:b/>
          <w:sz w:val="28"/>
          <w:szCs w:val="24"/>
        </w:rPr>
        <w:t>Tonny Ahlers (NSB-er):</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Ik kende Otto Frank al in 1941. Hij kwam erachter dat Otto zich duidelijk zorgen maakte over de oorlog in Nederland. Hij was bang dat de Joden in Nederland niet veilig waren.</w:t>
      </w: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 xml:space="preserve">Bron 8. </w:t>
      </w:r>
      <w:r w:rsidRPr="00B0213D">
        <w:rPr>
          <w:rStyle w:val="Nadruk"/>
          <w:rFonts w:ascii="Maiandra GD" w:hAnsi="Maiandra GD"/>
          <w:b/>
          <w:sz w:val="28"/>
          <w:szCs w:val="24"/>
        </w:rPr>
        <w:t>Leverancier aan Opekta:</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Elke week breng ik spullen in de keuken van opekta. Dan hoeven de dames van het kantoor niet zo te sjouwen. Ik vraag me alleen af waarom ze zoveel boodschappen nodig hebben….</w:t>
      </w:r>
    </w:p>
    <w:p w:rsidR="00912DC6" w:rsidRDefault="00912DC6" w:rsidP="00912DC6">
      <w:pPr>
        <w:jc w:val="both"/>
        <w:rPr>
          <w:rStyle w:val="Nadruk"/>
          <w:rFonts w:ascii="Maiandra GD" w:hAnsi="Maiandra GD"/>
          <w:b/>
          <w:sz w:val="28"/>
          <w:szCs w:val="24"/>
        </w:rPr>
      </w:pPr>
    </w:p>
    <w:p w:rsidR="00912DC6"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 xml:space="preserve">Bron 9. </w:t>
      </w:r>
      <w:r w:rsidRPr="00B0213D">
        <w:rPr>
          <w:rStyle w:val="Nadruk"/>
          <w:rFonts w:ascii="Maiandra GD" w:hAnsi="Maiandra GD"/>
          <w:b/>
          <w:sz w:val="28"/>
          <w:szCs w:val="24"/>
        </w:rPr>
        <w:t>Martin Sleeger</w:t>
      </w:r>
      <w:r>
        <w:rPr>
          <w:rStyle w:val="Nadruk"/>
          <w:rFonts w:ascii="Maiandra GD" w:hAnsi="Maiandra GD"/>
          <w:b/>
          <w:sz w:val="28"/>
          <w:szCs w:val="24"/>
        </w:rPr>
        <w:t>s</w:t>
      </w:r>
      <w:r w:rsidRPr="00B0213D">
        <w:rPr>
          <w:rStyle w:val="Nadruk"/>
          <w:rFonts w:ascii="Maiandra GD" w:hAnsi="Maiandra GD"/>
          <w:b/>
          <w:sz w:val="28"/>
          <w:szCs w:val="24"/>
        </w:rPr>
        <w:t>:</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“’s Avonds ga ik vaak de straat op om de buurt in de gaten te houden. Toen er in april was ingebroken aan de Prinsengracht 263 ben ik samen met een vriend, die bij de politie werkt, gelijk gaan kijken.”</w:t>
      </w:r>
    </w:p>
    <w:p w:rsidR="00912DC6" w:rsidRDefault="00912DC6" w:rsidP="00912DC6">
      <w:pPr>
        <w:jc w:val="both"/>
        <w:rPr>
          <w:rStyle w:val="Nadruk"/>
          <w:rFonts w:ascii="Maiandra GD" w:hAnsi="Maiandra GD"/>
          <w:b/>
          <w:i w:val="0"/>
          <w:iCs w:val="0"/>
          <w:sz w:val="28"/>
          <w:szCs w:val="24"/>
        </w:rPr>
      </w:pPr>
      <w:r>
        <w:rPr>
          <w:rFonts w:ascii="Maiandra GD" w:hAnsi="Maiandra GD"/>
          <w:b/>
          <w:noProof/>
          <w:sz w:val="28"/>
          <w:szCs w:val="24"/>
          <w:lang w:eastAsia="nl-NL"/>
        </w:rPr>
        <w:drawing>
          <wp:anchor distT="0" distB="0" distL="114300" distR="114300" simplePos="0" relativeHeight="251672576" behindDoc="1" locked="0" layoutInCell="1" allowOverlap="1" wp14:anchorId="6FEA3AC0" wp14:editId="07DCC0E1">
            <wp:simplePos x="0" y="0"/>
            <wp:positionH relativeFrom="column">
              <wp:posOffset>357505</wp:posOffset>
            </wp:positionH>
            <wp:positionV relativeFrom="paragraph">
              <wp:posOffset>290195</wp:posOffset>
            </wp:positionV>
            <wp:extent cx="1566545" cy="1590675"/>
            <wp:effectExtent l="0" t="0" r="0" b="9525"/>
            <wp:wrapTight wrapText="bothSides">
              <wp:wrapPolygon edited="0">
                <wp:start x="0" y="0"/>
                <wp:lineTo x="0" y="21471"/>
                <wp:lineTo x="21276" y="21471"/>
                <wp:lineTo x="21276"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654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Pr="00B55BBF"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 xml:space="preserve">Bron 10. </w:t>
      </w:r>
      <w:r w:rsidRPr="00B55BBF">
        <w:rPr>
          <w:rStyle w:val="Nadruk"/>
          <w:rFonts w:ascii="Maiandra GD" w:hAnsi="Maiandra GD"/>
          <w:b/>
          <w:sz w:val="28"/>
          <w:szCs w:val="24"/>
        </w:rPr>
        <w:t>Anne</w:t>
      </w:r>
      <w:r>
        <w:rPr>
          <w:rStyle w:val="Nadruk"/>
          <w:rFonts w:ascii="Maiandra GD" w:hAnsi="Maiandra GD"/>
          <w:b/>
          <w:sz w:val="28"/>
          <w:szCs w:val="24"/>
        </w:rPr>
        <w:t xml:space="preserve"> in april 1944 (fictief)</w:t>
      </w:r>
      <w:r w:rsidRPr="00B55BBF">
        <w:rPr>
          <w:rStyle w:val="Nadruk"/>
          <w:rFonts w:ascii="Maiandra GD" w:hAnsi="Maiandra GD"/>
          <w:b/>
          <w:sz w:val="28"/>
          <w:szCs w:val="24"/>
        </w:rPr>
        <w:t>:</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“Vanavond schrokken we ons rot. We hoorden allemaal geluiden beneden, bleekt dat er werd ingebroken. We hebben de inbrekers weggejaagd, maar daar bleef het niet bij. Later hoorden we weer allemaal stemmen en werd zelfs aan de kast gerommeld.”</w:t>
      </w: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Bron 25. Geluiden over Martin Sleegers:</w:t>
      </w:r>
    </w:p>
    <w:p w:rsidR="00912DC6" w:rsidRPr="000F27E0"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Martin Sleegers had vrienden bij zowel de politie als bij de NSB. Uit het dagboek van Anne blijkt dat zij hem ook kende en hij niet werd vertrouwd.</w:t>
      </w:r>
    </w:p>
    <w:p w:rsidR="00912DC6" w:rsidRDefault="00912DC6" w:rsidP="00912DC6">
      <w:pPr>
        <w:jc w:val="both"/>
        <w:rPr>
          <w:rStyle w:val="Nadruk"/>
          <w:rFonts w:ascii="Maiandra GD" w:hAnsi="Maiandra GD"/>
          <w:b/>
          <w:i w:val="0"/>
          <w:iCs w:val="0"/>
          <w:sz w:val="28"/>
          <w:szCs w:val="24"/>
        </w:rPr>
      </w:pPr>
    </w:p>
    <w:p w:rsidR="00912DC6"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Bron 24. Lena (de schoonmaakster bij Opekta):</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w:t>
      </w:r>
      <w:r w:rsidRPr="00306DAC">
        <w:rPr>
          <w:rStyle w:val="Nadruk"/>
          <w:rFonts w:ascii="Maiandra GD" w:hAnsi="Maiandra GD"/>
          <w:sz w:val="24"/>
          <w:szCs w:val="24"/>
        </w:rPr>
        <w:t>Mijn man (Lammert) heeft van Willem gehoord dat er onderd</w:t>
      </w:r>
      <w:r>
        <w:rPr>
          <w:rStyle w:val="Nadruk"/>
          <w:rFonts w:ascii="Maiandra GD" w:hAnsi="Maiandra GD"/>
          <w:sz w:val="24"/>
          <w:szCs w:val="24"/>
        </w:rPr>
        <w:t>uikers in het Achterhuis zitten. Is het nog wel veilig om hier te blijven werken? Als ik het weet weten anderen het ook. Straks komen de Duitsers op onderzoek uit en vinden ze Lammert hier.”</w:t>
      </w:r>
    </w:p>
    <w:p w:rsidR="00912DC6" w:rsidRDefault="00912DC6" w:rsidP="00912DC6">
      <w:pPr>
        <w:jc w:val="both"/>
        <w:rPr>
          <w:rStyle w:val="Nadruk"/>
          <w:rFonts w:ascii="Maiandra GD" w:hAnsi="Maiandra GD"/>
          <w:i w:val="0"/>
          <w:iCs w:val="0"/>
          <w:sz w:val="24"/>
          <w:szCs w:val="24"/>
        </w:rPr>
      </w:pPr>
    </w:p>
    <w:p w:rsidR="00912DC6" w:rsidRPr="00306DAC"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 xml:space="preserve">Bron 11. </w:t>
      </w:r>
      <w:r w:rsidRPr="00306DAC">
        <w:rPr>
          <w:rStyle w:val="Nadruk"/>
          <w:rFonts w:ascii="Maiandra GD" w:hAnsi="Maiandra GD"/>
          <w:b/>
          <w:sz w:val="28"/>
          <w:szCs w:val="24"/>
        </w:rPr>
        <w:t>Lammert (magazijnwerker bij Opekta):</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“Ik heb een brief gekregen van de Duitsers. Ze willen ze aan het werk hebben in Duitsland, maar ik ga echt niet. Ik heb besloten niet te gaan en nu vier weken later werk ik nog steeds in het magazijn bij Opekta. Ik probeer maar niet op te vallen.”</w:t>
      </w: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b/>
          <w:i w:val="0"/>
          <w:iCs w:val="0"/>
          <w:sz w:val="28"/>
          <w:szCs w:val="24"/>
        </w:rPr>
      </w:pPr>
    </w:p>
    <w:p w:rsidR="00912DC6" w:rsidRDefault="00912DC6" w:rsidP="00912DC6">
      <w:pPr>
        <w:jc w:val="both"/>
        <w:rPr>
          <w:rStyle w:val="Nadruk"/>
          <w:rFonts w:ascii="Maiandra GD" w:hAnsi="Maiandra GD"/>
          <w:b/>
          <w:i w:val="0"/>
          <w:iCs w:val="0"/>
          <w:sz w:val="28"/>
          <w:szCs w:val="24"/>
        </w:rPr>
      </w:pPr>
      <w:r>
        <w:rPr>
          <w:noProof/>
          <w:lang w:eastAsia="nl-NL"/>
        </w:rPr>
        <w:lastRenderedPageBreak/>
        <w:drawing>
          <wp:anchor distT="0" distB="0" distL="114300" distR="114300" simplePos="0" relativeHeight="251677696" behindDoc="0" locked="0" layoutInCell="1" allowOverlap="1" wp14:anchorId="3AE02538" wp14:editId="4400B900">
            <wp:simplePos x="0" y="0"/>
            <wp:positionH relativeFrom="column">
              <wp:posOffset>76835</wp:posOffset>
            </wp:positionH>
            <wp:positionV relativeFrom="paragraph">
              <wp:posOffset>-280670</wp:posOffset>
            </wp:positionV>
            <wp:extent cx="1722755" cy="2143125"/>
            <wp:effectExtent l="0" t="0" r="0" b="9525"/>
            <wp:wrapSquare wrapText="bothSides"/>
            <wp:docPr id="18" name="Afbeelding 18" descr="https://c1.staticflickr.com/5/4026/4414270079_18c704a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1.staticflickr.com/5/4026/4414270079_18c704a8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75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adruk"/>
          <w:rFonts w:ascii="Maiandra GD" w:hAnsi="Maiandra GD"/>
          <w:b/>
          <w:sz w:val="28"/>
          <w:szCs w:val="24"/>
        </w:rPr>
        <w:t>Bron 23. Ans van Dijk (joodse afkomst):</w:t>
      </w:r>
    </w:p>
    <w:p w:rsidR="00912DC6" w:rsidRPr="00AE2A8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Woonde in de buurt van het achterhuis en heeft zelfs haar eigen familieleden aangegeven bij de Duitsers. Zij is na de oorlog ter dood veroordeeld.</w:t>
      </w:r>
    </w:p>
    <w:p w:rsidR="00912DC6" w:rsidRDefault="00912DC6" w:rsidP="00912DC6">
      <w:pPr>
        <w:jc w:val="both"/>
        <w:rPr>
          <w:rStyle w:val="Nadruk"/>
          <w:rFonts w:ascii="Maiandra GD" w:hAnsi="Maiandra GD"/>
          <w:b/>
          <w:i w:val="0"/>
          <w:iCs w:val="0"/>
          <w:sz w:val="28"/>
          <w:szCs w:val="24"/>
        </w:rPr>
      </w:pPr>
    </w:p>
    <w:p w:rsidR="00912DC6" w:rsidRDefault="00912DC6" w:rsidP="00912DC6">
      <w:pPr>
        <w:jc w:val="both"/>
        <w:rPr>
          <w:rStyle w:val="Nadruk"/>
          <w:rFonts w:ascii="Maiandra GD" w:hAnsi="Maiandra GD"/>
          <w:b/>
          <w:i w:val="0"/>
          <w:iCs w:val="0"/>
          <w:sz w:val="28"/>
          <w:szCs w:val="24"/>
        </w:rPr>
      </w:pPr>
    </w:p>
    <w:p w:rsidR="00912DC6" w:rsidRDefault="00912DC6" w:rsidP="00912DC6">
      <w:pPr>
        <w:jc w:val="both"/>
        <w:rPr>
          <w:rStyle w:val="Nadruk"/>
          <w:rFonts w:ascii="Maiandra GD" w:hAnsi="Maiandra GD"/>
          <w:b/>
          <w:i w:val="0"/>
          <w:iCs w:val="0"/>
          <w:sz w:val="28"/>
          <w:szCs w:val="24"/>
        </w:rPr>
      </w:pPr>
      <w:r>
        <w:rPr>
          <w:noProof/>
          <w:lang w:eastAsia="nl-NL"/>
        </w:rPr>
        <w:drawing>
          <wp:anchor distT="0" distB="0" distL="114300" distR="114300" simplePos="0" relativeHeight="251678720" behindDoc="0" locked="0" layoutInCell="1" allowOverlap="1" wp14:anchorId="6AC5FECD" wp14:editId="48CCFB74">
            <wp:simplePos x="0" y="0"/>
            <wp:positionH relativeFrom="column">
              <wp:posOffset>4514215</wp:posOffset>
            </wp:positionH>
            <wp:positionV relativeFrom="paragraph">
              <wp:posOffset>337185</wp:posOffset>
            </wp:positionV>
            <wp:extent cx="1720850" cy="1809750"/>
            <wp:effectExtent l="0" t="0" r="0" b="0"/>
            <wp:wrapSquare wrapText="bothSides"/>
            <wp:docPr id="19" name="Afbeelding 19" descr="http://myhero.com/images/guest/g202876/hero47786/g202876_u53062_Miep_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yhero.com/images/guest/g202876/hero47786/g202876_u53062_Miep_Gi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08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Default="00912DC6" w:rsidP="00912DC6">
      <w:pPr>
        <w:jc w:val="both"/>
        <w:rPr>
          <w:rStyle w:val="Nadruk"/>
          <w:rFonts w:ascii="Maiandra GD" w:hAnsi="Maiandra GD"/>
          <w:b/>
          <w:i w:val="0"/>
          <w:iCs w:val="0"/>
          <w:sz w:val="28"/>
          <w:szCs w:val="24"/>
        </w:rPr>
      </w:pPr>
    </w:p>
    <w:p w:rsidR="00912DC6" w:rsidRPr="00AE2A86"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 xml:space="preserve">Bron 22. </w:t>
      </w:r>
      <w:r w:rsidRPr="00AE2A86">
        <w:rPr>
          <w:rStyle w:val="Nadruk"/>
          <w:rFonts w:ascii="Maiandra GD" w:hAnsi="Maiandra GD"/>
          <w:b/>
          <w:sz w:val="28"/>
          <w:szCs w:val="24"/>
        </w:rPr>
        <w:t>Miep Gies</w:t>
      </w:r>
      <w:r>
        <w:rPr>
          <w:rStyle w:val="Nadruk"/>
          <w:rFonts w:ascii="Maiandra GD" w:hAnsi="Maiandra GD"/>
          <w:b/>
          <w:sz w:val="28"/>
          <w:szCs w:val="24"/>
        </w:rPr>
        <w:t xml:space="preserve"> (werkte op het kantoor van Opekta)</w:t>
      </w:r>
      <w:r w:rsidRPr="00AE2A86">
        <w:rPr>
          <w:rStyle w:val="Nadruk"/>
          <w:rFonts w:ascii="Maiandra GD" w:hAnsi="Maiandra GD"/>
          <w:b/>
          <w:sz w:val="28"/>
          <w:szCs w:val="24"/>
        </w:rPr>
        <w:t xml:space="preserve">: </w:t>
      </w:r>
    </w:p>
    <w:p w:rsidR="00912DC6" w:rsidRDefault="00912DC6" w:rsidP="00912DC6">
      <w:pPr>
        <w:jc w:val="both"/>
        <w:rPr>
          <w:rStyle w:val="Nadruk"/>
          <w:rFonts w:ascii="Maiandra GD" w:hAnsi="Maiandra GD"/>
          <w:i w:val="0"/>
          <w:iCs w:val="0"/>
          <w:sz w:val="24"/>
          <w:szCs w:val="24"/>
        </w:rPr>
      </w:pPr>
      <w:r>
        <w:rPr>
          <w:rStyle w:val="Nadruk"/>
          <w:rFonts w:ascii="Maiandra GD" w:hAnsi="Maiandra GD"/>
          <w:sz w:val="24"/>
          <w:szCs w:val="24"/>
        </w:rPr>
        <w:t>‘Ik ging naar de groenteboer om eten te halen voor Anne en haar familie. Terug heb ik maar een andere weg genomen, want ik had het idee dat ik achtervolgd ben.”</w:t>
      </w: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i w:val="0"/>
          <w:iCs w:val="0"/>
          <w:sz w:val="24"/>
          <w:szCs w:val="24"/>
        </w:rPr>
      </w:pPr>
    </w:p>
    <w:p w:rsidR="00912DC6" w:rsidRDefault="00912DC6" w:rsidP="00912DC6">
      <w:pPr>
        <w:jc w:val="both"/>
        <w:rPr>
          <w:rStyle w:val="Nadruk"/>
          <w:rFonts w:ascii="Maiandra GD" w:hAnsi="Maiandra GD"/>
          <w:i w:val="0"/>
          <w:iCs w:val="0"/>
          <w:sz w:val="24"/>
          <w:szCs w:val="24"/>
        </w:rPr>
      </w:pPr>
    </w:p>
    <w:p w:rsidR="00912DC6" w:rsidRPr="00CB1CD1" w:rsidRDefault="00912DC6" w:rsidP="00912DC6">
      <w:pPr>
        <w:jc w:val="both"/>
        <w:rPr>
          <w:rStyle w:val="Nadruk"/>
          <w:rFonts w:ascii="Maiandra GD" w:hAnsi="Maiandra GD"/>
          <w:b/>
          <w:i w:val="0"/>
          <w:iCs w:val="0"/>
          <w:sz w:val="28"/>
          <w:szCs w:val="24"/>
        </w:rPr>
      </w:pPr>
      <w:r>
        <w:rPr>
          <w:rStyle w:val="Nadruk"/>
          <w:rFonts w:ascii="Maiandra GD" w:hAnsi="Maiandra GD"/>
          <w:b/>
          <w:sz w:val="28"/>
          <w:szCs w:val="24"/>
        </w:rPr>
        <w:t xml:space="preserve">Bron 12. </w:t>
      </w:r>
      <w:r w:rsidRPr="00AE2A86">
        <w:rPr>
          <w:rStyle w:val="Nadruk"/>
          <w:rFonts w:ascii="Maiandra GD" w:hAnsi="Maiandra GD"/>
          <w:b/>
          <w:sz w:val="28"/>
          <w:szCs w:val="24"/>
        </w:rPr>
        <w:t>Miep Gies</w:t>
      </w:r>
      <w:r>
        <w:rPr>
          <w:rStyle w:val="Nadruk"/>
          <w:rFonts w:ascii="Maiandra GD" w:hAnsi="Maiandra GD"/>
          <w:b/>
          <w:sz w:val="28"/>
          <w:szCs w:val="24"/>
        </w:rPr>
        <w:t xml:space="preserve"> (werkte op het kantoor van Opekta)</w:t>
      </w:r>
      <w:r w:rsidRPr="00AE2A86">
        <w:rPr>
          <w:rStyle w:val="Nadruk"/>
          <w:rFonts w:ascii="Maiandra GD" w:hAnsi="Maiandra GD"/>
          <w:b/>
          <w:sz w:val="28"/>
          <w:szCs w:val="24"/>
        </w:rPr>
        <w:t xml:space="preserve">: </w:t>
      </w:r>
    </w:p>
    <w:p w:rsidR="00912DC6" w:rsidRPr="00CB1CD1" w:rsidRDefault="00912DC6" w:rsidP="00912DC6">
      <w:pPr>
        <w:rPr>
          <w:rStyle w:val="Nadruk"/>
          <w:rFonts w:ascii="Maiandra GD" w:hAnsi="Maiandra GD"/>
          <w:i w:val="0"/>
          <w:iCs w:val="0"/>
          <w:sz w:val="24"/>
          <w:szCs w:val="24"/>
        </w:rPr>
      </w:pPr>
      <w:r>
        <w:rPr>
          <w:rStyle w:val="Nadruk"/>
          <w:rFonts w:ascii="Maiandra GD" w:hAnsi="Maiandra GD"/>
          <w:sz w:val="24"/>
          <w:szCs w:val="24"/>
        </w:rPr>
        <w:t xml:space="preserve">Miep over de dag dat de familie Frank onderdook:   </w:t>
      </w:r>
      <w:r w:rsidRPr="00CB1CD1">
        <w:rPr>
          <w:rStyle w:val="Nadruk"/>
          <w:rFonts w:ascii="Maiandra GD" w:hAnsi="Maiandra GD"/>
          <w:sz w:val="24"/>
          <w:szCs w:val="24"/>
        </w:rPr>
        <w:t>http://www.miepgies.nl/nl/Biografie/Video/8.html?a=8</w:t>
      </w:r>
    </w:p>
    <w:p w:rsidR="00912DC6" w:rsidRDefault="00912DC6" w:rsidP="00912DC6">
      <w:pPr>
        <w:jc w:val="both"/>
        <w:rPr>
          <w:rFonts w:ascii="Maiandra GD" w:hAnsi="Maiandra GD" w:cs="Arial"/>
          <w:b/>
          <w:iCs/>
          <w:sz w:val="28"/>
          <w:szCs w:val="20"/>
          <w:shd w:val="clear" w:color="auto" w:fill="FFFFFF"/>
        </w:rPr>
      </w:pPr>
      <w:r>
        <w:rPr>
          <w:rFonts w:ascii="Maiandra GD" w:hAnsi="Maiandra GD" w:cs="Arial"/>
          <w:b/>
          <w:iCs/>
          <w:noProof/>
          <w:sz w:val="28"/>
          <w:szCs w:val="20"/>
          <w:shd w:val="clear" w:color="auto" w:fill="FFFFFF"/>
          <w:lang w:eastAsia="nl-NL"/>
        </w:rPr>
        <w:drawing>
          <wp:anchor distT="0" distB="0" distL="114300" distR="114300" simplePos="0" relativeHeight="251673600" behindDoc="0" locked="0" layoutInCell="1" allowOverlap="1" wp14:anchorId="7AD76A14" wp14:editId="350D7269">
            <wp:simplePos x="0" y="0"/>
            <wp:positionH relativeFrom="column">
              <wp:posOffset>-4445</wp:posOffset>
            </wp:positionH>
            <wp:positionV relativeFrom="paragraph">
              <wp:posOffset>263525</wp:posOffset>
            </wp:positionV>
            <wp:extent cx="2076450" cy="2066925"/>
            <wp:effectExtent l="0" t="0" r="0" b="952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645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Pr="00CB1CD1" w:rsidRDefault="00912DC6" w:rsidP="00912DC6">
      <w:pPr>
        <w:jc w:val="both"/>
        <w:rPr>
          <w:rFonts w:ascii="Maiandra GD" w:hAnsi="Maiandra GD" w:cs="Arial"/>
          <w:b/>
          <w:iCs/>
          <w:sz w:val="28"/>
          <w:szCs w:val="20"/>
          <w:shd w:val="clear" w:color="auto" w:fill="FFFFFF"/>
        </w:rPr>
      </w:pPr>
      <w:r>
        <w:rPr>
          <w:rFonts w:ascii="Maiandra GD" w:hAnsi="Maiandra GD" w:cs="Arial"/>
          <w:b/>
          <w:iCs/>
          <w:sz w:val="28"/>
          <w:szCs w:val="20"/>
          <w:shd w:val="clear" w:color="auto" w:fill="FFFFFF"/>
        </w:rPr>
        <w:t xml:space="preserve">Bron 21. </w:t>
      </w:r>
      <w:r w:rsidRPr="00CB1CD1">
        <w:rPr>
          <w:rFonts w:ascii="Maiandra GD" w:hAnsi="Maiandra GD" w:cs="Arial"/>
          <w:b/>
          <w:iCs/>
          <w:sz w:val="28"/>
          <w:szCs w:val="20"/>
          <w:shd w:val="clear" w:color="auto" w:fill="FFFFFF"/>
        </w:rPr>
        <w:t>Anne Frank in haar dagboek:</w:t>
      </w:r>
    </w:p>
    <w:p w:rsidR="00912DC6" w:rsidRDefault="00912DC6" w:rsidP="00912DC6">
      <w:pPr>
        <w:jc w:val="both"/>
        <w:rPr>
          <w:rFonts w:ascii="Maiandra GD" w:hAnsi="Maiandra GD" w:cs="Arial"/>
          <w:iCs/>
          <w:sz w:val="24"/>
          <w:szCs w:val="20"/>
          <w:shd w:val="clear" w:color="auto" w:fill="FFFFFF"/>
        </w:rPr>
      </w:pPr>
      <w:r w:rsidRPr="00CB1CD1">
        <w:rPr>
          <w:rFonts w:ascii="Maiandra GD" w:hAnsi="Maiandra GD" w:cs="Arial"/>
          <w:iCs/>
          <w:sz w:val="24"/>
          <w:szCs w:val="20"/>
          <w:shd w:val="clear" w:color="auto" w:fill="FFFFFF"/>
        </w:rPr>
        <w:t>"Margot en moeder zijn zenuwachtig. 'SST... vader, Stil Otto, SST.. Pim! Het is half negen. Kom nu hier, je kunt niet meer het water laten lopen. Loop zachtjes!' Dit zijn de diverse uitroepen van haar vader in de badkamer. Klokslag half negen moet hij in de kamer zijn. Geen druppel</w:t>
      </w:r>
      <w:r>
        <w:rPr>
          <w:rFonts w:ascii="Maiandra GD" w:hAnsi="Maiandra GD" w:cs="Arial"/>
          <w:iCs/>
          <w:sz w:val="24"/>
          <w:szCs w:val="20"/>
          <w:shd w:val="clear" w:color="auto" w:fill="FFFFFF"/>
        </w:rPr>
        <w:t xml:space="preserve"> water, geen wc, niet lopen, al</w:t>
      </w:r>
      <w:r w:rsidRPr="00CB1CD1">
        <w:rPr>
          <w:rFonts w:ascii="Maiandra GD" w:hAnsi="Maiandra GD" w:cs="Arial"/>
          <w:iCs/>
          <w:sz w:val="24"/>
          <w:szCs w:val="20"/>
          <w:shd w:val="clear" w:color="auto" w:fill="FFFFFF"/>
        </w:rPr>
        <w:t>les stil."</w:t>
      </w:r>
    </w:p>
    <w:p w:rsidR="00912DC6" w:rsidRPr="00CB1CD1" w:rsidRDefault="00912DC6" w:rsidP="00912DC6">
      <w:pPr>
        <w:jc w:val="both"/>
        <w:rPr>
          <w:rStyle w:val="Nadruk"/>
          <w:rFonts w:ascii="Maiandra GD" w:hAnsi="Maiandra GD"/>
          <w:iCs w:val="0"/>
          <w:sz w:val="32"/>
          <w:szCs w:val="24"/>
        </w:rPr>
      </w:pPr>
      <w:r>
        <w:rPr>
          <w:noProof/>
          <w:lang w:eastAsia="nl-NL"/>
        </w:rPr>
        <w:lastRenderedPageBreak/>
        <w:drawing>
          <wp:anchor distT="0" distB="0" distL="114300" distR="114300" simplePos="0" relativeHeight="251680768" behindDoc="0" locked="0" layoutInCell="1" allowOverlap="1" wp14:anchorId="5FEAE442" wp14:editId="5143A812">
            <wp:simplePos x="0" y="0"/>
            <wp:positionH relativeFrom="column">
              <wp:posOffset>4281805</wp:posOffset>
            </wp:positionH>
            <wp:positionV relativeFrom="paragraph">
              <wp:posOffset>315595</wp:posOffset>
            </wp:positionV>
            <wp:extent cx="1993265" cy="2095500"/>
            <wp:effectExtent l="0" t="0" r="6985" b="0"/>
            <wp:wrapSquare wrapText="bothSides"/>
            <wp:docPr id="21" name="Afbeelding 21" descr="http://upload.wikimedia.org/wikipedia/en/c/cb/Karl-silberb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en/c/cb/Karl-silberbau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26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1"/>
      </w:tblGrid>
      <w:tr w:rsidR="00912DC6" w:rsidTr="007378D0">
        <w:trPr>
          <w:trHeight w:val="3833"/>
        </w:trPr>
        <w:tc>
          <w:tcPr>
            <w:tcW w:w="3081" w:type="dxa"/>
          </w:tcPr>
          <w:p w:rsidR="00912DC6" w:rsidRDefault="00912DC6" w:rsidP="007378D0">
            <w:pPr>
              <w:jc w:val="both"/>
              <w:rPr>
                <w:rFonts w:ascii="Maiandra GD" w:hAnsi="Maiandra GD" w:cs="Arial"/>
                <w:b/>
                <w:iCs/>
                <w:sz w:val="28"/>
                <w:szCs w:val="20"/>
                <w:shd w:val="clear" w:color="auto" w:fill="FFFFFF"/>
              </w:rPr>
            </w:pPr>
            <w:r>
              <w:rPr>
                <w:rFonts w:ascii="Maiandra GD" w:hAnsi="Maiandra GD" w:cs="Arial"/>
                <w:b/>
                <w:iCs/>
                <w:sz w:val="28"/>
                <w:szCs w:val="20"/>
                <w:shd w:val="clear" w:color="auto" w:fill="FFFFFF"/>
              </w:rPr>
              <w:t>Bron 18. Een man die aan de Prinsengracht woont:</w:t>
            </w:r>
          </w:p>
          <w:p w:rsidR="00912DC6" w:rsidRDefault="00912DC6" w:rsidP="007378D0">
            <w:pPr>
              <w:jc w:val="both"/>
              <w:rPr>
                <w:rFonts w:ascii="Maiandra GD" w:hAnsi="Maiandra GD" w:cs="Arial"/>
                <w:iCs/>
                <w:sz w:val="24"/>
                <w:szCs w:val="20"/>
                <w:shd w:val="clear" w:color="auto" w:fill="FFFFFF"/>
              </w:rPr>
            </w:pPr>
            <w:r>
              <w:rPr>
                <w:rFonts w:ascii="Maiandra GD" w:hAnsi="Maiandra GD" w:cs="Arial"/>
                <w:iCs/>
                <w:sz w:val="24"/>
                <w:szCs w:val="20"/>
                <w:shd w:val="clear" w:color="auto" w:fill="FFFFFF"/>
              </w:rPr>
              <w:t>“Gisteren zijn er twee joodse onderduikers opgepakt. Ik hoorde dat ze zijn aangegeven door Ans. Hopelijk zijn andere onderduikers wel veilig. Elke avond barst het hier van de NSB- ers.”</w:t>
            </w:r>
          </w:p>
          <w:p w:rsidR="00912DC6" w:rsidRDefault="00912DC6" w:rsidP="007378D0">
            <w:pPr>
              <w:jc w:val="both"/>
              <w:rPr>
                <w:rStyle w:val="Nadruk"/>
                <w:rFonts w:ascii="Maiandra GD" w:hAnsi="Maiandra GD"/>
                <w:iCs w:val="0"/>
                <w:sz w:val="32"/>
                <w:szCs w:val="24"/>
              </w:rPr>
            </w:pPr>
          </w:p>
        </w:tc>
      </w:tr>
    </w:tbl>
    <w:p w:rsidR="00912DC6" w:rsidRDefault="00912DC6" w:rsidP="00912DC6">
      <w:pPr>
        <w:jc w:val="both"/>
        <w:rPr>
          <w:rFonts w:ascii="Maiandra GD" w:hAnsi="Maiandra GD"/>
          <w:b/>
          <w:sz w:val="28"/>
        </w:rPr>
      </w:pPr>
      <w:r>
        <w:rPr>
          <w:rFonts w:ascii="Maiandra GD" w:hAnsi="Maiandra GD"/>
          <w:b/>
          <w:sz w:val="28"/>
        </w:rPr>
        <w:t xml:space="preserve">   Bron 13. </w:t>
      </w:r>
      <w:r w:rsidRPr="00CB1CD1">
        <w:rPr>
          <w:rFonts w:ascii="Maiandra GD" w:hAnsi="Maiandra GD"/>
          <w:b/>
          <w:sz w:val="28"/>
        </w:rPr>
        <w:t xml:space="preserve">Karl Silberbauer </w:t>
      </w:r>
      <w:r>
        <w:rPr>
          <w:rFonts w:ascii="Maiandra GD" w:hAnsi="Maiandra GD"/>
          <w:b/>
          <w:sz w:val="28"/>
        </w:rPr>
        <w:t xml:space="preserve">  </w:t>
      </w:r>
      <w:r>
        <w:rPr>
          <w:rFonts w:ascii="Maiandra GD" w:hAnsi="Maiandra GD"/>
          <w:b/>
          <w:sz w:val="28"/>
        </w:rPr>
        <w:br/>
        <w:t xml:space="preserve">  </w:t>
      </w:r>
      <w:r w:rsidRPr="00CB1CD1">
        <w:rPr>
          <w:rFonts w:ascii="Maiandra GD" w:hAnsi="Maiandra GD"/>
          <w:b/>
          <w:sz w:val="28"/>
        </w:rPr>
        <w:t>(SS-er):</w:t>
      </w:r>
    </w:p>
    <w:p w:rsidR="00912DC6" w:rsidRDefault="00912DC6" w:rsidP="00912DC6">
      <w:pPr>
        <w:jc w:val="both"/>
        <w:rPr>
          <w:rFonts w:ascii="Maiandra GD" w:hAnsi="Maiandra GD"/>
          <w:sz w:val="24"/>
        </w:rPr>
      </w:pPr>
      <w:r>
        <w:rPr>
          <w:rFonts w:ascii="Maiandra GD" w:hAnsi="Maiandra GD"/>
          <w:sz w:val="24"/>
        </w:rPr>
        <w:t xml:space="preserve">   ‘Mijn baas had net een vrouw  </w:t>
      </w:r>
      <w:r>
        <w:rPr>
          <w:rFonts w:ascii="Maiandra GD" w:hAnsi="Maiandra GD"/>
          <w:sz w:val="24"/>
        </w:rPr>
        <w:br/>
        <w:t xml:space="preserve">   aan de telefoon. Ik moet acht </w:t>
      </w:r>
      <w:r>
        <w:rPr>
          <w:rFonts w:ascii="Maiandra GD" w:hAnsi="Maiandra GD"/>
          <w:sz w:val="24"/>
        </w:rPr>
        <w:br/>
        <w:t xml:space="preserve">   onderduiken ophalen aan de </w:t>
      </w:r>
      <w:r>
        <w:rPr>
          <w:rFonts w:ascii="Maiandra GD" w:hAnsi="Maiandra GD"/>
          <w:sz w:val="24"/>
        </w:rPr>
        <w:br/>
        <w:t xml:space="preserve">   Prinsengracht.”</w:t>
      </w:r>
    </w:p>
    <w:p w:rsidR="00912DC6" w:rsidRDefault="00912DC6" w:rsidP="00912DC6">
      <w:pPr>
        <w:jc w:val="both"/>
        <w:rPr>
          <w:rFonts w:ascii="Maiandra GD" w:hAnsi="Maiandra GD" w:cs="Arial"/>
          <w:b/>
          <w:iCs/>
          <w:sz w:val="28"/>
          <w:szCs w:val="20"/>
          <w:shd w:val="clear" w:color="auto" w:fill="FFFFFF"/>
        </w:rPr>
      </w:pPr>
    </w:p>
    <w:p w:rsidR="00912DC6" w:rsidRDefault="00912DC6" w:rsidP="00912DC6">
      <w:pPr>
        <w:jc w:val="both"/>
        <w:rPr>
          <w:rFonts w:ascii="Maiandra GD" w:hAnsi="Maiandra GD" w:cs="Arial"/>
          <w:b/>
          <w:iCs/>
          <w:sz w:val="28"/>
          <w:szCs w:val="20"/>
          <w:shd w:val="clear" w:color="auto" w:fill="FFFFFF"/>
        </w:rPr>
      </w:pPr>
    </w:p>
    <w:p w:rsidR="00912DC6" w:rsidRDefault="00912DC6" w:rsidP="00912DC6">
      <w:pPr>
        <w:jc w:val="both"/>
        <w:rPr>
          <w:rFonts w:ascii="Maiandra GD" w:hAnsi="Maiandra GD" w:cs="Arial"/>
          <w:b/>
          <w:iCs/>
          <w:sz w:val="28"/>
          <w:szCs w:val="20"/>
          <w:shd w:val="clear" w:color="auto" w:fill="FFFFFF"/>
        </w:rPr>
      </w:pPr>
      <w:r>
        <w:rPr>
          <w:rFonts w:ascii="Maiandra GD" w:hAnsi="Maiandra GD" w:cs="Arial"/>
          <w:iCs/>
          <w:noProof/>
          <w:sz w:val="24"/>
          <w:szCs w:val="20"/>
          <w:shd w:val="clear" w:color="auto" w:fill="FFFFFF"/>
          <w:lang w:eastAsia="nl-NL"/>
        </w:rPr>
        <w:drawing>
          <wp:anchor distT="0" distB="0" distL="114300" distR="114300" simplePos="0" relativeHeight="251674624" behindDoc="0" locked="0" layoutInCell="1" allowOverlap="1" wp14:anchorId="2B938A30" wp14:editId="5629307F">
            <wp:simplePos x="0" y="0"/>
            <wp:positionH relativeFrom="column">
              <wp:posOffset>1742440</wp:posOffset>
            </wp:positionH>
            <wp:positionV relativeFrom="paragraph">
              <wp:posOffset>386715</wp:posOffset>
            </wp:positionV>
            <wp:extent cx="1885950" cy="1819275"/>
            <wp:effectExtent l="0" t="0" r="0"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0"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Default="00912DC6" w:rsidP="00912DC6">
      <w:pPr>
        <w:jc w:val="both"/>
        <w:rPr>
          <w:rFonts w:ascii="Maiandra GD" w:hAnsi="Maiandra GD" w:cs="Arial"/>
          <w:b/>
          <w:iCs/>
          <w:sz w:val="28"/>
          <w:szCs w:val="20"/>
          <w:shd w:val="clear" w:color="auto" w:fill="FFFFFF"/>
        </w:rPr>
      </w:pPr>
      <w:r>
        <w:rPr>
          <w:rFonts w:ascii="Maiandra GD" w:hAnsi="Maiandra GD" w:cs="Arial"/>
          <w:b/>
          <w:iCs/>
          <w:sz w:val="28"/>
          <w:szCs w:val="20"/>
          <w:shd w:val="clear" w:color="auto" w:fill="FFFFFF"/>
        </w:rPr>
        <w:t xml:space="preserve">Bron 14. </w:t>
      </w:r>
      <w:r w:rsidRPr="00CB1CD1">
        <w:rPr>
          <w:rFonts w:ascii="Maiandra GD" w:hAnsi="Maiandra GD" w:cs="Arial"/>
          <w:b/>
          <w:iCs/>
          <w:sz w:val="28"/>
          <w:szCs w:val="20"/>
          <w:shd w:val="clear" w:color="auto" w:fill="FFFFFF"/>
        </w:rPr>
        <w:t>Anne Frank in haar dagboek:</w:t>
      </w:r>
    </w:p>
    <w:p w:rsidR="00912DC6" w:rsidRDefault="00912DC6" w:rsidP="00912DC6">
      <w:pPr>
        <w:jc w:val="both"/>
        <w:rPr>
          <w:rFonts w:ascii="Maiandra GD" w:hAnsi="Maiandra GD" w:cs="Arial"/>
          <w:iCs/>
          <w:sz w:val="24"/>
          <w:szCs w:val="20"/>
          <w:shd w:val="clear" w:color="auto" w:fill="FFFFFF"/>
        </w:rPr>
      </w:pPr>
      <w:r>
        <w:rPr>
          <w:rFonts w:ascii="Maiandra GD" w:hAnsi="Maiandra GD" w:cs="Arial"/>
          <w:iCs/>
          <w:sz w:val="24"/>
          <w:szCs w:val="20"/>
          <w:shd w:val="clear" w:color="auto" w:fill="FFFFFF"/>
        </w:rPr>
        <w:t>“Miep is precies een pakezeltje, die sjouwt wat af. Haast elke dag heeft ze ergens groente opgescharreld en brengt alles in grote inkooptassen op de fiets mee. Zij is het ook die iedere zaterdag vijf bibliotheekboeken meebrengt. (…) Gewone mensen weten niet hoeveel boeken voor een opgeslotene betekenen, maar Miep gelukkig wel.”</w:t>
      </w:r>
    </w:p>
    <w:p w:rsidR="00912DC6" w:rsidRDefault="00912DC6" w:rsidP="00912DC6">
      <w:pPr>
        <w:jc w:val="both"/>
        <w:rPr>
          <w:rFonts w:ascii="Maiandra GD" w:hAnsi="Maiandra GD" w:cs="Arial"/>
          <w:iCs/>
          <w:sz w:val="24"/>
          <w:szCs w:val="20"/>
          <w:shd w:val="clear" w:color="auto" w:fill="FFFFFF"/>
        </w:rPr>
      </w:pPr>
    </w:p>
    <w:p w:rsidR="00912DC6" w:rsidRPr="00C74C01" w:rsidRDefault="00912DC6" w:rsidP="00912DC6">
      <w:pPr>
        <w:jc w:val="both"/>
        <w:rPr>
          <w:rFonts w:ascii="Maiandra GD" w:hAnsi="Maiandra GD" w:cs="Arial"/>
          <w:b/>
          <w:iCs/>
          <w:sz w:val="28"/>
          <w:szCs w:val="20"/>
          <w:shd w:val="clear" w:color="auto" w:fill="FFFFFF"/>
        </w:rPr>
      </w:pPr>
      <w:r>
        <w:rPr>
          <w:rFonts w:ascii="Maiandra GD" w:hAnsi="Maiandra GD" w:cs="Arial"/>
          <w:b/>
          <w:iCs/>
          <w:sz w:val="28"/>
          <w:szCs w:val="20"/>
          <w:shd w:val="clear" w:color="auto" w:fill="FFFFFF"/>
        </w:rPr>
        <w:t xml:space="preserve">Bron 15. </w:t>
      </w:r>
      <w:r w:rsidRPr="00C74C01">
        <w:rPr>
          <w:rFonts w:ascii="Maiandra GD" w:hAnsi="Maiandra GD" w:cs="Arial"/>
          <w:b/>
          <w:iCs/>
          <w:sz w:val="28"/>
          <w:szCs w:val="20"/>
          <w:shd w:val="clear" w:color="auto" w:fill="FFFFFF"/>
        </w:rPr>
        <w:t>Lammert (magazijnwerker Opekta):</w:t>
      </w:r>
    </w:p>
    <w:p w:rsidR="00912DC6" w:rsidRDefault="00912DC6" w:rsidP="00912DC6">
      <w:pPr>
        <w:jc w:val="both"/>
        <w:rPr>
          <w:rFonts w:ascii="Maiandra GD" w:hAnsi="Maiandra GD" w:cs="Arial"/>
          <w:iCs/>
          <w:sz w:val="24"/>
          <w:szCs w:val="20"/>
          <w:shd w:val="clear" w:color="auto" w:fill="FFFFFF"/>
        </w:rPr>
      </w:pPr>
      <w:r>
        <w:rPr>
          <w:rFonts w:ascii="Maiandra GD" w:hAnsi="Maiandra GD" w:cs="Arial"/>
          <w:iCs/>
          <w:sz w:val="24"/>
          <w:szCs w:val="20"/>
          <w:shd w:val="clear" w:color="auto" w:fill="FFFFFF"/>
        </w:rPr>
        <w:t xml:space="preserve"> “Vandaag was weer een leverdagje. Ik ben de hele dag met Willem op pad geweest om kruiden langs te brengen bij allerlei bedrijven, waaronder het bedrijf van Tonny Mahlers.”</w:t>
      </w:r>
    </w:p>
    <w:p w:rsidR="00912DC6" w:rsidRDefault="00912DC6" w:rsidP="00912DC6">
      <w:pPr>
        <w:jc w:val="both"/>
        <w:rPr>
          <w:rFonts w:ascii="Maiandra GD" w:hAnsi="Maiandra GD" w:cs="Arial"/>
          <w:iCs/>
          <w:sz w:val="24"/>
          <w:szCs w:val="20"/>
          <w:shd w:val="clear" w:color="auto" w:fill="FFFFFF"/>
        </w:rPr>
      </w:pPr>
      <w:r>
        <w:rPr>
          <w:noProof/>
          <w:lang w:eastAsia="nl-NL"/>
        </w:rPr>
        <w:drawing>
          <wp:anchor distT="0" distB="0" distL="114300" distR="114300" simplePos="0" relativeHeight="251679744" behindDoc="0" locked="0" layoutInCell="1" allowOverlap="1" wp14:anchorId="053668E8" wp14:editId="13634DEC">
            <wp:simplePos x="0" y="0"/>
            <wp:positionH relativeFrom="column">
              <wp:posOffset>4398645</wp:posOffset>
            </wp:positionH>
            <wp:positionV relativeFrom="paragraph">
              <wp:posOffset>256540</wp:posOffset>
            </wp:positionV>
            <wp:extent cx="1504950" cy="1849120"/>
            <wp:effectExtent l="0" t="0" r="0" b="0"/>
            <wp:wrapSquare wrapText="bothSides"/>
            <wp:docPr id="23" name="Afbeelding 23" descr="http://www.annefrank.org/ImageVault/Images/id_8821/height_220/width_220/aspectRatio_1/conversionFormatType_Jpeg/compressionQuality_80/scope_0/ImageVaultHandler.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nefrank.org/ImageVault/Images/id_8821/height_220/width_220/aspectRatio_1/conversionFormatType_Jpeg/compressionQuality_80/scope_0/ImageVaultHandler.aspx"/>
                    <pic:cNvPicPr>
                      <a:picLocks noChangeAspect="1" noChangeArrowheads="1"/>
                    </pic:cNvPicPr>
                  </pic:nvPicPr>
                  <pic:blipFill rotWithShape="1">
                    <a:blip r:embed="rId19">
                      <a:extLst>
                        <a:ext uri="{28A0092B-C50C-407E-A947-70E740481C1C}">
                          <a14:useLocalDpi xmlns:a14="http://schemas.microsoft.com/office/drawing/2010/main" val="0"/>
                        </a:ext>
                      </a:extLst>
                    </a:blip>
                    <a:srcRect l="18636"/>
                    <a:stretch/>
                  </pic:blipFill>
                  <pic:spPr bwMode="auto">
                    <a:xfrm>
                      <a:off x="0" y="0"/>
                      <a:ext cx="150495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2DC6" w:rsidRPr="00B90CB4" w:rsidRDefault="00912DC6" w:rsidP="00912DC6">
      <w:pPr>
        <w:jc w:val="both"/>
        <w:rPr>
          <w:rFonts w:ascii="Maiandra GD" w:hAnsi="Maiandra GD" w:cs="Arial"/>
          <w:b/>
          <w:iCs/>
          <w:sz w:val="28"/>
          <w:szCs w:val="20"/>
          <w:shd w:val="clear" w:color="auto" w:fill="FFFFFF"/>
        </w:rPr>
      </w:pPr>
      <w:r>
        <w:rPr>
          <w:rFonts w:ascii="Maiandra GD" w:hAnsi="Maiandra GD" w:cs="Arial"/>
          <w:b/>
          <w:iCs/>
          <w:sz w:val="28"/>
          <w:szCs w:val="20"/>
          <w:shd w:val="clear" w:color="auto" w:fill="FFFFFF"/>
        </w:rPr>
        <w:t xml:space="preserve">Bron 16. </w:t>
      </w:r>
      <w:r w:rsidRPr="00B90CB4">
        <w:rPr>
          <w:rFonts w:ascii="Maiandra GD" w:hAnsi="Maiandra GD" w:cs="Arial"/>
          <w:b/>
          <w:iCs/>
          <w:sz w:val="28"/>
          <w:szCs w:val="20"/>
          <w:shd w:val="clear" w:color="auto" w:fill="FFFFFF"/>
        </w:rPr>
        <w:t>Miep Gies over Victor Kugler ( beide kantoormedewerker):</w:t>
      </w:r>
    </w:p>
    <w:p w:rsidR="00912DC6" w:rsidRDefault="00912DC6" w:rsidP="00912DC6">
      <w:pPr>
        <w:jc w:val="both"/>
        <w:rPr>
          <w:rFonts w:ascii="Maiandra GD" w:hAnsi="Maiandra GD" w:cs="Arial"/>
          <w:iCs/>
          <w:sz w:val="24"/>
          <w:szCs w:val="20"/>
          <w:shd w:val="clear" w:color="auto" w:fill="FFFFFF"/>
        </w:rPr>
      </w:pPr>
      <w:r>
        <w:rPr>
          <w:rFonts w:ascii="Maiandra GD" w:hAnsi="Maiandra GD" w:cs="Arial"/>
          <w:iCs/>
          <w:sz w:val="24"/>
          <w:szCs w:val="20"/>
          <w:shd w:val="clear" w:color="auto" w:fill="FFFFFF"/>
        </w:rPr>
        <w:t>“Negen maanden voor de fatale inval moest Victor Kugler bij de Duitsers op het kantoor komen, maar keerde snel alweer terug. Ik hoorde de volgende dag van Otto Frank dat er die avond lange tijd iemand aan de deur had gebeld.”</w:t>
      </w:r>
    </w:p>
    <w:p w:rsidR="00912DC6" w:rsidRDefault="00912DC6" w:rsidP="00912DC6">
      <w:pPr>
        <w:jc w:val="both"/>
        <w:rPr>
          <w:rFonts w:ascii="Maiandra GD" w:hAnsi="Maiandra GD"/>
          <w:b/>
          <w:sz w:val="28"/>
        </w:rPr>
      </w:pPr>
    </w:p>
    <w:p w:rsidR="00912DC6" w:rsidRDefault="00912DC6" w:rsidP="00912DC6">
      <w:pPr>
        <w:jc w:val="both"/>
        <w:rPr>
          <w:rFonts w:ascii="Maiandra GD" w:hAnsi="Maiandra GD"/>
          <w:b/>
          <w:sz w:val="28"/>
        </w:rPr>
      </w:pPr>
      <w:r>
        <w:rPr>
          <w:rFonts w:ascii="Maiandra GD" w:hAnsi="Maiandra GD"/>
          <w:b/>
          <w:sz w:val="28"/>
        </w:rPr>
        <w:lastRenderedPageBreak/>
        <w:t xml:space="preserve">Bron 17. </w:t>
      </w:r>
      <w:r w:rsidRPr="00CB1CD1">
        <w:rPr>
          <w:rFonts w:ascii="Maiandra GD" w:hAnsi="Maiandra GD"/>
          <w:b/>
          <w:sz w:val="28"/>
        </w:rPr>
        <w:t>Karl Silberbauer (SS-er):</w:t>
      </w:r>
    </w:p>
    <w:p w:rsidR="00912DC6" w:rsidRDefault="00912DC6" w:rsidP="00912DC6">
      <w:pPr>
        <w:jc w:val="both"/>
        <w:rPr>
          <w:rStyle w:val="Nadruk"/>
          <w:rFonts w:ascii="Maiandra GD" w:hAnsi="Maiandra GD" w:cs="Arial"/>
          <w:i w:val="0"/>
          <w:sz w:val="24"/>
          <w:szCs w:val="20"/>
          <w:shd w:val="clear" w:color="auto" w:fill="FFFFFF"/>
        </w:rPr>
      </w:pPr>
      <w:r>
        <w:rPr>
          <w:rStyle w:val="Nadruk"/>
          <w:rFonts w:ascii="Maiandra GD" w:hAnsi="Maiandra GD" w:cs="Arial"/>
          <w:sz w:val="24"/>
          <w:szCs w:val="20"/>
          <w:shd w:val="clear" w:color="auto" w:fill="FFFFFF"/>
        </w:rPr>
        <w:t xml:space="preserve">“Die avond hebben we in totaal tien mensen opgepakt, acht onderduikers en twee kantoorbedienden: Victor Kugler en Johannes Kleiman. Twee vrouwen hebben we daar gelaten, Bep Voskuijl en Miep Gies, die net als ik uit Oostenrijk komt. </w:t>
      </w:r>
    </w:p>
    <w:p w:rsidR="00912DC6" w:rsidRDefault="00912DC6" w:rsidP="00912DC6">
      <w:pPr>
        <w:jc w:val="both"/>
        <w:rPr>
          <w:rStyle w:val="Nadruk"/>
          <w:rFonts w:ascii="Maiandra GD" w:hAnsi="Maiandra GD" w:cs="Arial"/>
          <w:b/>
          <w:i w:val="0"/>
          <w:sz w:val="28"/>
          <w:szCs w:val="20"/>
          <w:shd w:val="clear" w:color="auto" w:fill="FFFFFF"/>
        </w:rPr>
      </w:pPr>
    </w:p>
    <w:p w:rsidR="00912DC6" w:rsidRDefault="00912DC6" w:rsidP="00912DC6">
      <w:pPr>
        <w:jc w:val="both"/>
        <w:rPr>
          <w:rStyle w:val="Nadruk"/>
          <w:rFonts w:ascii="Maiandra GD" w:hAnsi="Maiandra GD" w:cs="Arial"/>
          <w:b/>
          <w:i w:val="0"/>
          <w:sz w:val="28"/>
          <w:szCs w:val="20"/>
          <w:shd w:val="clear" w:color="auto" w:fill="FFFFFF"/>
        </w:rPr>
      </w:pPr>
      <w:r>
        <w:rPr>
          <w:noProof/>
          <w:lang w:eastAsia="nl-NL"/>
        </w:rPr>
        <w:drawing>
          <wp:anchor distT="0" distB="0" distL="114300" distR="114300" simplePos="0" relativeHeight="251681792" behindDoc="0" locked="0" layoutInCell="1" allowOverlap="1" wp14:anchorId="63B10EB4" wp14:editId="1A8E0388">
            <wp:simplePos x="0" y="0"/>
            <wp:positionH relativeFrom="column">
              <wp:posOffset>-4445</wp:posOffset>
            </wp:positionH>
            <wp:positionV relativeFrom="paragraph">
              <wp:posOffset>5715</wp:posOffset>
            </wp:positionV>
            <wp:extent cx="2579370" cy="2635250"/>
            <wp:effectExtent l="0" t="0" r="0" b="0"/>
            <wp:wrapSquare wrapText="bothSides"/>
            <wp:docPr id="24" name="Afbeelding 24" descr="http://image2.findagrave.com/photos/2012/267/9337549_13484945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2.findagrave.com/photos/2012/267/9337549_1348494519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937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Pr="0035705B" w:rsidRDefault="00912DC6" w:rsidP="00912DC6">
      <w:pPr>
        <w:jc w:val="both"/>
        <w:rPr>
          <w:rStyle w:val="Nadruk"/>
          <w:rFonts w:ascii="Maiandra GD" w:hAnsi="Maiandra GD" w:cs="Arial"/>
          <w:b/>
          <w:i w:val="0"/>
          <w:sz w:val="28"/>
          <w:szCs w:val="20"/>
          <w:shd w:val="clear" w:color="auto" w:fill="FFFFFF"/>
        </w:rPr>
      </w:pPr>
      <w:r>
        <w:rPr>
          <w:rStyle w:val="Nadruk"/>
          <w:rFonts w:ascii="Maiandra GD" w:hAnsi="Maiandra GD" w:cs="Arial"/>
          <w:b/>
          <w:sz w:val="28"/>
          <w:szCs w:val="20"/>
          <w:shd w:val="clear" w:color="auto" w:fill="FFFFFF"/>
        </w:rPr>
        <w:t xml:space="preserve">Bron 19. </w:t>
      </w:r>
      <w:r w:rsidRPr="0035705B">
        <w:rPr>
          <w:rStyle w:val="Nadruk"/>
          <w:rFonts w:ascii="Maiandra GD" w:hAnsi="Maiandra GD" w:cs="Arial"/>
          <w:b/>
          <w:sz w:val="28"/>
          <w:szCs w:val="20"/>
          <w:shd w:val="clear" w:color="auto" w:fill="FFFFFF"/>
        </w:rPr>
        <w:t>Otto Frank (na de oorlog):</w:t>
      </w:r>
    </w:p>
    <w:p w:rsidR="00912DC6" w:rsidRDefault="00912DC6" w:rsidP="00912DC6">
      <w:pPr>
        <w:jc w:val="both"/>
        <w:rPr>
          <w:rStyle w:val="Nadruk"/>
          <w:rFonts w:ascii="Maiandra GD" w:hAnsi="Maiandra GD" w:cs="Arial"/>
          <w:i w:val="0"/>
          <w:sz w:val="24"/>
          <w:szCs w:val="20"/>
          <w:shd w:val="clear" w:color="auto" w:fill="FFFFFF"/>
        </w:rPr>
      </w:pPr>
      <w:r>
        <w:rPr>
          <w:rStyle w:val="Nadruk"/>
          <w:rFonts w:ascii="Maiandra GD" w:hAnsi="Maiandra GD" w:cs="Arial"/>
          <w:sz w:val="24"/>
          <w:szCs w:val="20"/>
          <w:shd w:val="clear" w:color="auto" w:fill="FFFFFF"/>
        </w:rPr>
        <w:t>“Toen ik terugkwam kwam ik erachter dat Miep en Bep het bedrijf draaiende hebben gehouden. Gelukkig is Johannes en Victor het verschrikkelijke lot bespaard gebleven. Hoewel ook zij in Nederlandse kampen terecht kwamen, hebben zij het overleefd.”</w:t>
      </w:r>
    </w:p>
    <w:p w:rsidR="00912DC6" w:rsidRDefault="00912DC6" w:rsidP="00912DC6">
      <w:pPr>
        <w:jc w:val="both"/>
        <w:rPr>
          <w:rStyle w:val="Nadruk"/>
          <w:rFonts w:ascii="Maiandra GD" w:hAnsi="Maiandra GD" w:cs="Arial"/>
          <w:b/>
          <w:i w:val="0"/>
          <w:sz w:val="28"/>
          <w:szCs w:val="20"/>
          <w:shd w:val="clear" w:color="auto" w:fill="FFFFFF"/>
        </w:rPr>
      </w:pPr>
    </w:p>
    <w:p w:rsidR="00912DC6" w:rsidRDefault="00912DC6" w:rsidP="00912DC6">
      <w:pPr>
        <w:jc w:val="both"/>
        <w:rPr>
          <w:rStyle w:val="Nadruk"/>
          <w:rFonts w:ascii="Maiandra GD" w:hAnsi="Maiandra GD" w:cs="Arial"/>
          <w:b/>
          <w:i w:val="0"/>
          <w:sz w:val="28"/>
          <w:szCs w:val="20"/>
          <w:shd w:val="clear" w:color="auto" w:fill="FFFFFF"/>
        </w:rPr>
      </w:pPr>
    </w:p>
    <w:p w:rsidR="00912DC6" w:rsidRDefault="00912DC6" w:rsidP="00912DC6">
      <w:pPr>
        <w:jc w:val="both"/>
        <w:rPr>
          <w:rStyle w:val="Nadruk"/>
          <w:rFonts w:ascii="Maiandra GD" w:hAnsi="Maiandra GD" w:cs="Arial"/>
          <w:b/>
          <w:i w:val="0"/>
          <w:sz w:val="28"/>
          <w:szCs w:val="20"/>
          <w:shd w:val="clear" w:color="auto" w:fill="FFFFFF"/>
        </w:rPr>
      </w:pPr>
    </w:p>
    <w:p w:rsidR="00912DC6" w:rsidRDefault="00912DC6" w:rsidP="00912DC6">
      <w:pPr>
        <w:jc w:val="both"/>
        <w:rPr>
          <w:rStyle w:val="Nadruk"/>
          <w:rFonts w:ascii="Maiandra GD" w:hAnsi="Maiandra GD" w:cs="Arial"/>
          <w:b/>
          <w:i w:val="0"/>
          <w:sz w:val="28"/>
          <w:szCs w:val="20"/>
          <w:shd w:val="clear" w:color="auto" w:fill="FFFFFF"/>
        </w:rPr>
      </w:pPr>
      <w:r>
        <w:rPr>
          <w:noProof/>
          <w:lang w:eastAsia="nl-NL"/>
        </w:rPr>
        <w:drawing>
          <wp:anchor distT="0" distB="0" distL="114300" distR="114300" simplePos="0" relativeHeight="251682816" behindDoc="0" locked="0" layoutInCell="1" allowOverlap="1" wp14:anchorId="552A40B6" wp14:editId="51016AD2">
            <wp:simplePos x="0" y="0"/>
            <wp:positionH relativeFrom="column">
              <wp:posOffset>3453130</wp:posOffset>
            </wp:positionH>
            <wp:positionV relativeFrom="paragraph">
              <wp:posOffset>139065</wp:posOffset>
            </wp:positionV>
            <wp:extent cx="2324100" cy="3486150"/>
            <wp:effectExtent l="0" t="0" r="0" b="0"/>
            <wp:wrapSquare wrapText="bothSides"/>
            <wp:docPr id="25" name="Afbeelding 25" descr="http://digitaalgrachtenhuis.nl/pictures/annefrankh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gitaalgrachtenhuis.nl/pictures/annefrankhui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100" cy="348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DC6" w:rsidRDefault="00912DC6" w:rsidP="00912DC6">
      <w:pPr>
        <w:jc w:val="both"/>
        <w:rPr>
          <w:rStyle w:val="Nadruk"/>
          <w:rFonts w:ascii="Maiandra GD" w:hAnsi="Maiandra GD" w:cs="Arial"/>
          <w:b/>
          <w:i w:val="0"/>
          <w:sz w:val="28"/>
          <w:szCs w:val="20"/>
          <w:shd w:val="clear" w:color="auto" w:fill="FFFFFF"/>
        </w:rPr>
      </w:pPr>
      <w:r>
        <w:rPr>
          <w:rStyle w:val="Nadruk"/>
          <w:rFonts w:ascii="Maiandra GD" w:hAnsi="Maiandra GD" w:cs="Arial"/>
          <w:b/>
          <w:sz w:val="28"/>
          <w:szCs w:val="20"/>
          <w:shd w:val="clear" w:color="auto" w:fill="FFFFFF"/>
        </w:rPr>
        <w:t xml:space="preserve">Bron 20. </w:t>
      </w:r>
      <w:r w:rsidRPr="00D47FD9">
        <w:rPr>
          <w:rStyle w:val="Nadruk"/>
          <w:rFonts w:ascii="Maiandra GD" w:hAnsi="Maiandra GD" w:cs="Arial"/>
          <w:b/>
          <w:sz w:val="28"/>
          <w:szCs w:val="20"/>
          <w:shd w:val="clear" w:color="auto" w:fill="FFFFFF"/>
        </w:rPr>
        <w:t>Beschrijving van Prinsengracht 263:</w:t>
      </w:r>
    </w:p>
    <w:p w:rsidR="00912DC6" w:rsidRDefault="00912DC6" w:rsidP="00912DC6">
      <w:pPr>
        <w:jc w:val="both"/>
        <w:rPr>
          <w:rStyle w:val="Nadruk"/>
          <w:rFonts w:ascii="Maiandra GD" w:hAnsi="Maiandra GD" w:cs="Arial"/>
          <w:i w:val="0"/>
          <w:sz w:val="24"/>
          <w:szCs w:val="20"/>
          <w:shd w:val="clear" w:color="auto" w:fill="FFFFFF"/>
        </w:rPr>
      </w:pPr>
      <w:r>
        <w:rPr>
          <w:rStyle w:val="Nadruk"/>
          <w:rFonts w:ascii="Maiandra GD" w:hAnsi="Maiandra GD" w:cs="Arial"/>
          <w:sz w:val="24"/>
          <w:szCs w:val="20"/>
          <w:shd w:val="clear" w:color="auto" w:fill="FFFFFF"/>
        </w:rPr>
        <w:t>Wanneer je onderstaande link activeer, kom je bij een filmpje terecht. Hierin zie je foto’s en tekeningen van het huis aan de Prinsengracht, waarbij je de beschrijving hoort die Anne in haar dagboek heeft geschreven. Dit is wel aangevuld met wat extra informatie. Vraag jezelf eens af… Hoe geheim zal dit achterhuis geweest zijn?</w:t>
      </w:r>
    </w:p>
    <w:p w:rsidR="00912DC6" w:rsidRPr="00D47FD9" w:rsidRDefault="00912DC6" w:rsidP="00912DC6">
      <w:pPr>
        <w:jc w:val="both"/>
        <w:rPr>
          <w:rStyle w:val="Nadruk"/>
          <w:rFonts w:ascii="Maiandra GD" w:hAnsi="Maiandra GD" w:cs="Arial"/>
          <w:i w:val="0"/>
          <w:sz w:val="24"/>
          <w:szCs w:val="20"/>
          <w:shd w:val="clear" w:color="auto" w:fill="FFFFFF"/>
        </w:rPr>
      </w:pPr>
      <w:r w:rsidRPr="00D47FD9">
        <w:rPr>
          <w:rStyle w:val="Nadruk"/>
          <w:rFonts w:ascii="Maiandra GD" w:hAnsi="Maiandra GD" w:cs="Arial"/>
          <w:sz w:val="24"/>
          <w:szCs w:val="20"/>
          <w:shd w:val="clear" w:color="auto" w:fill="FFFFFF"/>
        </w:rPr>
        <w:t>http://www.annefrank.org/nl/Subsites/Home/Virtueel-huis/#/house/0/hotspot/5205/video/</w:t>
      </w:r>
    </w:p>
    <w:p w:rsidR="00912DC6" w:rsidRDefault="00912DC6" w:rsidP="00912DC6">
      <w:pPr>
        <w:jc w:val="both"/>
        <w:rPr>
          <w:rFonts w:ascii="Maiandra GD" w:hAnsi="Maiandra GD"/>
          <w:sz w:val="24"/>
        </w:rPr>
      </w:pPr>
    </w:p>
    <w:p w:rsidR="00912DC6" w:rsidRDefault="00912DC6" w:rsidP="00912DC6">
      <w:pPr>
        <w:jc w:val="both"/>
        <w:rPr>
          <w:rFonts w:ascii="Maiandra GD" w:hAnsi="Maiandra GD"/>
          <w:sz w:val="24"/>
        </w:rPr>
      </w:pPr>
    </w:p>
    <w:p w:rsidR="00DB3691" w:rsidRPr="00A85376" w:rsidRDefault="00DB3691" w:rsidP="00126832">
      <w:pPr>
        <w:jc w:val="both"/>
      </w:pPr>
      <w:r>
        <w:t xml:space="preserve"> </w:t>
      </w:r>
    </w:p>
    <w:sectPr w:rsidR="00DB3691" w:rsidRPr="00A85376" w:rsidSect="00912DC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85F" w:rsidRDefault="00E2185F" w:rsidP="00E572B2">
      <w:pPr>
        <w:spacing w:after="0" w:line="240" w:lineRule="auto"/>
      </w:pPr>
      <w:r>
        <w:separator/>
      </w:r>
    </w:p>
  </w:endnote>
  <w:endnote w:type="continuationSeparator" w:id="0">
    <w:p w:rsidR="00E2185F" w:rsidRDefault="00E2185F" w:rsidP="00E5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85F" w:rsidRDefault="00E2185F" w:rsidP="00E572B2">
      <w:pPr>
        <w:spacing w:after="0" w:line="240" w:lineRule="auto"/>
      </w:pPr>
      <w:r>
        <w:separator/>
      </w:r>
    </w:p>
  </w:footnote>
  <w:footnote w:type="continuationSeparator" w:id="0">
    <w:p w:rsidR="00E2185F" w:rsidRDefault="00E2185F" w:rsidP="00E572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B31CB"/>
    <w:multiLevelType w:val="hybridMultilevel"/>
    <w:tmpl w:val="1222E82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6E30F7"/>
    <w:multiLevelType w:val="hybridMultilevel"/>
    <w:tmpl w:val="2EDC0418"/>
    <w:lvl w:ilvl="0" w:tplc="0B38C766">
      <w:start w:val="5"/>
      <w:numFmt w:val="bullet"/>
      <w:lvlText w:val="-"/>
      <w:lvlJc w:val="left"/>
      <w:pPr>
        <w:ind w:left="360" w:hanging="360"/>
      </w:pPr>
      <w:rPr>
        <w:rFonts w:ascii="Times New Roman" w:eastAsia="Times New Roman" w:hAnsi="Times New Roman"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5772053"/>
    <w:multiLevelType w:val="hybridMultilevel"/>
    <w:tmpl w:val="E18C40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F96AB9"/>
    <w:multiLevelType w:val="hybridMultilevel"/>
    <w:tmpl w:val="02F007E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304DE8"/>
    <w:multiLevelType w:val="hybridMultilevel"/>
    <w:tmpl w:val="DFF0BD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A3E0A22"/>
    <w:multiLevelType w:val="hybridMultilevel"/>
    <w:tmpl w:val="D916C99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CCC7F63"/>
    <w:multiLevelType w:val="hybridMultilevel"/>
    <w:tmpl w:val="FB1040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795CC2"/>
    <w:multiLevelType w:val="hybridMultilevel"/>
    <w:tmpl w:val="750CF0F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782282A"/>
    <w:multiLevelType w:val="hybridMultilevel"/>
    <w:tmpl w:val="4DD07DC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7"/>
  </w:num>
  <w:num w:numId="5">
    <w:abstractNumId w:val="3"/>
  </w:num>
  <w:num w:numId="6">
    <w:abstractNumId w:val="6"/>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1A6"/>
    <w:rsid w:val="00022B40"/>
    <w:rsid w:val="0005416A"/>
    <w:rsid w:val="00126832"/>
    <w:rsid w:val="00135412"/>
    <w:rsid w:val="0015382C"/>
    <w:rsid w:val="00196BBB"/>
    <w:rsid w:val="001B5C4D"/>
    <w:rsid w:val="002002B1"/>
    <w:rsid w:val="00236050"/>
    <w:rsid w:val="0023770D"/>
    <w:rsid w:val="00251479"/>
    <w:rsid w:val="002C6AEB"/>
    <w:rsid w:val="002D07E9"/>
    <w:rsid w:val="00330D30"/>
    <w:rsid w:val="00393890"/>
    <w:rsid w:val="003B13A7"/>
    <w:rsid w:val="003C1530"/>
    <w:rsid w:val="003C1B18"/>
    <w:rsid w:val="003E381E"/>
    <w:rsid w:val="003E7CE3"/>
    <w:rsid w:val="003F608B"/>
    <w:rsid w:val="00432C6C"/>
    <w:rsid w:val="00446140"/>
    <w:rsid w:val="00494D8B"/>
    <w:rsid w:val="004A4857"/>
    <w:rsid w:val="004B655D"/>
    <w:rsid w:val="004D694E"/>
    <w:rsid w:val="004F6F2F"/>
    <w:rsid w:val="00512AAB"/>
    <w:rsid w:val="0052548F"/>
    <w:rsid w:val="0053247E"/>
    <w:rsid w:val="00562121"/>
    <w:rsid w:val="0057763E"/>
    <w:rsid w:val="00587ACF"/>
    <w:rsid w:val="005F7356"/>
    <w:rsid w:val="006A4426"/>
    <w:rsid w:val="006B69CD"/>
    <w:rsid w:val="00786E97"/>
    <w:rsid w:val="008229BE"/>
    <w:rsid w:val="00825E8C"/>
    <w:rsid w:val="008805CE"/>
    <w:rsid w:val="008C3FFB"/>
    <w:rsid w:val="008D7F07"/>
    <w:rsid w:val="00912DC6"/>
    <w:rsid w:val="00966182"/>
    <w:rsid w:val="0099622A"/>
    <w:rsid w:val="00A17B86"/>
    <w:rsid w:val="00A22429"/>
    <w:rsid w:val="00A85376"/>
    <w:rsid w:val="00AF6BE7"/>
    <w:rsid w:val="00B27FBF"/>
    <w:rsid w:val="00B77E36"/>
    <w:rsid w:val="00B80475"/>
    <w:rsid w:val="00BC5791"/>
    <w:rsid w:val="00BE0CE5"/>
    <w:rsid w:val="00C002A0"/>
    <w:rsid w:val="00C528B1"/>
    <w:rsid w:val="00C65014"/>
    <w:rsid w:val="00CB083B"/>
    <w:rsid w:val="00CB4F16"/>
    <w:rsid w:val="00CC25EB"/>
    <w:rsid w:val="00CD4EA8"/>
    <w:rsid w:val="00D351A6"/>
    <w:rsid w:val="00D76D2F"/>
    <w:rsid w:val="00D904E7"/>
    <w:rsid w:val="00DB3691"/>
    <w:rsid w:val="00E12242"/>
    <w:rsid w:val="00E2185F"/>
    <w:rsid w:val="00E572B2"/>
    <w:rsid w:val="00E60B41"/>
    <w:rsid w:val="00E70319"/>
    <w:rsid w:val="00EE718A"/>
    <w:rsid w:val="00F1379C"/>
    <w:rsid w:val="00F30A5F"/>
    <w:rsid w:val="00F313E4"/>
    <w:rsid w:val="00F51988"/>
    <w:rsid w:val="00F6699D"/>
    <w:rsid w:val="00FB57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1CAE04-D207-4F72-93DF-8C9B658A1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996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12AA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2AAB"/>
    <w:rPr>
      <w:rFonts w:ascii="Tahoma" w:hAnsi="Tahoma" w:cs="Tahoma"/>
      <w:sz w:val="16"/>
      <w:szCs w:val="16"/>
    </w:rPr>
  </w:style>
  <w:style w:type="character" w:styleId="Hyperlink">
    <w:name w:val="Hyperlink"/>
    <w:basedOn w:val="Standaardalinea-lettertype"/>
    <w:uiPriority w:val="99"/>
    <w:unhideWhenUsed/>
    <w:rsid w:val="00236050"/>
    <w:rPr>
      <w:color w:val="0000FF" w:themeColor="hyperlink"/>
      <w:u w:val="single"/>
    </w:rPr>
  </w:style>
  <w:style w:type="paragraph" w:styleId="Duidelijkcitaat">
    <w:name w:val="Intense Quote"/>
    <w:basedOn w:val="Standaard"/>
    <w:next w:val="Standaard"/>
    <w:link w:val="DuidelijkcitaatChar"/>
    <w:uiPriority w:val="30"/>
    <w:qFormat/>
    <w:rsid w:val="0023605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36050"/>
    <w:rPr>
      <w:b/>
      <w:bCs/>
      <w:i/>
      <w:iCs/>
      <w:color w:val="4F81BD" w:themeColor="accent1"/>
    </w:rPr>
  </w:style>
  <w:style w:type="character" w:customStyle="1" w:styleId="apple-converted-space">
    <w:name w:val="apple-converted-space"/>
    <w:basedOn w:val="Standaardalinea-lettertype"/>
    <w:rsid w:val="008C3FFB"/>
  </w:style>
  <w:style w:type="paragraph" w:styleId="Lijstalinea">
    <w:name w:val="List Paragraph"/>
    <w:basedOn w:val="Standaard"/>
    <w:uiPriority w:val="34"/>
    <w:qFormat/>
    <w:rsid w:val="00D904E7"/>
    <w:pPr>
      <w:spacing w:after="0" w:line="240" w:lineRule="auto"/>
      <w:ind w:left="720"/>
      <w:contextualSpacing/>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E572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72B2"/>
  </w:style>
  <w:style w:type="paragraph" w:styleId="Voettekst">
    <w:name w:val="footer"/>
    <w:basedOn w:val="Standaard"/>
    <w:link w:val="VoettekstChar"/>
    <w:uiPriority w:val="99"/>
    <w:unhideWhenUsed/>
    <w:rsid w:val="00E572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72B2"/>
  </w:style>
  <w:style w:type="character" w:styleId="Nadruk">
    <w:name w:val="Emphasis"/>
    <w:basedOn w:val="Standaardalinea-lettertype"/>
    <w:uiPriority w:val="20"/>
    <w:qFormat/>
    <w:rsid w:val="00912D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1642</Words>
  <Characters>9034</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Pietje</cp:lastModifiedBy>
  <cp:revision>2</cp:revision>
  <dcterms:created xsi:type="dcterms:W3CDTF">2015-06-15T18:07:00Z</dcterms:created>
  <dcterms:modified xsi:type="dcterms:W3CDTF">2015-06-15T18:07:00Z</dcterms:modified>
</cp:coreProperties>
</file>