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37E4" w:rsidRDefault="003937E4">
      <w:pPr>
        <w:widowControl w:val="0"/>
        <w:spacing w:after="0" w:line="276" w:lineRule="auto"/>
      </w:pPr>
    </w:p>
    <w:tbl>
      <w:tblPr>
        <w:tblStyle w:val="a"/>
        <w:tblW w:w="907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536"/>
        <w:gridCol w:w="4536"/>
      </w:tblGrid>
      <w:tr w:rsidR="003937E4">
        <w:trPr>
          <w:trHeight w:val="2820"/>
        </w:trPr>
        <w:tc>
          <w:tcPr>
            <w:tcW w:w="4536" w:type="dxa"/>
            <w:vAlign w:val="center"/>
          </w:tcPr>
          <w:p w:rsidR="003937E4" w:rsidRDefault="00C33238">
            <w:bookmarkStart w:id="0" w:name="h.uuq7ef6i1mq4" w:colFirst="0" w:colLast="0"/>
            <w:bookmarkEnd w:id="0"/>
            <w:r>
              <w:rPr>
                <w:sz w:val="48"/>
                <w:szCs w:val="48"/>
              </w:rPr>
              <w:t>A</w:t>
            </w:r>
            <w:r>
              <w:t xml:space="preserve"> </w:t>
            </w:r>
          </w:p>
          <w:p w:rsidR="003937E4" w:rsidRDefault="00C33238">
            <w:bookmarkStart w:id="1" w:name="h.gjdgxs" w:colFirst="0" w:colLast="0"/>
            <w:bookmarkEnd w:id="1"/>
            <w:r>
              <w:t xml:space="preserve">De duivel bespeelt Luther als doedelzak. Deze houtsnede was erg populair en werd in grote aantallen gedrukt. De tekenaar van deze prent woonde in Neurenberg dat sinds 1525 Luthers was. </w:t>
            </w:r>
          </w:p>
        </w:tc>
        <w:tc>
          <w:tcPr>
            <w:tcW w:w="4536" w:type="dxa"/>
            <w:vAlign w:val="center"/>
          </w:tcPr>
          <w:p w:rsidR="003937E4" w:rsidRDefault="00C33238">
            <w:r>
              <w:rPr>
                <w:sz w:val="48"/>
                <w:szCs w:val="48"/>
              </w:rPr>
              <w:t>B</w:t>
            </w:r>
          </w:p>
          <w:p w:rsidR="003937E4" w:rsidRDefault="00C33238">
            <w:r>
              <w:t xml:space="preserve">Houtsnede in een pamflet van de hervormer Philip </w:t>
            </w:r>
            <w:proofErr w:type="spellStart"/>
            <w:r>
              <w:t>Melanchton</w:t>
            </w:r>
            <w:proofErr w:type="spellEnd"/>
            <w:r>
              <w:t xml:space="preserve"> (1493-1560). De afbeelding stelt de pausezel voor met dierlijke en menselijke onderdelen (bijv. Een olifantspoot</w:t>
            </w:r>
            <w:r>
              <w:t xml:space="preserve"> waarmee de paus het geweten van de mensen vertrapt. </w:t>
            </w:r>
          </w:p>
        </w:tc>
      </w:tr>
      <w:tr w:rsidR="003937E4">
        <w:trPr>
          <w:trHeight w:val="2820"/>
        </w:trPr>
        <w:tc>
          <w:tcPr>
            <w:tcW w:w="4536" w:type="dxa"/>
            <w:vAlign w:val="center"/>
          </w:tcPr>
          <w:p w:rsidR="003937E4" w:rsidRDefault="00C33238">
            <w:r>
              <w:rPr>
                <w:sz w:val="48"/>
                <w:szCs w:val="48"/>
              </w:rPr>
              <w:t>C</w:t>
            </w:r>
          </w:p>
          <w:p w:rsidR="003937E4" w:rsidRDefault="00C33238">
            <w:r>
              <w:t>Titelblad van een satirisc</w:t>
            </w:r>
            <w:r>
              <w:t xml:space="preserve">h pamflet. Boven de houtsnede stond: “Van de grote Lutherse Nar, zoals dr. </w:t>
            </w:r>
            <w:proofErr w:type="spellStart"/>
            <w:r>
              <w:t>Murner</w:t>
            </w:r>
            <w:proofErr w:type="spellEnd"/>
            <w:r>
              <w:t xml:space="preserve"> hem bezworen heeft.” De nar is overwonnen door een franciscaner pater. De franciscaan </w:t>
            </w:r>
            <w:proofErr w:type="spellStart"/>
            <w:r>
              <w:t>Murner</w:t>
            </w:r>
            <w:proofErr w:type="spellEnd"/>
            <w:r>
              <w:t xml:space="preserve"> bestreed de Reformatie in woord en geschrift. </w:t>
            </w:r>
          </w:p>
        </w:tc>
        <w:tc>
          <w:tcPr>
            <w:tcW w:w="4536" w:type="dxa"/>
            <w:vAlign w:val="center"/>
          </w:tcPr>
          <w:p w:rsidR="003937E4" w:rsidRDefault="00C33238">
            <w:r>
              <w:rPr>
                <w:sz w:val="48"/>
                <w:szCs w:val="48"/>
              </w:rPr>
              <w:t>D</w:t>
            </w:r>
          </w:p>
          <w:p w:rsidR="003937E4" w:rsidRDefault="00C33238">
            <w:r>
              <w:rPr>
                <w:sz w:val="22"/>
                <w:szCs w:val="22"/>
              </w:rPr>
              <w:t>Het zevenkoppige pausdier. Aan h</w:t>
            </w:r>
            <w:r>
              <w:rPr>
                <w:sz w:val="22"/>
                <w:szCs w:val="22"/>
              </w:rPr>
              <w:t xml:space="preserve">et kruis hangt een aflaatbrief met als opschrift: ‘Voor geld een zak vol aflaten’. </w:t>
            </w:r>
            <w:proofErr w:type="spellStart"/>
            <w:r>
              <w:rPr>
                <w:sz w:val="22"/>
                <w:szCs w:val="22"/>
              </w:rPr>
              <w:t>Regnum</w:t>
            </w:r>
            <w:proofErr w:type="spellEnd"/>
            <w:r>
              <w:rPr>
                <w:sz w:val="22"/>
                <w:szCs w:val="22"/>
              </w:rPr>
              <w:t xml:space="preserve"> </w:t>
            </w:r>
            <w:proofErr w:type="gramStart"/>
            <w:r>
              <w:rPr>
                <w:sz w:val="22"/>
                <w:szCs w:val="22"/>
              </w:rPr>
              <w:t>betekent</w:t>
            </w:r>
            <w:proofErr w:type="gramEnd"/>
            <w:r>
              <w:rPr>
                <w:sz w:val="22"/>
                <w:szCs w:val="22"/>
              </w:rPr>
              <w:t xml:space="preserve"> ‘Rijk van’ en </w:t>
            </w:r>
            <w:proofErr w:type="spellStart"/>
            <w:r>
              <w:rPr>
                <w:sz w:val="22"/>
                <w:szCs w:val="22"/>
              </w:rPr>
              <w:t>Diaboli</w:t>
            </w:r>
            <w:proofErr w:type="spellEnd"/>
            <w:r>
              <w:rPr>
                <w:sz w:val="22"/>
                <w:szCs w:val="22"/>
              </w:rPr>
              <w:t xml:space="preserve"> betekent ‘de duivel’. De mannen zijn de paus, zijn kardinalen en de bisschoppen. Aan het kruis hangen de gereedschappen van het lijden </w:t>
            </w:r>
            <w:r>
              <w:rPr>
                <w:sz w:val="22"/>
                <w:szCs w:val="22"/>
              </w:rPr>
              <w:t xml:space="preserve">van Christus. </w:t>
            </w:r>
          </w:p>
        </w:tc>
      </w:tr>
      <w:tr w:rsidR="003937E4">
        <w:trPr>
          <w:trHeight w:val="2820"/>
        </w:trPr>
        <w:tc>
          <w:tcPr>
            <w:tcW w:w="4536" w:type="dxa"/>
            <w:vAlign w:val="center"/>
          </w:tcPr>
          <w:p w:rsidR="003937E4" w:rsidRDefault="00C33238">
            <w:r>
              <w:rPr>
                <w:sz w:val="48"/>
                <w:szCs w:val="48"/>
              </w:rPr>
              <w:t>E</w:t>
            </w:r>
          </w:p>
          <w:p w:rsidR="003937E4" w:rsidRDefault="00C33238">
            <w:r>
              <w:t>Links het ware geloof met de doop en het avondmaal. Luther legt de leer van de verlossing van zonden door geloof uit. Rechts de paus die geld vraagt voor aflaten en dikke monnik die verkondigt dat het ge</w:t>
            </w:r>
            <w:r>
              <w:t>makkelijk is in de hemel te komen. De</w:t>
            </w:r>
            <w:r>
              <w:t xml:space="preserve"> duivel blaast de worden in zijn oor. </w:t>
            </w:r>
          </w:p>
        </w:tc>
        <w:tc>
          <w:tcPr>
            <w:tcW w:w="4536" w:type="dxa"/>
            <w:vAlign w:val="center"/>
          </w:tcPr>
          <w:p w:rsidR="003937E4" w:rsidRDefault="00C33238">
            <w:r>
              <w:rPr>
                <w:sz w:val="48"/>
                <w:szCs w:val="48"/>
              </w:rPr>
              <w:t>F</w:t>
            </w:r>
          </w:p>
          <w:p w:rsidR="003937E4" w:rsidRDefault="00C33238">
            <w:r>
              <w:t xml:space="preserve">‘Ego </w:t>
            </w:r>
            <w:proofErr w:type="spellStart"/>
            <w:r>
              <w:t>sum</w:t>
            </w:r>
            <w:proofErr w:type="spellEnd"/>
            <w:r>
              <w:t xml:space="preserve"> papa’ Ik ben de paus. Paus Alexander VI wordt hier afgebeeld als de duivel met hoorns en een pauskroon op. Hij heeft een klauwen en een strop aan zijn staf.</w:t>
            </w:r>
          </w:p>
        </w:tc>
      </w:tr>
      <w:tr w:rsidR="003937E4">
        <w:trPr>
          <w:trHeight w:val="2820"/>
        </w:trPr>
        <w:tc>
          <w:tcPr>
            <w:tcW w:w="4536" w:type="dxa"/>
            <w:vAlign w:val="center"/>
          </w:tcPr>
          <w:p w:rsidR="003937E4" w:rsidRDefault="00C33238">
            <w:r>
              <w:rPr>
                <w:sz w:val="48"/>
                <w:szCs w:val="48"/>
              </w:rPr>
              <w:t>G</w:t>
            </w:r>
          </w:p>
          <w:p w:rsidR="003937E4" w:rsidRDefault="00C33238">
            <w:r>
              <w:t>De weegschaal van de godsdienst. Links de paus</w:t>
            </w:r>
            <w:r>
              <w:t xml:space="preserve"> en de bisschoppen die proberen de weegschaal in hun voordeel te laten doorslaan. Rechts de Bijbel, die zwaarder weegt omdat de B</w:t>
            </w:r>
            <w:bookmarkStart w:id="2" w:name="_GoBack"/>
            <w:bookmarkEnd w:id="2"/>
            <w:r>
              <w:t xml:space="preserve">ijbel de enige bron is van het ware geloof en zwaarder weegt dan de rest. </w:t>
            </w:r>
          </w:p>
        </w:tc>
        <w:tc>
          <w:tcPr>
            <w:tcW w:w="4536" w:type="dxa"/>
            <w:vAlign w:val="center"/>
          </w:tcPr>
          <w:p w:rsidR="003937E4" w:rsidRDefault="00C33238">
            <w:r>
              <w:rPr>
                <w:sz w:val="48"/>
                <w:szCs w:val="48"/>
              </w:rPr>
              <w:t>H</w:t>
            </w:r>
          </w:p>
          <w:p w:rsidR="003937E4" w:rsidRDefault="00C33238">
            <w:r>
              <w:t xml:space="preserve">De paus verkoopt aflaten omdat hij een grote kerk </w:t>
            </w:r>
            <w:r>
              <w:t xml:space="preserve">wil bouwen (de st. Pieter basiliek). </w:t>
            </w:r>
          </w:p>
        </w:tc>
      </w:tr>
      <w:tr w:rsidR="003937E4">
        <w:trPr>
          <w:trHeight w:val="2820"/>
        </w:trPr>
        <w:tc>
          <w:tcPr>
            <w:tcW w:w="4536" w:type="dxa"/>
            <w:vAlign w:val="center"/>
          </w:tcPr>
          <w:p w:rsidR="003937E4" w:rsidRDefault="00C33238">
            <w:r>
              <w:rPr>
                <w:sz w:val="48"/>
                <w:szCs w:val="48"/>
              </w:rPr>
              <w:t>I</w:t>
            </w:r>
          </w:p>
          <w:p w:rsidR="003937E4" w:rsidRDefault="00C33238">
            <w:r>
              <w:t xml:space="preserve">Prent van de paus, die als je hem omdraait een portret van de duivel is. </w:t>
            </w:r>
          </w:p>
        </w:tc>
        <w:tc>
          <w:tcPr>
            <w:tcW w:w="4536" w:type="dxa"/>
            <w:vAlign w:val="center"/>
          </w:tcPr>
          <w:p w:rsidR="003937E4" w:rsidRDefault="00C33238">
            <w:r>
              <w:rPr>
                <w:sz w:val="48"/>
                <w:szCs w:val="48"/>
              </w:rPr>
              <w:t>J</w:t>
            </w:r>
          </w:p>
          <w:p w:rsidR="003937E4" w:rsidRDefault="00C33238">
            <w:r>
              <w:t>De zeven hoofden van Luther: geleerde (Doctor), monnik (Martinus), ongelovige (Luther), priester (</w:t>
            </w:r>
            <w:proofErr w:type="spellStart"/>
            <w:r>
              <w:t>Ecclesiast</w:t>
            </w:r>
            <w:proofErr w:type="spellEnd"/>
            <w:r>
              <w:t>), warhoofd (</w:t>
            </w:r>
            <w:proofErr w:type="spellStart"/>
            <w:r>
              <w:t>Schwirmer</w:t>
            </w:r>
            <w:proofErr w:type="spellEnd"/>
            <w:r>
              <w:t>), strenge autoriteit (Visitator) en oproerling (</w:t>
            </w:r>
            <w:proofErr w:type="spellStart"/>
            <w:r>
              <w:t>Barrabas</w:t>
            </w:r>
            <w:proofErr w:type="spellEnd"/>
            <w:r>
              <w:t xml:space="preserve">). </w:t>
            </w:r>
          </w:p>
        </w:tc>
      </w:tr>
    </w:tbl>
    <w:p w:rsidR="003937E4" w:rsidRDefault="003937E4"/>
    <w:sectPr w:rsidR="003937E4">
      <w:pgSz w:w="11900" w:h="16840"/>
      <w:pgMar w:top="454" w:right="567" w:bottom="454" w:left="56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937E4"/>
    <w:rsid w:val="003937E4"/>
    <w:rsid w:val="00C332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B1C92-EA5A-4880-8CCE-2C318CB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cp:lastModifiedBy>
  <cp:revision>3</cp:revision>
  <dcterms:created xsi:type="dcterms:W3CDTF">2016-06-30T19:55:00Z</dcterms:created>
  <dcterms:modified xsi:type="dcterms:W3CDTF">2016-06-30T19:55:00Z</dcterms:modified>
</cp:coreProperties>
</file>