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5D49" w:rsidRPr="005E5B09" w:rsidRDefault="00D04E1B" w:rsidP="005E5B09">
      <w:pPr>
        <w:rPr>
          <w:rFonts w:ascii="Verdana" w:eastAsia="Verdana" w:hAnsi="Verdana" w:cs="Verdana"/>
          <w:b/>
        </w:rPr>
      </w:pPr>
      <w:r w:rsidRPr="005E5B09">
        <w:rPr>
          <w:rFonts w:ascii="Verdana" w:eastAsia="Verdana" w:hAnsi="Verdana" w:cs="Verdana"/>
          <w:b/>
        </w:rPr>
        <w:t>Praktische Opdracht: Een nieuw Wilhelmus?</w:t>
      </w:r>
    </w:p>
    <w:p w:rsidR="004F5D49" w:rsidRDefault="004F5D49">
      <w:pPr>
        <w:rPr>
          <w:rFonts w:ascii="Verdana" w:eastAsia="Verdana" w:hAnsi="Verdana" w:cs="Verdana"/>
        </w:rPr>
      </w:pPr>
    </w:p>
    <w:tbl>
      <w:tblPr>
        <w:tblStyle w:val="a"/>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7260"/>
      </w:tblGrid>
      <w:tr w:rsidR="004F5D49">
        <w:tc>
          <w:tcPr>
            <w:tcW w:w="2025" w:type="dxa"/>
          </w:tcPr>
          <w:p w:rsidR="004F5D49" w:rsidRDefault="00D04E1B">
            <w:pPr>
              <w:rPr>
                <w:rFonts w:ascii="Verdana" w:eastAsia="Verdana" w:hAnsi="Verdana" w:cs="Verdana"/>
              </w:rPr>
            </w:pPr>
            <w:r>
              <w:rPr>
                <w:rFonts w:ascii="Verdana" w:eastAsia="Verdana" w:hAnsi="Verdana" w:cs="Verdana"/>
              </w:rPr>
              <w:t>Leerdoelen</w:t>
            </w:r>
          </w:p>
        </w:tc>
        <w:tc>
          <w:tcPr>
            <w:tcW w:w="7260" w:type="dxa"/>
          </w:tcPr>
          <w:p w:rsidR="004F5D49" w:rsidRDefault="005E5B09">
            <w:pPr>
              <w:rPr>
                <w:rFonts w:ascii="Verdana" w:eastAsia="Verdana" w:hAnsi="Verdana" w:cs="Verdana"/>
              </w:rPr>
            </w:pPr>
            <w:r>
              <w:rPr>
                <w:rFonts w:ascii="Verdana" w:eastAsia="Verdana" w:hAnsi="Verdana" w:cs="Verdana"/>
              </w:rPr>
              <w:t>- Je kunt het (eerste</w:t>
            </w:r>
            <w:r w:rsidR="00D04E1B">
              <w:rPr>
                <w:rFonts w:ascii="Verdana" w:eastAsia="Verdana" w:hAnsi="Verdana" w:cs="Verdana"/>
              </w:rPr>
              <w:t xml:space="preserve"> couplet van het) Wilhelmus uitleggen en plaatsen in de historische context.</w:t>
            </w:r>
          </w:p>
          <w:p w:rsidR="004F5D49" w:rsidRDefault="00D04E1B">
            <w:pPr>
              <w:rPr>
                <w:rFonts w:ascii="Verdana" w:eastAsia="Verdana" w:hAnsi="Verdana" w:cs="Verdana"/>
              </w:rPr>
            </w:pPr>
            <w:r>
              <w:rPr>
                <w:rFonts w:ascii="Verdana" w:eastAsia="Verdana" w:hAnsi="Verdana" w:cs="Verdana"/>
              </w:rPr>
              <w:t>- Je kunt de geschiedenis van de Nederlandse Opstand in je eigen woorden uitleggen.</w:t>
            </w:r>
          </w:p>
          <w:p w:rsidR="004F5D49" w:rsidRDefault="00D04E1B">
            <w:pPr>
              <w:rPr>
                <w:rFonts w:ascii="Verdana" w:eastAsia="Verdana" w:hAnsi="Verdana" w:cs="Verdana"/>
              </w:rPr>
            </w:pPr>
            <w:r>
              <w:rPr>
                <w:rFonts w:ascii="Verdana" w:eastAsia="Verdana" w:hAnsi="Verdana" w:cs="Verdana"/>
              </w:rPr>
              <w:t xml:space="preserve">- Je kunt </w:t>
            </w:r>
            <w:r>
              <w:rPr>
                <w:rFonts w:ascii="Verdana" w:eastAsia="Verdana" w:hAnsi="Verdana" w:cs="Verdana"/>
                <w:b/>
              </w:rPr>
              <w:t>samenwerken</w:t>
            </w:r>
            <w:r>
              <w:rPr>
                <w:rFonts w:ascii="Verdana" w:eastAsia="Verdana" w:hAnsi="Verdana" w:cs="Verdana"/>
              </w:rPr>
              <w:t xml:space="preserve">: brainstormen, afspraken maken, taken verdelen en het beste uit elkaar naar boven halen. </w:t>
            </w:r>
          </w:p>
        </w:tc>
      </w:tr>
      <w:tr w:rsidR="004F5D49">
        <w:tc>
          <w:tcPr>
            <w:tcW w:w="2025" w:type="dxa"/>
          </w:tcPr>
          <w:p w:rsidR="004F5D49" w:rsidRDefault="00D04E1B">
            <w:pPr>
              <w:rPr>
                <w:rFonts w:ascii="Verdana" w:eastAsia="Verdana" w:hAnsi="Verdana" w:cs="Verdana"/>
              </w:rPr>
            </w:pPr>
            <w:r>
              <w:rPr>
                <w:rFonts w:ascii="Verdana" w:eastAsia="Verdana" w:hAnsi="Verdana" w:cs="Verdana"/>
              </w:rPr>
              <w:t>Groepsgrootte</w:t>
            </w:r>
          </w:p>
        </w:tc>
        <w:tc>
          <w:tcPr>
            <w:tcW w:w="7260" w:type="dxa"/>
          </w:tcPr>
          <w:p w:rsidR="004F5D49" w:rsidRDefault="00D04E1B">
            <w:pPr>
              <w:rPr>
                <w:rFonts w:ascii="Verdana" w:eastAsia="Verdana" w:hAnsi="Verdana" w:cs="Verdana"/>
              </w:rPr>
            </w:pPr>
            <w:r>
              <w:rPr>
                <w:rFonts w:ascii="Verdana" w:eastAsia="Verdana" w:hAnsi="Verdana" w:cs="Verdana"/>
              </w:rPr>
              <w:t>deel 1: individueel, deel 2: 2-3 personen</w:t>
            </w:r>
          </w:p>
        </w:tc>
      </w:tr>
      <w:tr w:rsidR="004F5D49">
        <w:tc>
          <w:tcPr>
            <w:tcW w:w="2025" w:type="dxa"/>
          </w:tcPr>
          <w:p w:rsidR="004F5D49" w:rsidRDefault="00D04E1B">
            <w:pPr>
              <w:rPr>
                <w:rFonts w:ascii="Verdana" w:eastAsia="Verdana" w:hAnsi="Verdana" w:cs="Verdana"/>
              </w:rPr>
            </w:pPr>
            <w:r>
              <w:rPr>
                <w:rFonts w:ascii="Verdana" w:eastAsia="Verdana" w:hAnsi="Verdana" w:cs="Verdana"/>
              </w:rPr>
              <w:t>Deadline</w:t>
            </w:r>
          </w:p>
        </w:tc>
        <w:tc>
          <w:tcPr>
            <w:tcW w:w="7260" w:type="dxa"/>
          </w:tcPr>
          <w:p w:rsidR="004F5D49" w:rsidRDefault="00D04E1B">
            <w:pPr>
              <w:rPr>
                <w:rFonts w:ascii="Verdana" w:eastAsia="Verdana" w:hAnsi="Verdana" w:cs="Verdana"/>
              </w:rPr>
            </w:pPr>
            <w:r>
              <w:rPr>
                <w:rFonts w:ascii="Verdana" w:eastAsia="Verdana" w:hAnsi="Verdana" w:cs="Verdana"/>
              </w:rPr>
              <w:t>deel 1: 21 februari, deel 2: 22 maart</w:t>
            </w:r>
          </w:p>
        </w:tc>
      </w:tr>
      <w:tr w:rsidR="004F5D49">
        <w:tc>
          <w:tcPr>
            <w:tcW w:w="2025" w:type="dxa"/>
          </w:tcPr>
          <w:p w:rsidR="004F5D49" w:rsidRDefault="00D04E1B">
            <w:pPr>
              <w:rPr>
                <w:rFonts w:ascii="Verdana" w:eastAsia="Verdana" w:hAnsi="Verdana" w:cs="Verdana"/>
              </w:rPr>
            </w:pPr>
            <w:r>
              <w:rPr>
                <w:rFonts w:ascii="Verdana" w:eastAsia="Verdana" w:hAnsi="Verdana" w:cs="Verdana"/>
              </w:rPr>
              <w:t>Presentatie</w:t>
            </w:r>
          </w:p>
        </w:tc>
        <w:tc>
          <w:tcPr>
            <w:tcW w:w="7260" w:type="dxa"/>
          </w:tcPr>
          <w:p w:rsidR="004F5D49" w:rsidRDefault="00D04E1B">
            <w:pPr>
              <w:rPr>
                <w:rFonts w:ascii="Verdana" w:eastAsia="Verdana" w:hAnsi="Verdana" w:cs="Verdana"/>
              </w:rPr>
            </w:pPr>
            <w:r>
              <w:rPr>
                <w:rFonts w:ascii="Verdana" w:eastAsia="Verdana" w:hAnsi="Verdana" w:cs="Verdana"/>
              </w:rPr>
              <w:t>Filmpje (videoclip/voorgedragen gedicht/lied)</w:t>
            </w:r>
          </w:p>
        </w:tc>
      </w:tr>
      <w:tr w:rsidR="004F5D49">
        <w:tc>
          <w:tcPr>
            <w:tcW w:w="2025" w:type="dxa"/>
          </w:tcPr>
          <w:p w:rsidR="004F5D49" w:rsidRDefault="00D04E1B">
            <w:pPr>
              <w:rPr>
                <w:rFonts w:ascii="Verdana" w:eastAsia="Verdana" w:hAnsi="Verdana" w:cs="Verdana"/>
              </w:rPr>
            </w:pPr>
            <w:r>
              <w:rPr>
                <w:rFonts w:ascii="Verdana" w:eastAsia="Verdana" w:hAnsi="Verdana" w:cs="Verdana"/>
              </w:rPr>
              <w:t>Inleveren</w:t>
            </w:r>
          </w:p>
        </w:tc>
        <w:tc>
          <w:tcPr>
            <w:tcW w:w="7260" w:type="dxa"/>
          </w:tcPr>
          <w:p w:rsidR="004F5D49" w:rsidRDefault="00D04E1B">
            <w:pPr>
              <w:rPr>
                <w:rFonts w:ascii="Verdana" w:eastAsia="Verdana" w:hAnsi="Verdana" w:cs="Verdana"/>
              </w:rPr>
            </w:pPr>
            <w:r>
              <w:rPr>
                <w:rFonts w:ascii="Verdana" w:eastAsia="Verdana" w:hAnsi="Verdana" w:cs="Verdana"/>
              </w:rPr>
              <w:t>deel 1 via Classroom, deel 2 via drive en classroom</w:t>
            </w:r>
          </w:p>
        </w:tc>
      </w:tr>
      <w:tr w:rsidR="004F5D49">
        <w:tc>
          <w:tcPr>
            <w:tcW w:w="2025" w:type="dxa"/>
          </w:tcPr>
          <w:p w:rsidR="004F5D49" w:rsidRDefault="00D04E1B">
            <w:pPr>
              <w:rPr>
                <w:rFonts w:ascii="Verdana" w:eastAsia="Verdana" w:hAnsi="Verdana" w:cs="Verdana"/>
              </w:rPr>
            </w:pPr>
            <w:r>
              <w:rPr>
                <w:rFonts w:ascii="Verdana" w:eastAsia="Verdana" w:hAnsi="Verdana" w:cs="Verdana"/>
              </w:rPr>
              <w:t>Tijdsbesteding</w:t>
            </w:r>
          </w:p>
        </w:tc>
        <w:tc>
          <w:tcPr>
            <w:tcW w:w="7260" w:type="dxa"/>
          </w:tcPr>
          <w:p w:rsidR="004F5D49" w:rsidRDefault="00D04E1B">
            <w:pPr>
              <w:rPr>
                <w:rFonts w:ascii="Verdana" w:eastAsia="Verdana" w:hAnsi="Verdana" w:cs="Verdana"/>
              </w:rPr>
            </w:pPr>
            <w:r>
              <w:rPr>
                <w:rFonts w:ascii="Verdana" w:eastAsia="Verdana" w:hAnsi="Verdana" w:cs="Verdana"/>
              </w:rPr>
              <w:t>10 uur per persoon</w:t>
            </w:r>
          </w:p>
        </w:tc>
      </w:tr>
    </w:tbl>
    <w:p w:rsidR="004F5D49" w:rsidRDefault="004F5D49">
      <w:pPr>
        <w:rPr>
          <w:rFonts w:ascii="Verdana" w:eastAsia="Verdana" w:hAnsi="Verdana" w:cs="Verdana"/>
        </w:rPr>
      </w:pPr>
    </w:p>
    <w:p w:rsidR="004F5D49" w:rsidRDefault="00D04E1B">
      <w:pPr>
        <w:rPr>
          <w:rFonts w:ascii="Verdana" w:eastAsia="Verdana" w:hAnsi="Verdana" w:cs="Verdana"/>
          <w:b/>
        </w:rPr>
      </w:pPr>
      <w:r>
        <w:rPr>
          <w:rFonts w:ascii="Verdana" w:eastAsia="Verdana" w:hAnsi="Verdana" w:cs="Verdana"/>
          <w:b/>
        </w:rPr>
        <w:t>Inleiding</w:t>
      </w:r>
    </w:p>
    <w:p w:rsidR="004F5D49" w:rsidRDefault="00D04E1B">
      <w:pPr>
        <w:rPr>
          <w:rFonts w:ascii="Verdana" w:eastAsia="Verdana" w:hAnsi="Verdana" w:cs="Verdana"/>
        </w:rPr>
      </w:pPr>
      <w:bookmarkStart w:id="0" w:name="_gjdgxs" w:colFirst="0" w:colLast="0"/>
      <w:bookmarkEnd w:id="0"/>
      <w:r>
        <w:rPr>
          <w:rFonts w:ascii="Verdana" w:eastAsia="Verdana" w:hAnsi="Verdana" w:cs="Verdana"/>
        </w:rPr>
        <w:t xml:space="preserve">Het Wilhelmus wordt vaak gezongen: </w:t>
      </w:r>
      <w:r w:rsidR="005E5B09">
        <w:rPr>
          <w:rFonts w:ascii="Verdana" w:eastAsia="Verdana" w:hAnsi="Verdana" w:cs="Verdana"/>
        </w:rPr>
        <w:t xml:space="preserve">tijdens </w:t>
      </w:r>
      <w:r>
        <w:rPr>
          <w:rFonts w:ascii="Verdana" w:eastAsia="Verdana" w:hAnsi="Verdana" w:cs="Verdana"/>
        </w:rPr>
        <w:t xml:space="preserve">voetbalwedstrijden, </w:t>
      </w:r>
      <w:r w:rsidR="005E5B09">
        <w:rPr>
          <w:rFonts w:ascii="Verdana" w:eastAsia="Verdana" w:hAnsi="Verdana" w:cs="Verdana"/>
        </w:rPr>
        <w:t>tijdens K</w:t>
      </w:r>
      <w:r>
        <w:rPr>
          <w:rFonts w:ascii="Verdana" w:eastAsia="Verdana" w:hAnsi="Verdana" w:cs="Verdana"/>
        </w:rPr>
        <w:t>oningsdag</w:t>
      </w:r>
      <w:r w:rsidR="005E5B09">
        <w:rPr>
          <w:rFonts w:ascii="Verdana" w:eastAsia="Verdana" w:hAnsi="Verdana" w:cs="Verdana"/>
        </w:rPr>
        <w:t xml:space="preserve"> en tijdens</w:t>
      </w:r>
      <w:r w:rsidR="005E5B09" w:rsidRPr="005E5B09">
        <w:rPr>
          <w:rFonts w:ascii="Verdana" w:eastAsia="Verdana" w:hAnsi="Verdana" w:cs="Verdana"/>
        </w:rPr>
        <w:t xml:space="preserve"> </w:t>
      </w:r>
      <w:r w:rsidR="005E5B09">
        <w:rPr>
          <w:rFonts w:ascii="Verdana" w:eastAsia="Verdana" w:hAnsi="Verdana" w:cs="Verdana"/>
        </w:rPr>
        <w:t>Dodenherdenking op 4 mei</w:t>
      </w:r>
      <w:r>
        <w:rPr>
          <w:rFonts w:ascii="Verdana" w:eastAsia="Verdana" w:hAnsi="Verdana" w:cs="Verdana"/>
        </w:rPr>
        <w:t>. Maar wat zingen we dan eigenlijk? Er zijn weinig mensen die de tekst begrijpen. In deze PO leer je het Wilhelmus beter begrijpen en ga je zelf een nieuw volkslied schrijv</w:t>
      </w:r>
      <w:r>
        <w:rPr>
          <w:rFonts w:ascii="Verdana" w:eastAsia="Verdana" w:hAnsi="Verdana" w:cs="Verdana"/>
        </w:rPr>
        <w:t>en.</w:t>
      </w:r>
    </w:p>
    <w:p w:rsidR="004F5D49" w:rsidRDefault="004F5D49">
      <w:pPr>
        <w:rPr>
          <w:rFonts w:ascii="Verdana" w:eastAsia="Verdana" w:hAnsi="Verdana" w:cs="Verdana"/>
        </w:rPr>
      </w:pPr>
    </w:p>
    <w:p w:rsidR="004F5D49" w:rsidRDefault="00D04E1B">
      <w:pPr>
        <w:rPr>
          <w:rFonts w:ascii="Verdana" w:eastAsia="Verdana" w:hAnsi="Verdana" w:cs="Verdana"/>
          <w:b/>
        </w:rPr>
      </w:pPr>
      <w:r>
        <w:rPr>
          <w:rFonts w:ascii="Verdana" w:eastAsia="Verdana" w:hAnsi="Verdana" w:cs="Verdana"/>
          <w:b/>
        </w:rPr>
        <w:t>Deel 1: Analyse van het Wilhelmus (individueel)</w:t>
      </w:r>
    </w:p>
    <w:p w:rsidR="004F5D49" w:rsidRDefault="00D04E1B">
      <w:pPr>
        <w:rPr>
          <w:rFonts w:ascii="Verdana" w:eastAsia="Verdana" w:hAnsi="Verdana" w:cs="Verdana"/>
        </w:rPr>
      </w:pPr>
      <w:r>
        <w:rPr>
          <w:rFonts w:ascii="Verdana" w:eastAsia="Verdana" w:hAnsi="Verdana" w:cs="Verdana"/>
        </w:rPr>
        <w:t xml:space="preserve">Om het Wilhelmus goed </w:t>
      </w:r>
      <w:r w:rsidR="005E5B09">
        <w:rPr>
          <w:rFonts w:ascii="Verdana" w:eastAsia="Verdana" w:hAnsi="Verdana" w:cs="Verdana"/>
        </w:rPr>
        <w:t>te begrijpen moet je het plaats</w:t>
      </w:r>
      <w:r>
        <w:rPr>
          <w:rFonts w:ascii="Verdana" w:eastAsia="Verdana" w:hAnsi="Verdana" w:cs="Verdana"/>
        </w:rPr>
        <w:t xml:space="preserve">en in de </w:t>
      </w:r>
      <w:r>
        <w:rPr>
          <w:rFonts w:ascii="Verdana" w:eastAsia="Verdana" w:hAnsi="Verdana" w:cs="Verdana"/>
          <w:b/>
        </w:rPr>
        <w:t>historische context.</w:t>
      </w:r>
      <w:r>
        <w:rPr>
          <w:rFonts w:ascii="Verdana" w:eastAsia="Verdana" w:hAnsi="Verdana" w:cs="Verdana"/>
        </w:rPr>
        <w:t xml:space="preserve"> Beantwoord de volgende vragen (in je eigen woorden!) en leg je antwoorden goed uit.</w:t>
      </w:r>
    </w:p>
    <w:p w:rsidR="004F5D49" w:rsidRDefault="00D04E1B">
      <w:pPr>
        <w:numPr>
          <w:ilvl w:val="0"/>
          <w:numId w:val="1"/>
        </w:numPr>
        <w:rPr>
          <w:rFonts w:ascii="Verdana" w:eastAsia="Verdana" w:hAnsi="Verdana" w:cs="Verdana"/>
        </w:rPr>
      </w:pPr>
      <w:r>
        <w:rPr>
          <w:rFonts w:ascii="Verdana" w:eastAsia="Verdana" w:hAnsi="Verdana" w:cs="Verdana"/>
        </w:rPr>
        <w:t>Hoe is het Wilhelmus ontstaan? Door</w:t>
      </w:r>
      <w:r>
        <w:rPr>
          <w:rFonts w:ascii="Verdana" w:eastAsia="Verdana" w:hAnsi="Verdana" w:cs="Verdana"/>
        </w:rPr>
        <w:t xml:space="preserve"> wie werd het gezongen en waarom?</w:t>
      </w:r>
    </w:p>
    <w:p w:rsidR="004F5D49" w:rsidRDefault="00D04E1B">
      <w:pPr>
        <w:numPr>
          <w:ilvl w:val="0"/>
          <w:numId w:val="1"/>
        </w:numPr>
        <w:rPr>
          <w:rFonts w:ascii="Verdana" w:eastAsia="Verdana" w:hAnsi="Verdana" w:cs="Verdana"/>
        </w:rPr>
      </w:pPr>
      <w:r>
        <w:rPr>
          <w:rFonts w:ascii="Verdana" w:eastAsia="Verdana" w:hAnsi="Verdana" w:cs="Verdana"/>
        </w:rPr>
        <w:t>Wat betekenen de woorden en zinnen van het Wilhelmus (tekstanalyse)? Ga op zoek naar de betekenis van het eerste couplet. Leg elke regel uit in je eigen woorden.</w:t>
      </w:r>
    </w:p>
    <w:p w:rsidR="004F5D49" w:rsidRDefault="00D04E1B">
      <w:pPr>
        <w:numPr>
          <w:ilvl w:val="0"/>
          <w:numId w:val="1"/>
        </w:numPr>
        <w:rPr>
          <w:rFonts w:ascii="Verdana" w:eastAsia="Verdana" w:hAnsi="Verdana" w:cs="Verdana"/>
        </w:rPr>
      </w:pPr>
      <w:r>
        <w:rPr>
          <w:rFonts w:ascii="Verdana" w:eastAsia="Verdana" w:hAnsi="Verdana" w:cs="Verdana"/>
        </w:rPr>
        <w:t>Hoe gebruikte Willem van Oranje het Wilhelmus in zijn propag</w:t>
      </w:r>
      <w:r>
        <w:rPr>
          <w:rFonts w:ascii="Verdana" w:eastAsia="Verdana" w:hAnsi="Verdana" w:cs="Verdana"/>
        </w:rPr>
        <w:t>andaoorlog? Op welke wijze voerde hij nog meer propaganda?</w:t>
      </w:r>
    </w:p>
    <w:p w:rsidR="004F5D49" w:rsidRDefault="004F5D49">
      <w:pPr>
        <w:rPr>
          <w:rFonts w:ascii="Verdana" w:eastAsia="Verdana" w:hAnsi="Verdana" w:cs="Verdana"/>
        </w:rPr>
      </w:pPr>
    </w:p>
    <w:p w:rsidR="004F5D49" w:rsidRDefault="00D04E1B">
      <w:pPr>
        <w:rPr>
          <w:rFonts w:ascii="Verdana" w:eastAsia="Verdana" w:hAnsi="Verdana" w:cs="Verdana"/>
        </w:rPr>
      </w:pPr>
      <w:r>
        <w:rPr>
          <w:rFonts w:ascii="Verdana" w:eastAsia="Verdana" w:hAnsi="Verdana" w:cs="Verdana"/>
          <w:i/>
        </w:rPr>
        <w:t>Gebruik in ieder geval deze bronnen</w:t>
      </w:r>
      <w:r>
        <w:rPr>
          <w:rFonts w:ascii="Verdana" w:eastAsia="Verdana" w:hAnsi="Verdana" w:cs="Verdana"/>
        </w:rPr>
        <w:t>:</w:t>
      </w:r>
    </w:p>
    <w:p w:rsidR="004F5D49" w:rsidRDefault="00D04E1B">
      <w:pPr>
        <w:rPr>
          <w:rFonts w:ascii="Verdana" w:eastAsia="Verdana" w:hAnsi="Verdana" w:cs="Verdana"/>
        </w:rPr>
      </w:pPr>
      <w:r>
        <w:rPr>
          <w:rFonts w:ascii="Verdana" w:eastAsia="Verdana" w:hAnsi="Verdana" w:cs="Verdana"/>
        </w:rPr>
        <w:t xml:space="preserve">1. Bekijk de eerste vijf minuten van </w:t>
      </w:r>
      <w:hyperlink r:id="rId7">
        <w:r>
          <w:rPr>
            <w:rFonts w:ascii="Verdana" w:eastAsia="Verdana" w:hAnsi="Verdana" w:cs="Verdana"/>
            <w:color w:val="0000FF"/>
            <w:u w:val="single"/>
          </w:rPr>
          <w:t>dit</w:t>
        </w:r>
      </w:hyperlink>
      <w:r>
        <w:rPr>
          <w:rFonts w:ascii="Verdana" w:eastAsia="Verdana" w:hAnsi="Verdana" w:cs="Verdana"/>
        </w:rPr>
        <w:t xml:space="preserve"> college over het Wilhelmus.</w:t>
      </w:r>
    </w:p>
    <w:p w:rsidR="004F5D49" w:rsidRDefault="00D04E1B">
      <w:pPr>
        <w:rPr>
          <w:rFonts w:ascii="Verdana" w:eastAsia="Verdana" w:hAnsi="Verdana" w:cs="Verdana"/>
        </w:rPr>
      </w:pPr>
      <w:r>
        <w:rPr>
          <w:rFonts w:ascii="Verdana" w:eastAsia="Verdana" w:hAnsi="Verdana" w:cs="Verdana"/>
        </w:rPr>
        <w:t xml:space="preserve">2. Bekijk </w:t>
      </w:r>
      <w:hyperlink r:id="rId8">
        <w:r>
          <w:rPr>
            <w:rFonts w:ascii="Verdana" w:eastAsia="Verdana" w:hAnsi="Verdana" w:cs="Verdana"/>
            <w:color w:val="0000FF"/>
            <w:u w:val="single"/>
          </w:rPr>
          <w:t>deze</w:t>
        </w:r>
      </w:hyperlink>
      <w:r>
        <w:rPr>
          <w:rFonts w:ascii="Verdana" w:eastAsia="Verdana" w:hAnsi="Verdana" w:cs="Verdana"/>
        </w:rPr>
        <w:t xml:space="preserve"> uitzending van </w:t>
      </w:r>
      <w:proofErr w:type="spellStart"/>
      <w:r>
        <w:rPr>
          <w:rFonts w:ascii="Verdana" w:eastAsia="Verdana" w:hAnsi="Verdana" w:cs="Verdana"/>
        </w:rPr>
        <w:t>Schooltv</w:t>
      </w:r>
      <w:proofErr w:type="spellEnd"/>
      <w:r>
        <w:rPr>
          <w:rFonts w:ascii="Verdana" w:eastAsia="Verdana" w:hAnsi="Verdana" w:cs="Verdana"/>
        </w:rPr>
        <w:t xml:space="preserve">. </w:t>
      </w:r>
    </w:p>
    <w:p w:rsidR="004F5D49" w:rsidRDefault="00D04E1B">
      <w:pPr>
        <w:rPr>
          <w:rFonts w:ascii="Verdana" w:eastAsia="Verdana" w:hAnsi="Verdana" w:cs="Verdana"/>
        </w:rPr>
      </w:pPr>
      <w:r>
        <w:rPr>
          <w:rFonts w:ascii="Verdana" w:eastAsia="Verdana" w:hAnsi="Verdana" w:cs="Verdana"/>
        </w:rPr>
        <w:t xml:space="preserve">3. Lees </w:t>
      </w:r>
      <w:hyperlink r:id="rId9">
        <w:r>
          <w:rPr>
            <w:rFonts w:ascii="Verdana" w:eastAsia="Verdana" w:hAnsi="Verdana" w:cs="Verdana"/>
            <w:color w:val="0000FF"/>
            <w:u w:val="single"/>
          </w:rPr>
          <w:t>deze</w:t>
        </w:r>
      </w:hyperlink>
      <w:r>
        <w:rPr>
          <w:rFonts w:ascii="Verdana" w:eastAsia="Verdana" w:hAnsi="Verdana" w:cs="Verdana"/>
        </w:rPr>
        <w:t xml:space="preserve"> uitleg van het Wilhelmus</w:t>
      </w:r>
      <w:r>
        <w:rPr>
          <w:rFonts w:ascii="Verdana" w:eastAsia="Verdana" w:hAnsi="Verdana" w:cs="Verdana"/>
        </w:rPr>
        <w:t>.</w:t>
      </w:r>
    </w:p>
    <w:p w:rsidR="004F5D49" w:rsidRDefault="00D04E1B">
      <w:pPr>
        <w:rPr>
          <w:rFonts w:ascii="Verdana" w:eastAsia="Verdana" w:hAnsi="Verdana" w:cs="Verdana"/>
        </w:rPr>
      </w:pPr>
      <w:r>
        <w:rPr>
          <w:rFonts w:ascii="Verdana" w:eastAsia="Verdana" w:hAnsi="Verdana" w:cs="Verdana"/>
        </w:rPr>
        <w:t xml:space="preserve">4. Lees </w:t>
      </w:r>
      <w:hyperlink r:id="rId10">
        <w:r>
          <w:rPr>
            <w:rFonts w:ascii="Verdana" w:eastAsia="Verdana" w:hAnsi="Verdana" w:cs="Verdana"/>
            <w:color w:val="0000FF"/>
            <w:u w:val="single"/>
          </w:rPr>
          <w:t>dit</w:t>
        </w:r>
      </w:hyperlink>
      <w:r>
        <w:rPr>
          <w:rFonts w:ascii="Verdana" w:eastAsia="Verdana" w:hAnsi="Verdana" w:cs="Verdana"/>
        </w:rPr>
        <w:t xml:space="preserve"> artikel over de propaganda van Willem van Oranje.</w:t>
      </w:r>
    </w:p>
    <w:p w:rsidR="004F5D49" w:rsidRDefault="00D04E1B">
      <w:pPr>
        <w:rPr>
          <w:rFonts w:ascii="Verdana" w:eastAsia="Verdana" w:hAnsi="Verdana" w:cs="Verdana"/>
        </w:rPr>
      </w:pPr>
      <w:r>
        <w:rPr>
          <w:rFonts w:ascii="Verdana" w:eastAsia="Verdana" w:hAnsi="Verdana" w:cs="Verdana"/>
        </w:rPr>
        <w:t xml:space="preserve">5. Lees </w:t>
      </w:r>
      <w:hyperlink r:id="rId11">
        <w:r>
          <w:rPr>
            <w:rFonts w:ascii="Verdana" w:eastAsia="Verdana" w:hAnsi="Verdana" w:cs="Verdana"/>
            <w:color w:val="1155CC"/>
            <w:u w:val="single"/>
          </w:rPr>
          <w:t>dit</w:t>
        </w:r>
      </w:hyperlink>
      <w:r>
        <w:rPr>
          <w:rFonts w:ascii="Verdana" w:eastAsia="Verdana" w:hAnsi="Verdana" w:cs="Verdana"/>
        </w:rPr>
        <w:t xml:space="preserve"> artikel over mythevorming over het Wilhelmus. </w:t>
      </w:r>
    </w:p>
    <w:p w:rsidR="004F5D49" w:rsidRDefault="004F5D49">
      <w:pPr>
        <w:rPr>
          <w:rFonts w:ascii="Verdana" w:eastAsia="Verdana" w:hAnsi="Verdana" w:cs="Verdana"/>
        </w:rPr>
      </w:pPr>
    </w:p>
    <w:p w:rsidR="004F5D49" w:rsidRDefault="00D04E1B">
      <w:pPr>
        <w:rPr>
          <w:rFonts w:ascii="Verdana" w:eastAsia="Verdana" w:hAnsi="Verdana" w:cs="Verdana"/>
        </w:rPr>
      </w:pPr>
      <w:r>
        <w:rPr>
          <w:rFonts w:ascii="Verdana" w:eastAsia="Verdana" w:hAnsi="Verdana" w:cs="Verdana"/>
        </w:rPr>
        <w:t>Dit deel lever je individueel in via Classroom. Dit doe je uiterlijk donderdag 21 februari.</w:t>
      </w:r>
    </w:p>
    <w:p w:rsidR="004F5D49" w:rsidRDefault="004F5D49">
      <w:pPr>
        <w:rPr>
          <w:rFonts w:ascii="Verdana" w:eastAsia="Verdana" w:hAnsi="Verdana" w:cs="Verdana"/>
        </w:rPr>
      </w:pPr>
    </w:p>
    <w:p w:rsidR="005E5B09" w:rsidRDefault="005E5B09">
      <w:pPr>
        <w:rPr>
          <w:rFonts w:ascii="Verdana" w:eastAsia="Verdana" w:hAnsi="Verdana" w:cs="Verdana"/>
          <w:b/>
        </w:rPr>
      </w:pPr>
      <w:r>
        <w:rPr>
          <w:rFonts w:ascii="Verdana" w:eastAsia="Verdana" w:hAnsi="Verdana" w:cs="Verdana"/>
          <w:b/>
        </w:rPr>
        <w:br w:type="page"/>
      </w:r>
    </w:p>
    <w:p w:rsidR="004F5D49" w:rsidRDefault="00D04E1B">
      <w:pPr>
        <w:rPr>
          <w:rFonts w:ascii="Verdana" w:eastAsia="Verdana" w:hAnsi="Verdana" w:cs="Verdana"/>
          <w:b/>
        </w:rPr>
      </w:pPr>
      <w:r>
        <w:rPr>
          <w:rFonts w:ascii="Verdana" w:eastAsia="Verdana" w:hAnsi="Verdana" w:cs="Verdana"/>
          <w:b/>
        </w:rPr>
        <w:lastRenderedPageBreak/>
        <w:t>Deel 2: Een nieuw Wilhelmus? (samen)</w:t>
      </w:r>
    </w:p>
    <w:p w:rsidR="004F5D49" w:rsidRDefault="00D04E1B">
      <w:pPr>
        <w:rPr>
          <w:rFonts w:ascii="Verdana" w:eastAsia="Verdana" w:hAnsi="Verdana" w:cs="Verdana"/>
        </w:rPr>
      </w:pPr>
      <w:r>
        <w:rPr>
          <w:rFonts w:ascii="Verdana" w:eastAsia="Verdana" w:hAnsi="Verdana" w:cs="Verdana"/>
        </w:rPr>
        <w:t xml:space="preserve">Een paar jaar geleden werd er een poging gedaan om een nieuw volkslied te schrijven: Het Koningslied. Bekijk </w:t>
      </w:r>
      <w:hyperlink r:id="rId12">
        <w:r>
          <w:rPr>
            <w:rFonts w:ascii="Verdana" w:eastAsia="Verdana" w:hAnsi="Verdana" w:cs="Verdana"/>
            <w:color w:val="0000FF"/>
            <w:u w:val="single"/>
          </w:rPr>
          <w:t>hier</w:t>
        </w:r>
      </w:hyperlink>
      <w:r>
        <w:rPr>
          <w:rFonts w:ascii="Verdana" w:eastAsia="Verdana" w:hAnsi="Verdana" w:cs="Verdana"/>
        </w:rPr>
        <w:t xml:space="preserve"> de officiële video. Er was ook veel </w:t>
      </w:r>
      <w:hyperlink r:id="rId13">
        <w:r>
          <w:rPr>
            <w:rFonts w:ascii="Verdana" w:eastAsia="Verdana" w:hAnsi="Verdana" w:cs="Verdana"/>
            <w:color w:val="0000FF"/>
            <w:u w:val="single"/>
          </w:rPr>
          <w:t>kritiek</w:t>
        </w:r>
      </w:hyperlink>
      <w:r>
        <w:rPr>
          <w:rFonts w:ascii="Verdana" w:eastAsia="Verdana" w:hAnsi="Verdana" w:cs="Verdana"/>
        </w:rPr>
        <w:t xml:space="preserve"> op dit lied. </w:t>
      </w:r>
    </w:p>
    <w:p w:rsidR="004F5D49" w:rsidRDefault="004F5D49">
      <w:pPr>
        <w:rPr>
          <w:rFonts w:ascii="Verdana" w:eastAsia="Verdana" w:hAnsi="Verdana" w:cs="Verdana"/>
        </w:rPr>
      </w:pPr>
    </w:p>
    <w:p w:rsidR="004F5D49" w:rsidRDefault="00D04E1B">
      <w:pPr>
        <w:rPr>
          <w:rFonts w:ascii="Verdana" w:eastAsia="Verdana" w:hAnsi="Verdana" w:cs="Verdana"/>
        </w:rPr>
      </w:pPr>
      <w:r>
        <w:rPr>
          <w:rFonts w:ascii="Verdana" w:eastAsia="Verdana" w:hAnsi="Verdana" w:cs="Verdana"/>
        </w:rPr>
        <w:t xml:space="preserve">Jullie gaan een eigen volkslied schrijven, waarin er veel aandacht </w:t>
      </w:r>
      <w:proofErr w:type="gramStart"/>
      <w:r>
        <w:rPr>
          <w:rFonts w:ascii="Verdana" w:eastAsia="Verdana" w:hAnsi="Verdana" w:cs="Verdana"/>
        </w:rPr>
        <w:t>besteed</w:t>
      </w:r>
      <w:proofErr w:type="gramEnd"/>
      <w:r>
        <w:rPr>
          <w:rFonts w:ascii="Verdana" w:eastAsia="Verdana" w:hAnsi="Verdana" w:cs="Verdana"/>
        </w:rPr>
        <w:t xml:space="preserve"> wordt aan de geschiedenis van Nederland. </w:t>
      </w:r>
    </w:p>
    <w:p w:rsidR="004F5D49" w:rsidRDefault="004F5D49">
      <w:pPr>
        <w:rPr>
          <w:rFonts w:ascii="Verdana" w:eastAsia="Verdana" w:hAnsi="Verdana" w:cs="Verdana"/>
          <w:b/>
        </w:rPr>
      </w:pPr>
    </w:p>
    <w:p w:rsidR="004F5D49" w:rsidRDefault="00D04E1B">
      <w:pPr>
        <w:rPr>
          <w:rFonts w:ascii="Verdana" w:eastAsia="Verdana" w:hAnsi="Verdana" w:cs="Verdana"/>
        </w:rPr>
      </w:pPr>
      <w:r>
        <w:rPr>
          <w:rFonts w:ascii="Verdana" w:eastAsia="Verdana" w:hAnsi="Verdana" w:cs="Verdana"/>
          <w:b/>
        </w:rPr>
        <w:t>Inhoud</w:t>
      </w:r>
      <w:r>
        <w:rPr>
          <w:rFonts w:ascii="Verdana" w:eastAsia="Verdana" w:hAnsi="Verdana" w:cs="Verdana"/>
        </w:rPr>
        <w:t>: In het volkslied moet veel aandacht zijn voor de geschiedenis van de Opstand. Probeer z</w:t>
      </w:r>
      <w:r>
        <w:rPr>
          <w:rFonts w:ascii="Verdana" w:eastAsia="Verdana" w:hAnsi="Verdana" w:cs="Verdana"/>
        </w:rPr>
        <w:t>oveel mogelijk begrippen en gebeurtenissen in jullie lied te verwerken.</w:t>
      </w:r>
    </w:p>
    <w:p w:rsidR="004F5D49" w:rsidRDefault="004F5D49">
      <w:pPr>
        <w:rPr>
          <w:rFonts w:ascii="Verdana" w:eastAsia="Verdana" w:hAnsi="Verdana" w:cs="Verdana"/>
          <w:b/>
        </w:rPr>
      </w:pPr>
    </w:p>
    <w:p w:rsidR="004F5D49" w:rsidRDefault="00D04E1B">
      <w:pPr>
        <w:rPr>
          <w:rFonts w:ascii="Verdana" w:eastAsia="Verdana" w:hAnsi="Verdana" w:cs="Verdana"/>
        </w:rPr>
      </w:pPr>
      <w:r>
        <w:rPr>
          <w:rFonts w:ascii="Verdana" w:eastAsia="Verdana" w:hAnsi="Verdana" w:cs="Verdana"/>
          <w:b/>
        </w:rPr>
        <w:t>Vorm:</w:t>
      </w:r>
      <w:r>
        <w:rPr>
          <w:rFonts w:ascii="Verdana" w:eastAsia="Verdana" w:hAnsi="Verdana" w:cs="Verdana"/>
        </w:rPr>
        <w:t xml:space="preserve"> Het eindresultaat wordt een gezongen liedje. Je neemt dit op en deelt het bestand met ons via classroom. Vind je dit helemaal niks, doe dan een ander voorstel. </w:t>
      </w:r>
    </w:p>
    <w:p w:rsidR="004F5D49" w:rsidRDefault="004F5D49">
      <w:pPr>
        <w:rPr>
          <w:rFonts w:ascii="Verdana" w:eastAsia="Verdana" w:hAnsi="Verdana" w:cs="Verdana"/>
        </w:rPr>
      </w:pPr>
    </w:p>
    <w:p w:rsidR="004F5D49" w:rsidRDefault="00D04E1B">
      <w:pPr>
        <w:rPr>
          <w:rFonts w:ascii="Verdana" w:eastAsia="Verdana" w:hAnsi="Verdana" w:cs="Verdana"/>
        </w:rPr>
      </w:pPr>
      <w:r>
        <w:rPr>
          <w:rFonts w:ascii="Verdana" w:eastAsia="Verdana" w:hAnsi="Verdana" w:cs="Verdana"/>
        </w:rPr>
        <w:t xml:space="preserve">Dit deel lever </w:t>
      </w:r>
      <w:r>
        <w:rPr>
          <w:rFonts w:ascii="Verdana" w:eastAsia="Verdana" w:hAnsi="Verdana" w:cs="Verdana"/>
        </w:rPr>
        <w:t>je uiterlijk 22 maart in. Naast een videobestand dat je via drive deelt, lever je in Classroom ook een verslag in over de samenwerking (taakverdeling, proces)</w:t>
      </w: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4F5D49">
      <w:pPr>
        <w:rPr>
          <w:rFonts w:ascii="Verdana" w:eastAsia="Verdana" w:hAnsi="Verdana" w:cs="Verdana"/>
        </w:rPr>
      </w:pPr>
    </w:p>
    <w:p w:rsidR="004F5D49" w:rsidRDefault="00D04E1B">
      <w:pPr>
        <w:rPr>
          <w:rFonts w:ascii="Verdana" w:eastAsia="Verdana" w:hAnsi="Verdana" w:cs="Verdana"/>
          <w:b/>
        </w:rPr>
      </w:pPr>
      <w:r>
        <w:rPr>
          <w:rFonts w:ascii="Verdana" w:eastAsia="Verdana" w:hAnsi="Verdana" w:cs="Verdana"/>
          <w:b/>
        </w:rPr>
        <w:lastRenderedPageBreak/>
        <w:t>PO ‘eigen initiatief’</w:t>
      </w:r>
    </w:p>
    <w:p w:rsidR="004F5D49" w:rsidRDefault="004F5D49">
      <w:pPr>
        <w:rPr>
          <w:rFonts w:ascii="Verdana" w:eastAsia="Verdana" w:hAnsi="Verdana" w:cs="Verdana"/>
        </w:rPr>
      </w:pPr>
    </w:p>
    <w:p w:rsidR="004F5D49" w:rsidRDefault="00D04E1B">
      <w:pPr>
        <w:rPr>
          <w:rFonts w:ascii="Verdana" w:eastAsia="Verdana" w:hAnsi="Verdana" w:cs="Verdana"/>
        </w:rPr>
      </w:pPr>
      <w:r>
        <w:rPr>
          <w:rFonts w:ascii="Verdana" w:eastAsia="Verdana" w:hAnsi="Verdana" w:cs="Verdana"/>
        </w:rPr>
        <w:t>Tof dat je zel</w:t>
      </w:r>
      <w:r w:rsidR="005E5B09">
        <w:rPr>
          <w:rFonts w:ascii="Verdana" w:eastAsia="Verdana" w:hAnsi="Verdana" w:cs="Verdana"/>
        </w:rPr>
        <w:t>f initiatief neemt! Voor deze PO</w:t>
      </w:r>
      <w:r>
        <w:rPr>
          <w:rFonts w:ascii="Verdana" w:eastAsia="Verdana" w:hAnsi="Verdana" w:cs="Verdana"/>
        </w:rPr>
        <w:t xml:space="preserve"> mag je zelf kiezen wat je gaat onderzoeken. Welk onderwerp van de Republiek vind je interessant en wil je verder onderzoeken? Of welk deel wordt onderbelicht en verdient meer aandacht? Alles staat open, maar o</w:t>
      </w:r>
      <w:r>
        <w:rPr>
          <w:rFonts w:ascii="Verdana" w:eastAsia="Verdana" w:hAnsi="Verdana" w:cs="Verdana"/>
        </w:rPr>
        <w:t>m je wat ideeën te geven:</w:t>
      </w:r>
    </w:p>
    <w:p w:rsidR="004F5D49" w:rsidRDefault="005E5B09">
      <w:pPr>
        <w:numPr>
          <w:ilvl w:val="0"/>
          <w:numId w:val="2"/>
        </w:numPr>
        <w:rPr>
          <w:rFonts w:ascii="Verdana" w:eastAsia="Verdana" w:hAnsi="Verdana" w:cs="Verdana"/>
        </w:rPr>
      </w:pPr>
      <w:r>
        <w:rPr>
          <w:rFonts w:ascii="Verdana" w:eastAsia="Verdana" w:hAnsi="Verdana" w:cs="Verdana"/>
        </w:rPr>
        <w:t>E</w:t>
      </w:r>
      <w:r w:rsidR="00D04E1B">
        <w:rPr>
          <w:rFonts w:ascii="Verdana" w:eastAsia="Verdana" w:hAnsi="Verdana" w:cs="Verdana"/>
        </w:rPr>
        <w:t xml:space="preserve">en herdenkingsmuntenserie met acht personen die belangrijk waren in de Republiek en/of Nederlandse Opstand. (zie: </w:t>
      </w:r>
      <w:hyperlink r:id="rId14">
        <w:r w:rsidR="00D04E1B">
          <w:rPr>
            <w:rFonts w:ascii="Verdana" w:eastAsia="Verdana" w:hAnsi="Verdana" w:cs="Verdana"/>
            <w:color w:val="1155CC"/>
            <w:u w:val="single"/>
          </w:rPr>
          <w:t>link</w:t>
        </w:r>
      </w:hyperlink>
      <w:r w:rsidR="00D04E1B">
        <w:rPr>
          <w:rFonts w:ascii="Verdana" w:eastAsia="Verdana" w:hAnsi="Verdana" w:cs="Verdana"/>
        </w:rPr>
        <w:t>)</w:t>
      </w:r>
    </w:p>
    <w:p w:rsidR="004F5D49" w:rsidRDefault="005E5B09">
      <w:pPr>
        <w:numPr>
          <w:ilvl w:val="0"/>
          <w:numId w:val="2"/>
        </w:numPr>
        <w:rPr>
          <w:rFonts w:ascii="Verdana" w:eastAsia="Verdana" w:hAnsi="Verdana" w:cs="Verdana"/>
        </w:rPr>
      </w:pPr>
      <w:r>
        <w:rPr>
          <w:rFonts w:ascii="Verdana" w:eastAsia="Verdana" w:hAnsi="Verdana" w:cs="Verdana"/>
        </w:rPr>
        <w:t>E</w:t>
      </w:r>
      <w:r w:rsidR="00D04E1B">
        <w:rPr>
          <w:rFonts w:ascii="Verdana" w:eastAsia="Verdana" w:hAnsi="Verdana" w:cs="Verdana"/>
        </w:rPr>
        <w:t xml:space="preserve">en serie met uitgelichte schilderijen over de Gouden Eeuw: waarom die schilderijen en welk verhaal vertellen ze? (zie: </w:t>
      </w:r>
      <w:hyperlink r:id="rId15">
        <w:r w:rsidR="00D04E1B">
          <w:rPr>
            <w:rFonts w:ascii="Verdana" w:eastAsia="Verdana" w:hAnsi="Verdana" w:cs="Verdana"/>
            <w:color w:val="1155CC"/>
            <w:u w:val="single"/>
          </w:rPr>
          <w:t>link</w:t>
        </w:r>
      </w:hyperlink>
      <w:r w:rsidR="00D04E1B">
        <w:rPr>
          <w:rFonts w:ascii="Verdana" w:eastAsia="Verdana" w:hAnsi="Verdana" w:cs="Verdana"/>
        </w:rPr>
        <w:t>)</w:t>
      </w:r>
    </w:p>
    <w:p w:rsidR="004F5D49" w:rsidRDefault="005E5B09">
      <w:pPr>
        <w:numPr>
          <w:ilvl w:val="0"/>
          <w:numId w:val="2"/>
        </w:numPr>
        <w:rPr>
          <w:rFonts w:ascii="Verdana" w:eastAsia="Verdana" w:hAnsi="Verdana" w:cs="Verdana"/>
        </w:rPr>
      </w:pPr>
      <w:r>
        <w:rPr>
          <w:rFonts w:ascii="Verdana" w:eastAsia="Verdana" w:hAnsi="Verdana" w:cs="Verdana"/>
        </w:rPr>
        <w:t>D</w:t>
      </w:r>
      <w:r w:rsidR="00D04E1B">
        <w:rPr>
          <w:rFonts w:ascii="Verdana" w:eastAsia="Verdana" w:hAnsi="Verdana" w:cs="Verdana"/>
        </w:rPr>
        <w:t xml:space="preserve">e Nederlandse opstand vanuit Spaanse ogen. </w:t>
      </w:r>
    </w:p>
    <w:p w:rsidR="004F5D49" w:rsidRDefault="005E5B09">
      <w:pPr>
        <w:numPr>
          <w:ilvl w:val="0"/>
          <w:numId w:val="2"/>
        </w:numPr>
        <w:rPr>
          <w:rFonts w:ascii="Verdana" w:eastAsia="Verdana" w:hAnsi="Verdana" w:cs="Verdana"/>
        </w:rPr>
      </w:pPr>
      <w:r>
        <w:rPr>
          <w:rFonts w:ascii="Verdana" w:eastAsia="Verdana" w:hAnsi="Verdana" w:cs="Verdana"/>
        </w:rPr>
        <w:t>K</w:t>
      </w:r>
      <w:r w:rsidR="00D04E1B">
        <w:rPr>
          <w:rFonts w:ascii="Verdana" w:eastAsia="Verdana" w:hAnsi="Verdana" w:cs="Verdana"/>
        </w:rPr>
        <w:t>o</w:t>
      </w:r>
      <w:r w:rsidR="00D04E1B">
        <w:rPr>
          <w:rFonts w:ascii="Verdana" w:eastAsia="Verdana" w:hAnsi="Verdana" w:cs="Verdana"/>
        </w:rPr>
        <w:t xml:space="preserve">n het ook anders? Welke </w:t>
      </w:r>
      <w:r>
        <w:rPr>
          <w:rFonts w:ascii="Verdana" w:eastAsia="Verdana" w:hAnsi="Verdana" w:cs="Verdana"/>
        </w:rPr>
        <w:t>alternatieven waren er voor de O</w:t>
      </w:r>
      <w:r w:rsidR="00D04E1B">
        <w:rPr>
          <w:rFonts w:ascii="Verdana" w:eastAsia="Verdana" w:hAnsi="Verdana" w:cs="Verdana"/>
        </w:rPr>
        <w:t>pstand?</w:t>
      </w:r>
    </w:p>
    <w:p w:rsidR="004F5D49" w:rsidRDefault="005E5B09">
      <w:pPr>
        <w:numPr>
          <w:ilvl w:val="0"/>
          <w:numId w:val="2"/>
        </w:numPr>
        <w:rPr>
          <w:rFonts w:ascii="Verdana" w:eastAsia="Verdana" w:hAnsi="Verdana" w:cs="Verdana"/>
        </w:rPr>
      </w:pPr>
      <w:r>
        <w:rPr>
          <w:rFonts w:ascii="Verdana" w:eastAsia="Verdana" w:hAnsi="Verdana" w:cs="Verdana"/>
        </w:rPr>
        <w:t>…</w:t>
      </w:r>
      <w:r w:rsidR="00D04E1B">
        <w:rPr>
          <w:rFonts w:ascii="Verdana" w:eastAsia="Verdana" w:hAnsi="Verdana" w:cs="Verdana"/>
        </w:rPr>
        <w:t xml:space="preserve"> alles wat je kan bedenken. </w:t>
      </w:r>
    </w:p>
    <w:p w:rsidR="004F5D49" w:rsidRDefault="004F5D49">
      <w:pPr>
        <w:rPr>
          <w:rFonts w:ascii="Verdana" w:eastAsia="Verdana" w:hAnsi="Verdana" w:cs="Verdana"/>
        </w:rPr>
      </w:pPr>
    </w:p>
    <w:p w:rsidR="004F5D49" w:rsidRDefault="00D04E1B">
      <w:pPr>
        <w:rPr>
          <w:rFonts w:ascii="Verdana" w:eastAsia="Verdana" w:hAnsi="Verdana" w:cs="Verdana"/>
        </w:rPr>
      </w:pPr>
      <w:r>
        <w:rPr>
          <w:rFonts w:ascii="Verdana" w:eastAsia="Verdana" w:hAnsi="Verdana" w:cs="Verdana"/>
        </w:rPr>
        <w:t xml:space="preserve">Je onderwerp moet ingaan op de </w:t>
      </w:r>
      <w:r w:rsidR="005E5B09">
        <w:rPr>
          <w:rFonts w:ascii="Verdana" w:eastAsia="Verdana" w:hAnsi="Verdana" w:cs="Verdana"/>
        </w:rPr>
        <w:t xml:space="preserve">(aanloop naar de) </w:t>
      </w:r>
      <w:bookmarkStart w:id="1" w:name="_GoBack"/>
      <w:bookmarkEnd w:id="1"/>
      <w:r>
        <w:rPr>
          <w:rFonts w:ascii="Verdana" w:eastAsia="Verdana" w:hAnsi="Verdana" w:cs="Verdana"/>
        </w:rPr>
        <w:t xml:space="preserve">Republiek (1555-1648), je moet het plaatsen in de historische context en je moet het in je eigen woorden uitleggen. </w:t>
      </w:r>
    </w:p>
    <w:p w:rsidR="004F5D49" w:rsidRDefault="004F5D49">
      <w:pPr>
        <w:rPr>
          <w:rFonts w:ascii="Verdana" w:eastAsia="Verdana" w:hAnsi="Verdana" w:cs="Verdana"/>
        </w:rPr>
      </w:pPr>
    </w:p>
    <w:tbl>
      <w:tblPr>
        <w:tblStyle w:val="a0"/>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7155"/>
      </w:tblGrid>
      <w:tr w:rsidR="004F5D49">
        <w:tc>
          <w:tcPr>
            <w:tcW w:w="2130" w:type="dxa"/>
          </w:tcPr>
          <w:p w:rsidR="004F5D49" w:rsidRDefault="00D04E1B">
            <w:pPr>
              <w:rPr>
                <w:rFonts w:ascii="Verdana" w:eastAsia="Verdana" w:hAnsi="Verdana" w:cs="Verdana"/>
              </w:rPr>
            </w:pPr>
            <w:r>
              <w:rPr>
                <w:rFonts w:ascii="Verdana" w:eastAsia="Verdana" w:hAnsi="Verdana" w:cs="Verdana"/>
              </w:rPr>
              <w:t>Leerdoelen</w:t>
            </w:r>
          </w:p>
        </w:tc>
        <w:tc>
          <w:tcPr>
            <w:tcW w:w="7155" w:type="dxa"/>
          </w:tcPr>
          <w:p w:rsidR="004F5D49" w:rsidRDefault="00D04E1B">
            <w:pPr>
              <w:rPr>
                <w:rFonts w:ascii="Verdana" w:eastAsia="Verdana" w:hAnsi="Verdana" w:cs="Verdana"/>
              </w:rPr>
            </w:pPr>
            <w:r>
              <w:rPr>
                <w:rFonts w:ascii="Verdana" w:eastAsia="Verdana" w:hAnsi="Verdana" w:cs="Verdana"/>
              </w:rPr>
              <w:t>- Je kunt een (deel)onderwerp uit de Republiek (1555-1648) uitleggen en plaatsen in de historische context.</w:t>
            </w:r>
          </w:p>
          <w:p w:rsidR="004F5D49" w:rsidRDefault="00D04E1B">
            <w:pPr>
              <w:rPr>
                <w:rFonts w:ascii="Verdana" w:eastAsia="Verdana" w:hAnsi="Verdana" w:cs="Verdana"/>
              </w:rPr>
            </w:pPr>
            <w:r>
              <w:rPr>
                <w:rFonts w:ascii="Verdana" w:eastAsia="Verdana" w:hAnsi="Verdana" w:cs="Verdana"/>
              </w:rPr>
              <w:t>- Je kunt de geschiedenis van de Nederlandse Opstand in je eigen woorden uitleggen.</w:t>
            </w:r>
          </w:p>
        </w:tc>
      </w:tr>
      <w:tr w:rsidR="004F5D49">
        <w:tc>
          <w:tcPr>
            <w:tcW w:w="2130" w:type="dxa"/>
          </w:tcPr>
          <w:p w:rsidR="004F5D49" w:rsidRDefault="00D04E1B">
            <w:pPr>
              <w:rPr>
                <w:rFonts w:ascii="Verdana" w:eastAsia="Verdana" w:hAnsi="Verdana" w:cs="Verdana"/>
              </w:rPr>
            </w:pPr>
            <w:r>
              <w:rPr>
                <w:rFonts w:ascii="Verdana" w:eastAsia="Verdana" w:hAnsi="Verdana" w:cs="Verdana"/>
              </w:rPr>
              <w:t>Groepsgrootte</w:t>
            </w:r>
          </w:p>
        </w:tc>
        <w:tc>
          <w:tcPr>
            <w:tcW w:w="7155" w:type="dxa"/>
          </w:tcPr>
          <w:p w:rsidR="004F5D49" w:rsidRDefault="00D04E1B">
            <w:pPr>
              <w:rPr>
                <w:rFonts w:ascii="Verdana" w:eastAsia="Verdana" w:hAnsi="Verdana" w:cs="Verdana"/>
              </w:rPr>
            </w:pPr>
            <w:r>
              <w:rPr>
                <w:rFonts w:ascii="Verdana" w:eastAsia="Verdana" w:hAnsi="Verdana" w:cs="Verdana"/>
              </w:rPr>
              <w:t>Individueel</w:t>
            </w:r>
          </w:p>
        </w:tc>
      </w:tr>
      <w:tr w:rsidR="004F5D49">
        <w:tc>
          <w:tcPr>
            <w:tcW w:w="2130" w:type="dxa"/>
          </w:tcPr>
          <w:p w:rsidR="004F5D49" w:rsidRDefault="00D04E1B">
            <w:pPr>
              <w:rPr>
                <w:rFonts w:ascii="Verdana" w:eastAsia="Verdana" w:hAnsi="Verdana" w:cs="Verdana"/>
              </w:rPr>
            </w:pPr>
            <w:r>
              <w:rPr>
                <w:rFonts w:ascii="Verdana" w:eastAsia="Verdana" w:hAnsi="Verdana" w:cs="Verdana"/>
              </w:rPr>
              <w:t>Deadline</w:t>
            </w:r>
          </w:p>
        </w:tc>
        <w:tc>
          <w:tcPr>
            <w:tcW w:w="7155" w:type="dxa"/>
          </w:tcPr>
          <w:p w:rsidR="004F5D49" w:rsidRDefault="00D04E1B">
            <w:pPr>
              <w:rPr>
                <w:rFonts w:ascii="Verdana" w:eastAsia="Verdana" w:hAnsi="Verdana" w:cs="Verdana"/>
              </w:rPr>
            </w:pPr>
            <w:r>
              <w:rPr>
                <w:rFonts w:ascii="Verdana" w:eastAsia="Verdana" w:hAnsi="Verdana" w:cs="Verdana"/>
              </w:rPr>
              <w:t>22 maart 2019</w:t>
            </w:r>
          </w:p>
        </w:tc>
      </w:tr>
      <w:tr w:rsidR="004F5D49">
        <w:trPr>
          <w:trHeight w:val="520"/>
        </w:trPr>
        <w:tc>
          <w:tcPr>
            <w:tcW w:w="2130" w:type="dxa"/>
          </w:tcPr>
          <w:p w:rsidR="004F5D49" w:rsidRDefault="00D04E1B">
            <w:pPr>
              <w:rPr>
                <w:rFonts w:ascii="Verdana" w:eastAsia="Verdana" w:hAnsi="Verdana" w:cs="Verdana"/>
              </w:rPr>
            </w:pPr>
            <w:r>
              <w:rPr>
                <w:rFonts w:ascii="Verdana" w:eastAsia="Verdana" w:hAnsi="Verdana" w:cs="Verdana"/>
              </w:rPr>
              <w:t>Presentatie</w:t>
            </w:r>
          </w:p>
        </w:tc>
        <w:tc>
          <w:tcPr>
            <w:tcW w:w="7155" w:type="dxa"/>
          </w:tcPr>
          <w:p w:rsidR="004F5D49" w:rsidRDefault="00D04E1B">
            <w:pPr>
              <w:rPr>
                <w:rFonts w:ascii="Verdana" w:eastAsia="Verdana" w:hAnsi="Verdana" w:cs="Verdana"/>
              </w:rPr>
            </w:pPr>
            <w:r>
              <w:rPr>
                <w:rFonts w:ascii="Verdana" w:eastAsia="Verdana" w:hAnsi="Verdana" w:cs="Verdana"/>
              </w:rPr>
              <w:t>Eigen invulling: verslag, filmpje, stripverhaal, boek of wat mij betreft een interpretatieve dans</w:t>
            </w:r>
          </w:p>
        </w:tc>
      </w:tr>
      <w:tr w:rsidR="004F5D49">
        <w:tc>
          <w:tcPr>
            <w:tcW w:w="2130" w:type="dxa"/>
          </w:tcPr>
          <w:p w:rsidR="004F5D49" w:rsidRDefault="00D04E1B">
            <w:pPr>
              <w:rPr>
                <w:rFonts w:ascii="Verdana" w:eastAsia="Verdana" w:hAnsi="Verdana" w:cs="Verdana"/>
              </w:rPr>
            </w:pPr>
            <w:r>
              <w:rPr>
                <w:rFonts w:ascii="Verdana" w:eastAsia="Verdana" w:hAnsi="Verdana" w:cs="Verdana"/>
              </w:rPr>
              <w:t>Inleveren</w:t>
            </w:r>
          </w:p>
        </w:tc>
        <w:tc>
          <w:tcPr>
            <w:tcW w:w="7155" w:type="dxa"/>
          </w:tcPr>
          <w:p w:rsidR="004F5D49" w:rsidRDefault="00D04E1B">
            <w:pPr>
              <w:rPr>
                <w:rFonts w:ascii="Verdana" w:eastAsia="Verdana" w:hAnsi="Verdana" w:cs="Verdana"/>
              </w:rPr>
            </w:pPr>
            <w:r>
              <w:rPr>
                <w:rFonts w:ascii="Verdana" w:eastAsia="Verdana" w:hAnsi="Verdana" w:cs="Verdana"/>
              </w:rPr>
              <w:t>Afhankelijk van presentatievorm</w:t>
            </w:r>
          </w:p>
        </w:tc>
      </w:tr>
      <w:tr w:rsidR="004F5D49">
        <w:tc>
          <w:tcPr>
            <w:tcW w:w="2130" w:type="dxa"/>
          </w:tcPr>
          <w:p w:rsidR="004F5D49" w:rsidRDefault="00D04E1B">
            <w:pPr>
              <w:rPr>
                <w:rFonts w:ascii="Verdana" w:eastAsia="Verdana" w:hAnsi="Verdana" w:cs="Verdana"/>
              </w:rPr>
            </w:pPr>
            <w:r>
              <w:rPr>
                <w:rFonts w:ascii="Verdana" w:eastAsia="Verdana" w:hAnsi="Verdana" w:cs="Verdana"/>
              </w:rPr>
              <w:t>Tijdsbesteding</w:t>
            </w:r>
          </w:p>
        </w:tc>
        <w:tc>
          <w:tcPr>
            <w:tcW w:w="7155" w:type="dxa"/>
          </w:tcPr>
          <w:p w:rsidR="004F5D49" w:rsidRDefault="00D04E1B">
            <w:pPr>
              <w:rPr>
                <w:rFonts w:ascii="Verdana" w:eastAsia="Verdana" w:hAnsi="Verdana" w:cs="Verdana"/>
              </w:rPr>
            </w:pPr>
            <w:r>
              <w:rPr>
                <w:rFonts w:ascii="Verdana" w:eastAsia="Verdana" w:hAnsi="Verdana" w:cs="Verdana"/>
              </w:rPr>
              <w:t>10 uur</w:t>
            </w:r>
          </w:p>
        </w:tc>
      </w:tr>
    </w:tbl>
    <w:p w:rsidR="004F5D49" w:rsidRDefault="004F5D49">
      <w:pPr>
        <w:rPr>
          <w:rFonts w:ascii="Verdana" w:eastAsia="Verdana" w:hAnsi="Verdana" w:cs="Verdana"/>
        </w:rPr>
      </w:pPr>
    </w:p>
    <w:sectPr w:rsidR="004F5D49">
      <w:footerReference w:type="default" r:id="rId16"/>
      <w:pgSz w:w="11900" w:h="16840"/>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1B" w:rsidRDefault="00D04E1B">
      <w:r>
        <w:separator/>
      </w:r>
    </w:p>
  </w:endnote>
  <w:endnote w:type="continuationSeparator" w:id="0">
    <w:p w:rsidR="00D04E1B" w:rsidRDefault="00D0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49" w:rsidRDefault="004F5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1B" w:rsidRDefault="00D04E1B">
      <w:r>
        <w:separator/>
      </w:r>
    </w:p>
  </w:footnote>
  <w:footnote w:type="continuationSeparator" w:id="0">
    <w:p w:rsidR="00D04E1B" w:rsidRDefault="00D04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448"/>
    <w:multiLevelType w:val="multilevel"/>
    <w:tmpl w:val="CCDCA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31234A"/>
    <w:multiLevelType w:val="multilevel"/>
    <w:tmpl w:val="087E4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5D49"/>
    <w:rsid w:val="004F5D49"/>
    <w:rsid w:val="005E5B09"/>
    <w:rsid w:val="00D04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DEE7B-AD30-4C4F-8C3A-3BB1C43E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nl-NL" w:eastAsia="nl-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chooltv.nl/video/de-geschiedenis-van-het-volkslied-het-wilhelmus-het-nederlandse-volkslied/" TargetMode="External"/><Relationship Id="rId13" Type="http://schemas.openxmlformats.org/officeDocument/2006/relationships/hyperlink" Target="https://www.youtube.com/watch?v=mOZJLw8JZ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PGnRVj_YsI" TargetMode="External"/><Relationship Id="rId12" Type="http://schemas.openxmlformats.org/officeDocument/2006/relationships/hyperlink" Target="https://www.youtube.com/watch?v=MEUKyKb4g6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iek.net/de-mythe-van-marnix-en-wilhelmus-de-duitser/71136/" TargetMode="External"/><Relationship Id="rId5" Type="http://schemas.openxmlformats.org/officeDocument/2006/relationships/footnotes" Target="footnotes.xml"/><Relationship Id="rId15" Type="http://schemas.openxmlformats.org/officeDocument/2006/relationships/hyperlink" Target="https://www.amsterdammuseum.nl/tentoonstellingen/de-gouden-eeuw" TargetMode="External"/><Relationship Id="rId10" Type="http://schemas.openxmlformats.org/officeDocument/2006/relationships/hyperlink" Target="https://www.historischnieuwsblad.nl/nl/artikel/29474/de-propaganda-van-willem-van-oranje.html" TargetMode="External"/><Relationship Id="rId4" Type="http://schemas.openxmlformats.org/officeDocument/2006/relationships/webSettings" Target="webSettings.xml"/><Relationship Id="rId9" Type="http://schemas.openxmlformats.org/officeDocument/2006/relationships/hyperlink" Target="https://onh.nl/verhaal/ben-ik-van-duitsen-bloed" TargetMode="External"/><Relationship Id="rId14" Type="http://schemas.openxmlformats.org/officeDocument/2006/relationships/hyperlink" Target="https://www.knm.nl/themaset-2018/nl/product/9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4047</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2</cp:revision>
  <dcterms:created xsi:type="dcterms:W3CDTF">2019-04-07T10:47:00Z</dcterms:created>
  <dcterms:modified xsi:type="dcterms:W3CDTF">2019-04-07T10:50:00Z</dcterms:modified>
</cp:coreProperties>
</file>