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W w:w="0" w:type="auto"/>
        <w:tblCellMar>
          <w:top w:w="113" w:type="dxa"/>
          <w:bottom w:w="113" w:type="dxa"/>
        </w:tblCellMar>
        <w:tblLook w:val="04A0" w:firstRow="1" w:lastRow="0" w:firstColumn="1" w:lastColumn="0" w:noHBand="0" w:noVBand="1"/>
      </w:tblPr>
      <w:tblGrid>
        <w:gridCol w:w="1696"/>
        <w:gridCol w:w="7366"/>
      </w:tblGrid>
      <w:tr w:rsidR="004010B1" w14:paraId="01C4D3EF" w14:textId="77777777" w:rsidTr="004010B1">
        <w:tc>
          <w:tcPr>
            <w:tcW w:w="9062" w:type="dxa"/>
            <w:gridSpan w:val="2"/>
          </w:tcPr>
          <w:p w14:paraId="0B439849" w14:textId="59AE65BD" w:rsidR="004010B1" w:rsidRPr="008F69E6" w:rsidRDefault="004010B1" w:rsidP="004010B1">
            <w:pPr>
              <w:pStyle w:val="Ondertitel"/>
            </w:pPr>
            <w:r w:rsidRPr="00D17391">
              <w:t>Mysterie</w:t>
            </w:r>
            <w:r w:rsidR="00A334FC">
              <w:t xml:space="preserve"> ‘</w:t>
            </w:r>
            <w:proofErr w:type="spellStart"/>
            <w:r w:rsidR="00A334FC">
              <w:t>Demmin</w:t>
            </w:r>
            <w:proofErr w:type="spellEnd"/>
            <w:r w:rsidR="00A334FC">
              <w:t>’</w:t>
            </w:r>
          </w:p>
          <w:p w14:paraId="08E2D9A9" w14:textId="3769EF40" w:rsidR="004010B1" w:rsidRPr="004010B1" w:rsidRDefault="004010B1" w:rsidP="004010B1">
            <w:pPr>
              <w:pStyle w:val="Titel"/>
            </w:pPr>
            <w:r w:rsidRPr="00B07C2E">
              <w:t>WO II herdenken: schuld en slachtofferschap in Duitsland</w:t>
            </w:r>
          </w:p>
        </w:tc>
      </w:tr>
      <w:tr w:rsidR="00636CA5" w14:paraId="07A9DB69" w14:textId="77777777" w:rsidTr="004010B1">
        <w:tc>
          <w:tcPr>
            <w:tcW w:w="1696" w:type="dxa"/>
          </w:tcPr>
          <w:p w14:paraId="483F5F50" w14:textId="6B710AE7" w:rsidR="00636CA5" w:rsidRPr="004010B1" w:rsidRDefault="00636CA5" w:rsidP="00CA3FFF">
            <w:pPr>
              <w:rPr>
                <w:i/>
                <w:iCs/>
                <w:sz w:val="20"/>
                <w:szCs w:val="20"/>
              </w:rPr>
            </w:pPr>
            <w:r w:rsidRPr="004010B1">
              <w:rPr>
                <w:i/>
                <w:iCs/>
                <w:sz w:val="20"/>
                <w:szCs w:val="20"/>
              </w:rPr>
              <w:t>In het kort</w:t>
            </w:r>
          </w:p>
        </w:tc>
        <w:tc>
          <w:tcPr>
            <w:tcW w:w="7366" w:type="dxa"/>
          </w:tcPr>
          <w:p w14:paraId="3FA0412D" w14:textId="3324D127" w:rsidR="003603AC" w:rsidRPr="004010B1" w:rsidRDefault="004010B1" w:rsidP="00CA3FFF">
            <w:pPr>
              <w:rPr>
                <w:sz w:val="20"/>
                <w:szCs w:val="20"/>
              </w:rPr>
            </w:pPr>
            <w:r w:rsidRPr="004010B1">
              <w:rPr>
                <w:sz w:val="20"/>
                <w:szCs w:val="20"/>
              </w:rPr>
              <w:t>In dit mysterie adviseren l</w:t>
            </w:r>
            <w:r w:rsidR="00636CA5" w:rsidRPr="004010B1">
              <w:rPr>
                <w:sz w:val="20"/>
                <w:szCs w:val="20"/>
              </w:rPr>
              <w:t xml:space="preserve">eerlingen </w:t>
            </w:r>
            <w:r w:rsidR="00D33E89" w:rsidRPr="004010B1">
              <w:rPr>
                <w:sz w:val="20"/>
                <w:szCs w:val="20"/>
              </w:rPr>
              <w:t xml:space="preserve">in groepjes </w:t>
            </w:r>
            <w:r w:rsidR="00856B37" w:rsidRPr="004010B1">
              <w:rPr>
                <w:sz w:val="20"/>
                <w:szCs w:val="20"/>
              </w:rPr>
              <w:t xml:space="preserve">de burgemeester van het </w:t>
            </w:r>
            <w:r>
              <w:rPr>
                <w:sz w:val="20"/>
                <w:szCs w:val="20"/>
              </w:rPr>
              <w:t xml:space="preserve">Duitse </w:t>
            </w:r>
            <w:r w:rsidR="003603AC" w:rsidRPr="004010B1">
              <w:rPr>
                <w:sz w:val="20"/>
                <w:szCs w:val="20"/>
              </w:rPr>
              <w:t>plaatsje</w:t>
            </w:r>
            <w:r w:rsidR="00856B37" w:rsidRPr="004010B1">
              <w:rPr>
                <w:sz w:val="20"/>
                <w:szCs w:val="20"/>
              </w:rPr>
              <w:t xml:space="preserve"> </w:t>
            </w:r>
            <w:proofErr w:type="spellStart"/>
            <w:r w:rsidR="00856B37" w:rsidRPr="004010B1">
              <w:rPr>
                <w:sz w:val="20"/>
                <w:szCs w:val="20"/>
              </w:rPr>
              <w:t>Demmin</w:t>
            </w:r>
            <w:proofErr w:type="spellEnd"/>
            <w:r w:rsidR="00856B37" w:rsidRPr="004010B1">
              <w:rPr>
                <w:sz w:val="20"/>
                <w:szCs w:val="20"/>
              </w:rPr>
              <w:t xml:space="preserve">. </w:t>
            </w:r>
            <w:r w:rsidR="003603AC" w:rsidRPr="004010B1">
              <w:rPr>
                <w:sz w:val="20"/>
                <w:szCs w:val="20"/>
              </w:rPr>
              <w:t xml:space="preserve">Ze wegen (deels tegenstrijdige) informatie uit verschillende bronnen af en achterhalen zo de gebeurtenissen tijdens </w:t>
            </w:r>
            <w:r w:rsidR="00CA3FFF">
              <w:rPr>
                <w:sz w:val="20"/>
                <w:szCs w:val="20"/>
              </w:rPr>
              <w:t xml:space="preserve">de Russische opmars in Duitsland en </w:t>
            </w:r>
            <w:r w:rsidR="003603AC" w:rsidRPr="004010B1">
              <w:rPr>
                <w:sz w:val="20"/>
                <w:szCs w:val="20"/>
              </w:rPr>
              <w:t xml:space="preserve">de (in Nederland onbekende) tragedie van </w:t>
            </w:r>
            <w:proofErr w:type="spellStart"/>
            <w:r w:rsidR="003603AC" w:rsidRPr="004010B1">
              <w:rPr>
                <w:sz w:val="20"/>
                <w:szCs w:val="20"/>
              </w:rPr>
              <w:t>Demmin</w:t>
            </w:r>
            <w:proofErr w:type="spellEnd"/>
            <w:r w:rsidR="003603AC" w:rsidRPr="004010B1">
              <w:rPr>
                <w:sz w:val="20"/>
                <w:szCs w:val="20"/>
              </w:rPr>
              <w:t xml:space="preserve">. </w:t>
            </w:r>
          </w:p>
          <w:p w14:paraId="79D44CDB" w14:textId="6EB8B90E" w:rsidR="00856B37" w:rsidRPr="004010B1" w:rsidRDefault="00856B37" w:rsidP="00CA3FFF">
            <w:pPr>
              <w:rPr>
                <w:sz w:val="20"/>
                <w:szCs w:val="20"/>
              </w:rPr>
            </w:pPr>
            <w:r w:rsidRPr="004010B1">
              <w:rPr>
                <w:sz w:val="20"/>
                <w:szCs w:val="20"/>
              </w:rPr>
              <w:t xml:space="preserve">Op basis van divers bronmateriaal nemen zij een standpunt in over de vraag: moet er een herdenkingsmonument komen in </w:t>
            </w:r>
            <w:proofErr w:type="spellStart"/>
            <w:r w:rsidRPr="004010B1">
              <w:rPr>
                <w:sz w:val="20"/>
                <w:szCs w:val="20"/>
              </w:rPr>
              <w:t>Demmin</w:t>
            </w:r>
            <w:proofErr w:type="spellEnd"/>
            <w:r w:rsidRPr="004010B1">
              <w:rPr>
                <w:sz w:val="20"/>
                <w:szCs w:val="20"/>
              </w:rPr>
              <w:t xml:space="preserve">? </w:t>
            </w:r>
          </w:p>
          <w:p w14:paraId="5C7534D5" w14:textId="6749DEA6" w:rsidR="00262AEC" w:rsidRPr="004010B1" w:rsidRDefault="00262AEC" w:rsidP="00CA3FFF">
            <w:pPr>
              <w:rPr>
                <w:sz w:val="20"/>
                <w:szCs w:val="20"/>
              </w:rPr>
            </w:pPr>
            <w:r w:rsidRPr="004010B1">
              <w:rPr>
                <w:sz w:val="20"/>
                <w:szCs w:val="20"/>
              </w:rPr>
              <w:t>Deelvragen</w:t>
            </w:r>
            <w:r w:rsidR="003603AC" w:rsidRPr="004010B1">
              <w:rPr>
                <w:sz w:val="20"/>
                <w:szCs w:val="20"/>
              </w:rPr>
              <w:t xml:space="preserve"> om tot een advies te komen:</w:t>
            </w:r>
          </w:p>
          <w:p w14:paraId="609565AB" w14:textId="77777777" w:rsidR="00856B37" w:rsidRPr="004010B1" w:rsidRDefault="00856B37" w:rsidP="0058554F">
            <w:pPr>
              <w:pStyle w:val="Lijstalinea"/>
              <w:numPr>
                <w:ilvl w:val="0"/>
                <w:numId w:val="3"/>
              </w:numPr>
              <w:spacing w:after="0"/>
              <w:ind w:left="317" w:hanging="262"/>
              <w:rPr>
                <w:rFonts w:ascii="Arial" w:hAnsi="Arial" w:cs="Arial"/>
                <w:sz w:val="20"/>
                <w:szCs w:val="20"/>
              </w:rPr>
            </w:pPr>
            <w:r w:rsidRPr="004010B1">
              <w:rPr>
                <w:rFonts w:ascii="Arial" w:hAnsi="Arial" w:cs="Arial"/>
                <w:sz w:val="20"/>
                <w:szCs w:val="20"/>
              </w:rPr>
              <w:t xml:space="preserve">Wat is er precies gebeurd en hoe is dat te verklaren? </w:t>
            </w:r>
          </w:p>
          <w:p w14:paraId="5E6A318D" w14:textId="77777777" w:rsidR="00856B37" w:rsidRPr="004010B1" w:rsidRDefault="00856B37" w:rsidP="0058554F">
            <w:pPr>
              <w:pStyle w:val="Lijstalinea"/>
              <w:numPr>
                <w:ilvl w:val="0"/>
                <w:numId w:val="3"/>
              </w:numPr>
              <w:spacing w:after="0"/>
              <w:ind w:left="317" w:hanging="262"/>
              <w:rPr>
                <w:rFonts w:ascii="Arial" w:hAnsi="Arial" w:cs="Arial"/>
                <w:sz w:val="20"/>
                <w:szCs w:val="20"/>
              </w:rPr>
            </w:pPr>
            <w:r w:rsidRPr="004010B1">
              <w:rPr>
                <w:rFonts w:ascii="Arial" w:hAnsi="Arial" w:cs="Arial"/>
                <w:sz w:val="20"/>
                <w:szCs w:val="20"/>
              </w:rPr>
              <w:t xml:space="preserve">In hoeverre zijn de inwoners van </w:t>
            </w:r>
            <w:proofErr w:type="spellStart"/>
            <w:r w:rsidRPr="004010B1">
              <w:rPr>
                <w:rFonts w:ascii="Arial" w:hAnsi="Arial" w:cs="Arial"/>
                <w:sz w:val="20"/>
                <w:szCs w:val="20"/>
              </w:rPr>
              <w:t>Demmin</w:t>
            </w:r>
            <w:proofErr w:type="spellEnd"/>
            <w:r w:rsidRPr="004010B1">
              <w:rPr>
                <w:rFonts w:ascii="Arial" w:hAnsi="Arial" w:cs="Arial"/>
                <w:sz w:val="20"/>
                <w:szCs w:val="20"/>
              </w:rPr>
              <w:t xml:space="preserve"> verantwoordelijk voor Hitlers daden?</w:t>
            </w:r>
          </w:p>
          <w:p w14:paraId="6A4BFADE" w14:textId="19FF9831" w:rsidR="00262AEC" w:rsidRPr="004010B1" w:rsidRDefault="00856B37" w:rsidP="0058554F">
            <w:pPr>
              <w:pStyle w:val="Lijstalinea"/>
              <w:numPr>
                <w:ilvl w:val="0"/>
                <w:numId w:val="3"/>
              </w:numPr>
              <w:spacing w:after="0"/>
              <w:ind w:left="317" w:hanging="262"/>
              <w:rPr>
                <w:rFonts w:ascii="Arial" w:eastAsiaTheme="majorEastAsia" w:hAnsi="Arial" w:cs="Arial"/>
                <w:b/>
                <w:bCs/>
                <w:sz w:val="20"/>
                <w:szCs w:val="20"/>
              </w:rPr>
            </w:pPr>
            <w:r w:rsidRPr="004010B1">
              <w:rPr>
                <w:rFonts w:ascii="Arial" w:hAnsi="Arial" w:cs="Arial"/>
                <w:sz w:val="20"/>
                <w:szCs w:val="20"/>
              </w:rPr>
              <w:t xml:space="preserve">In hoeverre zijn de inwoners van </w:t>
            </w:r>
            <w:proofErr w:type="spellStart"/>
            <w:r w:rsidRPr="004010B1">
              <w:rPr>
                <w:rFonts w:ascii="Arial" w:hAnsi="Arial" w:cs="Arial"/>
                <w:sz w:val="20"/>
                <w:szCs w:val="20"/>
              </w:rPr>
              <w:t>Demmin</w:t>
            </w:r>
            <w:proofErr w:type="spellEnd"/>
            <w:r w:rsidRPr="004010B1">
              <w:rPr>
                <w:rFonts w:ascii="Arial" w:hAnsi="Arial" w:cs="Arial"/>
                <w:sz w:val="20"/>
                <w:szCs w:val="20"/>
              </w:rPr>
              <w:t xml:space="preserve"> slachtoffers</w:t>
            </w:r>
            <w:r w:rsidR="00525F6B">
              <w:rPr>
                <w:rFonts w:ascii="Arial" w:hAnsi="Arial" w:cs="Arial"/>
                <w:sz w:val="20"/>
                <w:szCs w:val="20"/>
              </w:rPr>
              <w:t xml:space="preserve">, </w:t>
            </w:r>
            <w:r w:rsidRPr="004010B1">
              <w:rPr>
                <w:rFonts w:ascii="Arial" w:hAnsi="Arial" w:cs="Arial"/>
                <w:sz w:val="20"/>
                <w:szCs w:val="20"/>
              </w:rPr>
              <w:t xml:space="preserve">en waarvan? </w:t>
            </w:r>
          </w:p>
          <w:p w14:paraId="42385F39" w14:textId="2315498B" w:rsidR="00D33E89" w:rsidRPr="00CA3FFF" w:rsidRDefault="00856B37" w:rsidP="0058554F">
            <w:pPr>
              <w:pStyle w:val="Lijstalinea"/>
              <w:numPr>
                <w:ilvl w:val="0"/>
                <w:numId w:val="3"/>
              </w:numPr>
              <w:spacing w:after="0"/>
              <w:ind w:left="317" w:hanging="262"/>
              <w:rPr>
                <w:rFonts w:eastAsiaTheme="majorEastAsia"/>
                <w:b/>
                <w:bCs/>
                <w:sz w:val="20"/>
                <w:szCs w:val="20"/>
              </w:rPr>
            </w:pPr>
            <w:r w:rsidRPr="004010B1">
              <w:rPr>
                <w:rFonts w:ascii="Arial" w:hAnsi="Arial" w:cs="Arial"/>
                <w:sz w:val="20"/>
                <w:szCs w:val="20"/>
              </w:rPr>
              <w:t xml:space="preserve">Wat is het risico van een monument in </w:t>
            </w:r>
            <w:proofErr w:type="spellStart"/>
            <w:r w:rsidRPr="004010B1">
              <w:rPr>
                <w:rFonts w:ascii="Arial" w:hAnsi="Arial" w:cs="Arial"/>
                <w:sz w:val="20"/>
                <w:szCs w:val="20"/>
              </w:rPr>
              <w:t>Demmin</w:t>
            </w:r>
            <w:proofErr w:type="spellEnd"/>
            <w:r w:rsidRPr="004010B1">
              <w:rPr>
                <w:rFonts w:ascii="Arial" w:hAnsi="Arial" w:cs="Arial"/>
                <w:sz w:val="20"/>
                <w:szCs w:val="20"/>
              </w:rPr>
              <w:t>?</w:t>
            </w:r>
          </w:p>
        </w:tc>
      </w:tr>
      <w:tr w:rsidR="00636CA5" w14:paraId="0B7D607D" w14:textId="77777777" w:rsidTr="004010B1">
        <w:tc>
          <w:tcPr>
            <w:tcW w:w="1696" w:type="dxa"/>
          </w:tcPr>
          <w:p w14:paraId="1A530C7C" w14:textId="1F9D0E1A" w:rsidR="00636CA5" w:rsidRPr="004010B1" w:rsidRDefault="00636CA5" w:rsidP="00CA3FFF">
            <w:pPr>
              <w:rPr>
                <w:i/>
                <w:iCs/>
                <w:sz w:val="20"/>
                <w:szCs w:val="20"/>
              </w:rPr>
            </w:pPr>
            <w:r w:rsidRPr="004010B1">
              <w:rPr>
                <w:i/>
                <w:iCs/>
                <w:sz w:val="20"/>
                <w:szCs w:val="20"/>
              </w:rPr>
              <w:t>Niveau</w:t>
            </w:r>
          </w:p>
        </w:tc>
        <w:tc>
          <w:tcPr>
            <w:tcW w:w="7366" w:type="dxa"/>
          </w:tcPr>
          <w:p w14:paraId="7F12B381" w14:textId="1E7F9176" w:rsidR="00636CA5" w:rsidRPr="004010B1" w:rsidRDefault="004010B1" w:rsidP="00CA3FFF">
            <w:pPr>
              <w:rPr>
                <w:sz w:val="20"/>
                <w:szCs w:val="20"/>
              </w:rPr>
            </w:pPr>
            <w:r>
              <w:rPr>
                <w:sz w:val="20"/>
                <w:szCs w:val="20"/>
              </w:rPr>
              <w:t xml:space="preserve">Bovenbouw havo/vwo. Ook te gebruiken in klas 3. </w:t>
            </w:r>
          </w:p>
        </w:tc>
      </w:tr>
      <w:tr w:rsidR="00636CA5" w14:paraId="4CB39FAD" w14:textId="77777777" w:rsidTr="004010B1">
        <w:tc>
          <w:tcPr>
            <w:tcW w:w="1696" w:type="dxa"/>
          </w:tcPr>
          <w:p w14:paraId="63EB625E" w14:textId="54D17BFC" w:rsidR="00636CA5" w:rsidRPr="004010B1" w:rsidRDefault="00636CA5" w:rsidP="00CA3FFF">
            <w:pPr>
              <w:rPr>
                <w:i/>
                <w:iCs/>
                <w:sz w:val="20"/>
                <w:szCs w:val="20"/>
              </w:rPr>
            </w:pPr>
            <w:r w:rsidRPr="004010B1">
              <w:rPr>
                <w:i/>
                <w:iCs/>
                <w:sz w:val="20"/>
                <w:szCs w:val="20"/>
              </w:rPr>
              <w:t>Beginsituatie</w:t>
            </w:r>
          </w:p>
        </w:tc>
        <w:tc>
          <w:tcPr>
            <w:tcW w:w="7366" w:type="dxa"/>
          </w:tcPr>
          <w:p w14:paraId="58298A83" w14:textId="16FDE416" w:rsidR="00636CA5" w:rsidRPr="004010B1" w:rsidRDefault="00636CA5" w:rsidP="00CA3FFF">
            <w:pPr>
              <w:rPr>
                <w:sz w:val="20"/>
                <w:szCs w:val="20"/>
              </w:rPr>
            </w:pPr>
            <w:r w:rsidRPr="004010B1">
              <w:rPr>
                <w:sz w:val="20"/>
                <w:szCs w:val="20"/>
              </w:rPr>
              <w:t xml:space="preserve">De opkomst van Hitler en het </w:t>
            </w:r>
            <w:r w:rsidR="00525F6B">
              <w:rPr>
                <w:sz w:val="20"/>
                <w:szCs w:val="20"/>
              </w:rPr>
              <w:t>einde</w:t>
            </w:r>
            <w:r w:rsidRPr="004010B1">
              <w:rPr>
                <w:sz w:val="20"/>
                <w:szCs w:val="20"/>
              </w:rPr>
              <w:t xml:space="preserve"> van de Tweede Wereldoorlog in Europa zijn behandeld.</w:t>
            </w:r>
          </w:p>
        </w:tc>
      </w:tr>
      <w:tr w:rsidR="00636CA5" w14:paraId="7548A4D4" w14:textId="77777777" w:rsidTr="004010B1">
        <w:tc>
          <w:tcPr>
            <w:tcW w:w="1696" w:type="dxa"/>
          </w:tcPr>
          <w:p w14:paraId="220192C1" w14:textId="76FFAFE3" w:rsidR="00636CA5" w:rsidRPr="004010B1" w:rsidRDefault="00636CA5" w:rsidP="00CA3FFF">
            <w:pPr>
              <w:rPr>
                <w:i/>
                <w:iCs/>
                <w:sz w:val="20"/>
                <w:szCs w:val="20"/>
              </w:rPr>
            </w:pPr>
            <w:r w:rsidRPr="004010B1">
              <w:rPr>
                <w:i/>
                <w:iCs/>
                <w:sz w:val="20"/>
                <w:szCs w:val="20"/>
              </w:rPr>
              <w:t>Leerdoelen</w:t>
            </w:r>
          </w:p>
        </w:tc>
        <w:tc>
          <w:tcPr>
            <w:tcW w:w="7366" w:type="dxa"/>
          </w:tcPr>
          <w:p w14:paraId="2FB9756F" w14:textId="6A6EF585" w:rsidR="001D235E" w:rsidRPr="00CA3FFF" w:rsidRDefault="001D235E" w:rsidP="00CA3FFF">
            <w:pPr>
              <w:pStyle w:val="Lijstalinea"/>
              <w:numPr>
                <w:ilvl w:val="0"/>
                <w:numId w:val="8"/>
              </w:numPr>
              <w:spacing w:after="0"/>
              <w:ind w:left="317" w:hanging="262"/>
              <w:rPr>
                <w:rFonts w:ascii="Arial" w:hAnsi="Arial" w:cs="Arial"/>
                <w:sz w:val="20"/>
                <w:szCs w:val="20"/>
              </w:rPr>
            </w:pPr>
            <w:r w:rsidRPr="00CA3FFF">
              <w:rPr>
                <w:rFonts w:ascii="Arial" w:hAnsi="Arial" w:cs="Arial"/>
                <w:sz w:val="20"/>
                <w:szCs w:val="20"/>
              </w:rPr>
              <w:t>Leerlingen kunnen uitleggen hoe tegen het einde van de Tweede Wereldoorlog zelfmoordgolven in Duitsland ontstonden;</w:t>
            </w:r>
          </w:p>
          <w:p w14:paraId="4973EF6C" w14:textId="079060BA" w:rsidR="00636CA5" w:rsidRPr="00CA3FFF" w:rsidRDefault="001D235E" w:rsidP="00CA3FFF">
            <w:pPr>
              <w:pStyle w:val="Lijstalinea"/>
              <w:numPr>
                <w:ilvl w:val="0"/>
                <w:numId w:val="8"/>
              </w:numPr>
              <w:spacing w:after="0"/>
              <w:ind w:left="317" w:hanging="262"/>
              <w:rPr>
                <w:rFonts w:ascii="Arial" w:hAnsi="Arial" w:cs="Arial"/>
                <w:sz w:val="20"/>
                <w:szCs w:val="20"/>
              </w:rPr>
            </w:pPr>
            <w:r w:rsidRPr="00CA3FFF">
              <w:rPr>
                <w:rFonts w:ascii="Arial" w:hAnsi="Arial" w:cs="Arial"/>
                <w:sz w:val="20"/>
                <w:szCs w:val="20"/>
              </w:rPr>
              <w:t xml:space="preserve">Leerlingen kunnen beredeneren in hoeverre de angst voor seksueel geweld door Russische soldaten in Duitsland </w:t>
            </w:r>
            <w:r w:rsidR="004010B1" w:rsidRPr="00CA3FFF">
              <w:rPr>
                <w:rFonts w:ascii="Arial" w:hAnsi="Arial" w:cs="Arial"/>
                <w:sz w:val="20"/>
                <w:szCs w:val="20"/>
              </w:rPr>
              <w:t>gegrond</w:t>
            </w:r>
            <w:r w:rsidRPr="00CA3FFF">
              <w:rPr>
                <w:rFonts w:ascii="Arial" w:hAnsi="Arial" w:cs="Arial"/>
                <w:sz w:val="20"/>
                <w:szCs w:val="20"/>
              </w:rPr>
              <w:t xml:space="preserve"> was;</w:t>
            </w:r>
          </w:p>
          <w:p w14:paraId="353DD21D" w14:textId="1CB72089" w:rsidR="001D235E" w:rsidRPr="00CA3FFF" w:rsidRDefault="001D235E" w:rsidP="00CA3FFF">
            <w:pPr>
              <w:pStyle w:val="Lijstalinea"/>
              <w:numPr>
                <w:ilvl w:val="0"/>
                <w:numId w:val="8"/>
              </w:numPr>
              <w:spacing w:after="0"/>
              <w:ind w:left="317" w:hanging="262"/>
              <w:rPr>
                <w:rFonts w:ascii="Arial" w:hAnsi="Arial" w:cs="Arial"/>
                <w:sz w:val="20"/>
                <w:szCs w:val="20"/>
              </w:rPr>
            </w:pPr>
            <w:r w:rsidRPr="00CA3FFF">
              <w:rPr>
                <w:rFonts w:ascii="Arial" w:hAnsi="Arial" w:cs="Arial"/>
                <w:sz w:val="20"/>
                <w:szCs w:val="20"/>
              </w:rPr>
              <w:t xml:space="preserve">Leerlingen kunnen aan de hand van het voorbeeld van </w:t>
            </w:r>
            <w:proofErr w:type="spellStart"/>
            <w:r w:rsidRPr="00CA3FFF">
              <w:rPr>
                <w:rFonts w:ascii="Arial" w:hAnsi="Arial" w:cs="Arial"/>
                <w:sz w:val="20"/>
                <w:szCs w:val="20"/>
              </w:rPr>
              <w:t>Demmin</w:t>
            </w:r>
            <w:proofErr w:type="spellEnd"/>
            <w:r w:rsidRPr="00CA3FFF">
              <w:rPr>
                <w:rFonts w:ascii="Arial" w:hAnsi="Arial" w:cs="Arial"/>
                <w:sz w:val="20"/>
                <w:szCs w:val="20"/>
              </w:rPr>
              <w:t xml:space="preserve"> beargumenteren in hoeverre de Duitse bevolking collectieve schuld heeft aan de Tweede Wereldoorlog;</w:t>
            </w:r>
          </w:p>
          <w:p w14:paraId="15437BB4" w14:textId="6E8EB54F" w:rsidR="001D235E" w:rsidRPr="00CA3FFF" w:rsidRDefault="001D235E" w:rsidP="00CA3FFF">
            <w:pPr>
              <w:pStyle w:val="Lijstalinea"/>
              <w:numPr>
                <w:ilvl w:val="0"/>
                <w:numId w:val="8"/>
              </w:numPr>
              <w:spacing w:after="0"/>
              <w:ind w:left="317" w:hanging="262"/>
              <w:rPr>
                <w:rFonts w:ascii="Arial" w:hAnsi="Arial" w:cs="Arial"/>
                <w:sz w:val="20"/>
                <w:szCs w:val="20"/>
              </w:rPr>
            </w:pPr>
            <w:r w:rsidRPr="00CA3FFF">
              <w:rPr>
                <w:rFonts w:ascii="Arial" w:hAnsi="Arial" w:cs="Arial"/>
                <w:sz w:val="20"/>
                <w:szCs w:val="20"/>
              </w:rPr>
              <w:t xml:space="preserve">Leerlingen kunnen aan de hand van het voorbeeld van </w:t>
            </w:r>
            <w:proofErr w:type="spellStart"/>
            <w:r w:rsidRPr="00CA3FFF">
              <w:rPr>
                <w:rFonts w:ascii="Arial" w:hAnsi="Arial" w:cs="Arial"/>
                <w:sz w:val="20"/>
                <w:szCs w:val="20"/>
              </w:rPr>
              <w:t>Demmin</w:t>
            </w:r>
            <w:proofErr w:type="spellEnd"/>
            <w:r w:rsidRPr="00CA3FFF">
              <w:rPr>
                <w:rFonts w:ascii="Arial" w:hAnsi="Arial" w:cs="Arial"/>
                <w:sz w:val="20"/>
                <w:szCs w:val="20"/>
              </w:rPr>
              <w:t xml:space="preserve"> beargumenteren in hoeverre de Duitse bevolking slachtoffer is van de NSDAP, propaganda en de Russische troepen;</w:t>
            </w:r>
          </w:p>
          <w:p w14:paraId="3167C6F6" w14:textId="6920B3E3" w:rsidR="001D235E" w:rsidRPr="00CA3FFF" w:rsidRDefault="001D235E" w:rsidP="00CA3FFF">
            <w:pPr>
              <w:pStyle w:val="Lijstalinea"/>
              <w:numPr>
                <w:ilvl w:val="0"/>
                <w:numId w:val="8"/>
              </w:numPr>
              <w:spacing w:after="0"/>
              <w:ind w:left="317" w:hanging="262"/>
              <w:rPr>
                <w:sz w:val="20"/>
                <w:szCs w:val="20"/>
              </w:rPr>
            </w:pPr>
            <w:r w:rsidRPr="00CA3FFF">
              <w:rPr>
                <w:rFonts w:ascii="Arial" w:hAnsi="Arial" w:cs="Arial"/>
                <w:sz w:val="20"/>
                <w:szCs w:val="20"/>
              </w:rPr>
              <w:t xml:space="preserve">Leerlingen kunnen </w:t>
            </w:r>
            <w:r w:rsidR="004010B1" w:rsidRPr="00CA3FFF">
              <w:rPr>
                <w:rFonts w:ascii="Arial" w:hAnsi="Arial" w:cs="Arial"/>
                <w:sz w:val="20"/>
                <w:szCs w:val="20"/>
              </w:rPr>
              <w:t>uitleggen welk risico aan gedenkplaatsen voor Duitse slachtoffers van de Tweede Wereldoorlog kleeft.</w:t>
            </w:r>
          </w:p>
        </w:tc>
      </w:tr>
      <w:tr w:rsidR="00CE771F" w14:paraId="14CD292A" w14:textId="77777777" w:rsidTr="004010B1">
        <w:tc>
          <w:tcPr>
            <w:tcW w:w="1696" w:type="dxa"/>
          </w:tcPr>
          <w:p w14:paraId="7354CAC2" w14:textId="5CD35714" w:rsidR="00CE771F" w:rsidRPr="004010B1" w:rsidRDefault="00CE771F" w:rsidP="00CA3FFF">
            <w:pPr>
              <w:rPr>
                <w:i/>
                <w:iCs/>
                <w:sz w:val="20"/>
                <w:szCs w:val="20"/>
              </w:rPr>
            </w:pPr>
            <w:r>
              <w:rPr>
                <w:i/>
                <w:iCs/>
                <w:sz w:val="20"/>
                <w:szCs w:val="20"/>
              </w:rPr>
              <w:t>Voorbereiden</w:t>
            </w:r>
          </w:p>
        </w:tc>
        <w:tc>
          <w:tcPr>
            <w:tcW w:w="7366" w:type="dxa"/>
          </w:tcPr>
          <w:p w14:paraId="26679F50" w14:textId="31E77B4F" w:rsidR="00CE771F" w:rsidRPr="00417FD1" w:rsidRDefault="009243E0" w:rsidP="00CE771F">
            <w:pPr>
              <w:rPr>
                <w:sz w:val="20"/>
                <w:szCs w:val="20"/>
              </w:rPr>
            </w:pPr>
            <w:r w:rsidRPr="00417FD1">
              <w:rPr>
                <w:sz w:val="20"/>
                <w:szCs w:val="20"/>
              </w:rPr>
              <w:t>Print voor ieder groepje (enkelzijdig)</w:t>
            </w:r>
            <w:r w:rsidR="00CE771F" w:rsidRPr="00417FD1">
              <w:rPr>
                <w:sz w:val="20"/>
                <w:szCs w:val="20"/>
              </w:rPr>
              <w:t xml:space="preserve">: </w:t>
            </w:r>
          </w:p>
          <w:p w14:paraId="687B0A37" w14:textId="73BC6134" w:rsidR="00CE771F" w:rsidRPr="00417FD1" w:rsidRDefault="00CE771F" w:rsidP="00CA3FFF">
            <w:pPr>
              <w:pStyle w:val="Lijstalinea"/>
              <w:numPr>
                <w:ilvl w:val="0"/>
                <w:numId w:val="8"/>
              </w:numPr>
              <w:spacing w:after="0"/>
              <w:ind w:left="317" w:hanging="262"/>
              <w:rPr>
                <w:rFonts w:ascii="Arial" w:hAnsi="Arial" w:cs="Arial"/>
                <w:sz w:val="20"/>
                <w:szCs w:val="20"/>
              </w:rPr>
            </w:pPr>
            <w:r w:rsidRPr="00417FD1">
              <w:rPr>
                <w:rFonts w:ascii="Arial" w:hAnsi="Arial" w:cs="Arial"/>
                <w:sz w:val="20"/>
                <w:szCs w:val="20"/>
              </w:rPr>
              <w:t>de brief van de burgemeester</w:t>
            </w:r>
            <w:r w:rsidR="00375E95" w:rsidRPr="00417FD1">
              <w:rPr>
                <w:rFonts w:ascii="Arial" w:hAnsi="Arial" w:cs="Arial"/>
                <w:sz w:val="20"/>
                <w:szCs w:val="20"/>
              </w:rPr>
              <w:t xml:space="preserve"> (blz. 4)</w:t>
            </w:r>
          </w:p>
          <w:p w14:paraId="3325E566" w14:textId="782DF9A0" w:rsidR="00CE771F" w:rsidRPr="00417FD1" w:rsidRDefault="00CE771F" w:rsidP="00CE771F">
            <w:pPr>
              <w:pStyle w:val="Lijstalinea"/>
              <w:numPr>
                <w:ilvl w:val="0"/>
                <w:numId w:val="8"/>
              </w:numPr>
              <w:spacing w:after="0"/>
              <w:ind w:left="317" w:hanging="262"/>
              <w:rPr>
                <w:rFonts w:ascii="Arial" w:hAnsi="Arial" w:cs="Arial"/>
                <w:sz w:val="20"/>
                <w:szCs w:val="20"/>
              </w:rPr>
            </w:pPr>
            <w:r w:rsidRPr="00417FD1">
              <w:rPr>
                <w:rFonts w:ascii="Arial" w:hAnsi="Arial" w:cs="Arial"/>
                <w:sz w:val="20"/>
                <w:szCs w:val="20"/>
              </w:rPr>
              <w:t>de bronnen (</w:t>
            </w:r>
            <w:r w:rsidR="00375E95" w:rsidRPr="00417FD1">
              <w:rPr>
                <w:rFonts w:ascii="Arial" w:hAnsi="Arial" w:cs="Arial"/>
                <w:sz w:val="20"/>
                <w:szCs w:val="20"/>
              </w:rPr>
              <w:t xml:space="preserve">blz. 6-12; </w:t>
            </w:r>
            <w:r w:rsidRPr="00417FD1">
              <w:rPr>
                <w:rFonts w:ascii="Arial" w:hAnsi="Arial" w:cs="Arial"/>
                <w:sz w:val="20"/>
                <w:szCs w:val="20"/>
              </w:rPr>
              <w:t xml:space="preserve">bron 1, 9, 17, 14, 20 en 27 idealiter in kleur), </w:t>
            </w:r>
          </w:p>
          <w:p w14:paraId="0BA04CDC" w14:textId="047DDA46" w:rsidR="00CE771F" w:rsidRPr="00417FD1" w:rsidRDefault="00375E95" w:rsidP="00CA3FFF">
            <w:pPr>
              <w:pStyle w:val="Lijstalinea"/>
              <w:numPr>
                <w:ilvl w:val="0"/>
                <w:numId w:val="8"/>
              </w:numPr>
              <w:spacing w:after="0"/>
              <w:ind w:left="317" w:hanging="262"/>
              <w:rPr>
                <w:rFonts w:ascii="Arial" w:hAnsi="Arial" w:cs="Arial"/>
                <w:sz w:val="20"/>
                <w:szCs w:val="20"/>
              </w:rPr>
            </w:pPr>
            <w:r w:rsidRPr="00417FD1">
              <w:rPr>
                <w:rFonts w:ascii="Arial" w:hAnsi="Arial" w:cs="Arial"/>
                <w:sz w:val="20"/>
                <w:szCs w:val="20"/>
              </w:rPr>
              <w:t xml:space="preserve">eventueel: </w:t>
            </w:r>
            <w:r w:rsidR="00CE771F" w:rsidRPr="00417FD1">
              <w:rPr>
                <w:rFonts w:ascii="Arial" w:hAnsi="Arial" w:cs="Arial"/>
                <w:sz w:val="20"/>
                <w:szCs w:val="20"/>
              </w:rPr>
              <w:t>de notities van de voorganger</w:t>
            </w:r>
            <w:r w:rsidRPr="00417FD1">
              <w:rPr>
                <w:rFonts w:ascii="Arial" w:hAnsi="Arial" w:cs="Arial"/>
                <w:sz w:val="20"/>
                <w:szCs w:val="20"/>
              </w:rPr>
              <w:t xml:space="preserve"> (blz. 5)</w:t>
            </w:r>
            <w:r w:rsidR="00CE771F" w:rsidRPr="00417FD1">
              <w:rPr>
                <w:rFonts w:ascii="Arial" w:hAnsi="Arial" w:cs="Arial"/>
                <w:sz w:val="20"/>
                <w:szCs w:val="20"/>
              </w:rPr>
              <w:t>,</w:t>
            </w:r>
          </w:p>
          <w:p w14:paraId="1D057664" w14:textId="4FF633B3" w:rsidR="00CE771F" w:rsidRPr="00417FD1" w:rsidRDefault="00CE771F" w:rsidP="00CA3FFF">
            <w:pPr>
              <w:pStyle w:val="Lijstalinea"/>
              <w:numPr>
                <w:ilvl w:val="0"/>
                <w:numId w:val="8"/>
              </w:numPr>
              <w:spacing w:after="0"/>
              <w:ind w:left="317" w:hanging="262"/>
              <w:rPr>
                <w:rFonts w:ascii="Arial" w:hAnsi="Arial" w:cs="Arial"/>
                <w:sz w:val="20"/>
                <w:szCs w:val="20"/>
              </w:rPr>
            </w:pPr>
            <w:r w:rsidRPr="00417FD1">
              <w:rPr>
                <w:rFonts w:ascii="Arial" w:hAnsi="Arial" w:cs="Arial"/>
                <w:sz w:val="20"/>
                <w:szCs w:val="20"/>
              </w:rPr>
              <w:t>het adviesrapport</w:t>
            </w:r>
            <w:r w:rsidR="00375E95" w:rsidRPr="00417FD1">
              <w:rPr>
                <w:rFonts w:ascii="Arial" w:hAnsi="Arial" w:cs="Arial"/>
                <w:sz w:val="20"/>
                <w:szCs w:val="20"/>
              </w:rPr>
              <w:t xml:space="preserve"> (blz. 13)</w:t>
            </w:r>
            <w:r w:rsidRPr="00417FD1">
              <w:rPr>
                <w:rFonts w:ascii="Arial" w:hAnsi="Arial" w:cs="Arial"/>
                <w:sz w:val="20"/>
                <w:szCs w:val="20"/>
              </w:rPr>
              <w:t>.</w:t>
            </w:r>
          </w:p>
          <w:p w14:paraId="16F3749B" w14:textId="2E44D021" w:rsidR="00CE771F" w:rsidRPr="00417FD1" w:rsidRDefault="00CE771F" w:rsidP="00CE771F">
            <w:pPr>
              <w:rPr>
                <w:sz w:val="20"/>
                <w:szCs w:val="20"/>
              </w:rPr>
            </w:pPr>
            <w:r w:rsidRPr="00417FD1">
              <w:rPr>
                <w:sz w:val="20"/>
                <w:szCs w:val="20"/>
              </w:rPr>
              <w:t xml:space="preserve">Knip de bronnen los en doe ze, samen met de brief, per groepje in een envelop. </w:t>
            </w:r>
          </w:p>
        </w:tc>
      </w:tr>
      <w:tr w:rsidR="00417FD1" w14:paraId="160C3737" w14:textId="77777777" w:rsidTr="004010B1">
        <w:tc>
          <w:tcPr>
            <w:tcW w:w="1696" w:type="dxa"/>
          </w:tcPr>
          <w:p w14:paraId="42E6F529" w14:textId="7A115821" w:rsidR="00417FD1" w:rsidRDefault="00417FD1" w:rsidP="00CA3FFF">
            <w:pPr>
              <w:rPr>
                <w:i/>
                <w:iCs/>
                <w:sz w:val="20"/>
                <w:szCs w:val="20"/>
              </w:rPr>
            </w:pPr>
            <w:r>
              <w:rPr>
                <w:i/>
                <w:iCs/>
                <w:sz w:val="20"/>
                <w:szCs w:val="20"/>
              </w:rPr>
              <w:t xml:space="preserve">Lesopbouw </w:t>
            </w:r>
            <w:r>
              <w:rPr>
                <w:i/>
                <w:iCs/>
                <w:sz w:val="20"/>
                <w:szCs w:val="20"/>
              </w:rPr>
              <w:br/>
              <w:t>(ca. 50-60 min.)</w:t>
            </w:r>
          </w:p>
        </w:tc>
        <w:tc>
          <w:tcPr>
            <w:tcW w:w="7366" w:type="dxa"/>
          </w:tcPr>
          <w:p w14:paraId="6CF0999B" w14:textId="1352234D" w:rsidR="00417FD1" w:rsidRPr="00417FD1" w:rsidRDefault="00417FD1" w:rsidP="00417FD1">
            <w:pPr>
              <w:pStyle w:val="Lijstalinea"/>
              <w:numPr>
                <w:ilvl w:val="0"/>
                <w:numId w:val="15"/>
              </w:numPr>
              <w:spacing w:after="0"/>
              <w:ind w:left="325" w:hanging="284"/>
              <w:rPr>
                <w:rFonts w:ascii="Arial" w:hAnsi="Arial" w:cs="Arial"/>
                <w:sz w:val="20"/>
                <w:szCs w:val="20"/>
              </w:rPr>
            </w:pPr>
            <w:r w:rsidRPr="00417FD1">
              <w:rPr>
                <w:rFonts w:ascii="Arial" w:hAnsi="Arial" w:cs="Arial"/>
                <w:sz w:val="20"/>
                <w:szCs w:val="20"/>
              </w:rPr>
              <w:t>ca. 5-10 min.: Introductie en instructie</w:t>
            </w:r>
          </w:p>
          <w:p w14:paraId="60C7FA0D" w14:textId="28B8C4AE" w:rsidR="00417FD1" w:rsidRPr="00417FD1" w:rsidRDefault="00417FD1" w:rsidP="00415DE0">
            <w:pPr>
              <w:pStyle w:val="Lijstalinea"/>
              <w:numPr>
                <w:ilvl w:val="0"/>
                <w:numId w:val="15"/>
              </w:numPr>
              <w:spacing w:after="0"/>
              <w:ind w:left="325" w:hanging="284"/>
              <w:rPr>
                <w:rFonts w:ascii="Arial" w:hAnsi="Arial" w:cs="Arial"/>
                <w:sz w:val="20"/>
                <w:szCs w:val="20"/>
              </w:rPr>
            </w:pPr>
            <w:r w:rsidRPr="00417FD1">
              <w:rPr>
                <w:rFonts w:ascii="Arial" w:hAnsi="Arial" w:cs="Arial"/>
                <w:sz w:val="20"/>
                <w:szCs w:val="20"/>
              </w:rPr>
              <w:t>ca. 30-40 min.: Uitvoeren (3 fases: oriëntatie, discussie, eindadvies)</w:t>
            </w:r>
          </w:p>
          <w:p w14:paraId="3157F2D9" w14:textId="42E3A298" w:rsidR="00417FD1" w:rsidRPr="00417FD1" w:rsidRDefault="00417FD1" w:rsidP="00417FD1">
            <w:pPr>
              <w:pStyle w:val="Lijstalinea"/>
              <w:numPr>
                <w:ilvl w:val="0"/>
                <w:numId w:val="15"/>
              </w:numPr>
              <w:spacing w:after="0"/>
              <w:ind w:left="325" w:hanging="284"/>
              <w:rPr>
                <w:rFonts w:ascii="Arial" w:hAnsi="Arial" w:cs="Arial"/>
                <w:sz w:val="20"/>
                <w:szCs w:val="20"/>
              </w:rPr>
            </w:pPr>
            <w:r w:rsidRPr="00417FD1">
              <w:rPr>
                <w:rFonts w:ascii="Arial" w:hAnsi="Arial" w:cs="Arial"/>
                <w:sz w:val="20"/>
                <w:szCs w:val="20"/>
              </w:rPr>
              <w:t>ca. 5 min.: Nabespreking</w:t>
            </w:r>
          </w:p>
        </w:tc>
      </w:tr>
      <w:tr w:rsidR="004010B1" w14:paraId="105C7466" w14:textId="77777777" w:rsidTr="004010B1">
        <w:tc>
          <w:tcPr>
            <w:tcW w:w="1696" w:type="dxa"/>
          </w:tcPr>
          <w:p w14:paraId="2C64CF86" w14:textId="1F44414C" w:rsidR="004010B1" w:rsidRPr="004010B1" w:rsidRDefault="004010B1" w:rsidP="00CA3FFF">
            <w:pPr>
              <w:rPr>
                <w:i/>
                <w:iCs/>
                <w:sz w:val="20"/>
                <w:szCs w:val="20"/>
              </w:rPr>
            </w:pPr>
            <w:proofErr w:type="spellStart"/>
            <w:r>
              <w:rPr>
                <w:i/>
                <w:iCs/>
                <w:sz w:val="20"/>
                <w:szCs w:val="20"/>
              </w:rPr>
              <w:t>Aanpassings-mogelijkheden</w:t>
            </w:r>
            <w:proofErr w:type="spellEnd"/>
          </w:p>
        </w:tc>
        <w:tc>
          <w:tcPr>
            <w:tcW w:w="7366" w:type="dxa"/>
          </w:tcPr>
          <w:p w14:paraId="20C90F22" w14:textId="4CCA98B6" w:rsidR="00CA7F7B" w:rsidRDefault="00A95AB5" w:rsidP="00CA3FFF">
            <w:pPr>
              <w:rPr>
                <w:sz w:val="20"/>
                <w:szCs w:val="20"/>
              </w:rPr>
            </w:pPr>
            <w:r>
              <w:rPr>
                <w:sz w:val="20"/>
                <w:szCs w:val="20"/>
              </w:rPr>
              <w:t>N</w:t>
            </w:r>
            <w:r w:rsidR="004010B1">
              <w:rPr>
                <w:sz w:val="20"/>
                <w:szCs w:val="20"/>
              </w:rPr>
              <w:t xml:space="preserve">iveau </w:t>
            </w:r>
            <w:r>
              <w:rPr>
                <w:sz w:val="20"/>
                <w:szCs w:val="20"/>
              </w:rPr>
              <w:t>aanpassen</w:t>
            </w:r>
            <w:r w:rsidR="00CA7F7B">
              <w:rPr>
                <w:sz w:val="20"/>
                <w:szCs w:val="20"/>
              </w:rPr>
              <w:t>:</w:t>
            </w:r>
          </w:p>
          <w:p w14:paraId="0DCFF60B" w14:textId="01BF5108" w:rsidR="00C32160" w:rsidRDefault="00C32160" w:rsidP="00CA3FFF">
            <w:pPr>
              <w:pStyle w:val="Lijstalinea"/>
              <w:numPr>
                <w:ilvl w:val="0"/>
                <w:numId w:val="7"/>
              </w:numPr>
              <w:spacing w:after="0"/>
              <w:ind w:left="317" w:hanging="284"/>
              <w:rPr>
                <w:rFonts w:ascii="Arial" w:hAnsi="Arial" w:cs="Arial"/>
                <w:sz w:val="20"/>
                <w:szCs w:val="20"/>
              </w:rPr>
            </w:pPr>
            <w:r>
              <w:rPr>
                <w:rFonts w:ascii="Arial" w:hAnsi="Arial" w:cs="Arial"/>
                <w:sz w:val="20"/>
                <w:szCs w:val="20"/>
              </w:rPr>
              <w:t xml:space="preserve">Notities </w:t>
            </w:r>
            <w:r w:rsidR="002F127D">
              <w:rPr>
                <w:rFonts w:ascii="Arial" w:hAnsi="Arial" w:cs="Arial"/>
                <w:sz w:val="20"/>
                <w:szCs w:val="20"/>
              </w:rPr>
              <w:t>voorganger</w:t>
            </w:r>
            <w:r>
              <w:rPr>
                <w:rFonts w:ascii="Arial" w:hAnsi="Arial" w:cs="Arial"/>
                <w:sz w:val="20"/>
                <w:szCs w:val="20"/>
              </w:rPr>
              <w:t xml:space="preserve"> </w:t>
            </w:r>
            <w:r w:rsidR="004B5E37">
              <w:rPr>
                <w:rFonts w:ascii="Arial" w:hAnsi="Arial" w:cs="Arial"/>
                <w:sz w:val="20"/>
                <w:szCs w:val="20"/>
              </w:rPr>
              <w:t>aanbieden</w:t>
            </w:r>
            <w:r w:rsidR="00375E95">
              <w:rPr>
                <w:rFonts w:ascii="Arial" w:hAnsi="Arial" w:cs="Arial"/>
                <w:sz w:val="20"/>
                <w:szCs w:val="20"/>
              </w:rPr>
              <w:t xml:space="preserve"> in lagere klassen</w:t>
            </w:r>
            <w:r w:rsidR="002F127D">
              <w:rPr>
                <w:rFonts w:ascii="Arial" w:hAnsi="Arial" w:cs="Arial"/>
                <w:sz w:val="20"/>
                <w:szCs w:val="20"/>
              </w:rPr>
              <w:t>.</w:t>
            </w:r>
          </w:p>
          <w:p w14:paraId="0FA1A7B8" w14:textId="520D05E5" w:rsidR="004010B1" w:rsidRPr="00CA7F7B" w:rsidRDefault="00674C05" w:rsidP="00FD3B99">
            <w:pPr>
              <w:pStyle w:val="Lijstalinea"/>
              <w:numPr>
                <w:ilvl w:val="0"/>
                <w:numId w:val="7"/>
              </w:numPr>
              <w:spacing w:after="0"/>
              <w:ind w:left="317" w:hanging="284"/>
              <w:rPr>
                <w:rFonts w:ascii="Arial" w:hAnsi="Arial" w:cs="Arial"/>
                <w:sz w:val="20"/>
                <w:szCs w:val="20"/>
              </w:rPr>
            </w:pPr>
            <w:r>
              <w:rPr>
                <w:rFonts w:ascii="Arial" w:hAnsi="Arial" w:cs="Arial"/>
                <w:sz w:val="20"/>
                <w:szCs w:val="20"/>
              </w:rPr>
              <w:t>B</w:t>
            </w:r>
            <w:r w:rsidR="004B5E37">
              <w:rPr>
                <w:rFonts w:ascii="Arial" w:hAnsi="Arial" w:cs="Arial"/>
                <w:sz w:val="20"/>
                <w:szCs w:val="20"/>
              </w:rPr>
              <w:t>rief burgemeester</w:t>
            </w:r>
            <w:r>
              <w:rPr>
                <w:rFonts w:ascii="Arial" w:hAnsi="Arial" w:cs="Arial"/>
                <w:sz w:val="20"/>
                <w:szCs w:val="20"/>
              </w:rPr>
              <w:t xml:space="preserve"> aanpassen.</w:t>
            </w:r>
            <w:r w:rsidR="00CA7F7B" w:rsidRPr="00CA7F7B">
              <w:rPr>
                <w:rFonts w:ascii="Arial" w:hAnsi="Arial" w:cs="Arial"/>
                <w:sz w:val="20"/>
                <w:szCs w:val="20"/>
              </w:rPr>
              <w:t xml:space="preserve"> </w:t>
            </w:r>
          </w:p>
          <w:p w14:paraId="0F505ECF" w14:textId="5615442C" w:rsidR="00CA7F7B" w:rsidRPr="00CA3FFF" w:rsidRDefault="00A95AB5" w:rsidP="00CA3FFF">
            <w:pPr>
              <w:pStyle w:val="Lijstalinea"/>
              <w:numPr>
                <w:ilvl w:val="0"/>
                <w:numId w:val="7"/>
              </w:numPr>
              <w:spacing w:after="0"/>
              <w:ind w:left="317" w:hanging="284"/>
              <w:rPr>
                <w:rFonts w:ascii="Arial" w:hAnsi="Arial" w:cs="Arial"/>
                <w:sz w:val="20"/>
                <w:szCs w:val="20"/>
              </w:rPr>
            </w:pPr>
            <w:r>
              <w:rPr>
                <w:rFonts w:ascii="Arial" w:hAnsi="Arial" w:cs="Arial"/>
                <w:sz w:val="20"/>
                <w:szCs w:val="20"/>
              </w:rPr>
              <w:t>4</w:t>
            </w:r>
            <w:r w:rsidRPr="00A95AB5">
              <w:rPr>
                <w:rFonts w:ascii="Arial" w:hAnsi="Arial" w:cs="Arial"/>
                <w:sz w:val="20"/>
                <w:szCs w:val="20"/>
                <w:vertAlign w:val="superscript"/>
              </w:rPr>
              <w:t>e</w:t>
            </w:r>
            <w:r>
              <w:rPr>
                <w:rFonts w:ascii="Arial" w:hAnsi="Arial" w:cs="Arial"/>
                <w:sz w:val="20"/>
                <w:szCs w:val="20"/>
              </w:rPr>
              <w:t xml:space="preserve"> deelvraag (kaartjes 18 en 26) niet / pas later.</w:t>
            </w:r>
          </w:p>
          <w:p w14:paraId="327A13F5" w14:textId="58A802B3" w:rsidR="00CA3FFF" w:rsidRPr="00A95AB5" w:rsidRDefault="00A95AB5" w:rsidP="00A95AB5">
            <w:pPr>
              <w:pStyle w:val="Lijstalinea"/>
              <w:numPr>
                <w:ilvl w:val="0"/>
                <w:numId w:val="7"/>
              </w:numPr>
              <w:spacing w:after="0"/>
              <w:ind w:left="317" w:hanging="284"/>
              <w:rPr>
                <w:rFonts w:ascii="Arial" w:hAnsi="Arial" w:cs="Arial"/>
                <w:sz w:val="20"/>
                <w:szCs w:val="20"/>
              </w:rPr>
            </w:pPr>
            <w:r>
              <w:rPr>
                <w:rFonts w:ascii="Arial" w:hAnsi="Arial" w:cs="Arial"/>
                <w:sz w:val="20"/>
                <w:szCs w:val="20"/>
              </w:rPr>
              <w:t>Extra (inkijk</w:t>
            </w:r>
            <w:r w:rsidR="00FD3B99">
              <w:rPr>
                <w:rFonts w:ascii="Arial" w:hAnsi="Arial" w:cs="Arial"/>
                <w:sz w:val="20"/>
                <w:szCs w:val="20"/>
              </w:rPr>
              <w:t>-</w:t>
            </w:r>
            <w:r>
              <w:rPr>
                <w:rFonts w:ascii="Arial" w:hAnsi="Arial" w:cs="Arial"/>
                <w:sz w:val="20"/>
                <w:szCs w:val="20"/>
              </w:rPr>
              <w:t xml:space="preserve">)materiaal </w:t>
            </w:r>
            <w:r w:rsidR="00674C05">
              <w:rPr>
                <w:rFonts w:ascii="Arial" w:hAnsi="Arial" w:cs="Arial"/>
                <w:sz w:val="20"/>
                <w:szCs w:val="20"/>
              </w:rPr>
              <w:t xml:space="preserve">m.b.t. </w:t>
            </w:r>
            <w:r>
              <w:rPr>
                <w:rFonts w:ascii="Arial" w:hAnsi="Arial" w:cs="Arial"/>
                <w:sz w:val="20"/>
                <w:szCs w:val="20"/>
              </w:rPr>
              <w:t>achtergrondkennis WO II.</w:t>
            </w:r>
          </w:p>
        </w:tc>
      </w:tr>
    </w:tbl>
    <w:p w14:paraId="2CED8C1B" w14:textId="521DE9E0" w:rsidR="005C542A" w:rsidRDefault="005C542A" w:rsidP="00636CA5"/>
    <w:p w14:paraId="18E38750" w14:textId="77777777" w:rsidR="00636CA5" w:rsidRDefault="005C542A" w:rsidP="005C542A">
      <w:pPr>
        <w:pStyle w:val="Kop1"/>
      </w:pPr>
      <w:r>
        <w:lastRenderedPageBreak/>
        <w:t>Globale lesopbouw</w:t>
      </w:r>
    </w:p>
    <w:p w14:paraId="566E2F73" w14:textId="79C879BF" w:rsidR="005C542A" w:rsidRDefault="005C542A" w:rsidP="005C542A">
      <w:pPr>
        <w:pStyle w:val="Kop2"/>
      </w:pPr>
      <w:r>
        <w:t>Introductie</w:t>
      </w:r>
      <w:r w:rsidR="002F5174">
        <w:t xml:space="preserve"> en instructie (ca. 5-10 min.)</w:t>
      </w:r>
    </w:p>
    <w:p w14:paraId="75516DFE" w14:textId="68C15B0A" w:rsidR="005C542A" w:rsidRDefault="005C542A" w:rsidP="005C542A">
      <w:r>
        <w:t xml:space="preserve">Herinner de leerlingen kort aan de afloop van de Tweede Wereldoorlog. Vertel dat ze de burgemeester van het stadje </w:t>
      </w:r>
      <w:proofErr w:type="spellStart"/>
      <w:r>
        <w:t>Demmin</w:t>
      </w:r>
      <w:proofErr w:type="spellEnd"/>
      <w:r>
        <w:t xml:space="preserve"> gaan adviseren over een monument. </w:t>
      </w:r>
    </w:p>
    <w:p w14:paraId="57D2E2EA" w14:textId="36A954BF" w:rsidR="005C542A" w:rsidRDefault="005C542A" w:rsidP="002F5174">
      <w:r>
        <w:t xml:space="preserve">Bekijk klassikaal het fragment van Brigitte </w:t>
      </w:r>
      <w:proofErr w:type="spellStart"/>
      <w:r>
        <w:t>Roßow</w:t>
      </w:r>
      <w:proofErr w:type="spellEnd"/>
      <w:r>
        <w:t xml:space="preserve"> uit de documentaire ‘</w:t>
      </w:r>
      <w:proofErr w:type="spellStart"/>
      <w:r>
        <w:t>Kinder</w:t>
      </w:r>
      <w:proofErr w:type="spellEnd"/>
      <w:r>
        <w:t xml:space="preserve"> des </w:t>
      </w:r>
      <w:proofErr w:type="spellStart"/>
      <w:r>
        <w:t>Krieges</w:t>
      </w:r>
      <w:proofErr w:type="spellEnd"/>
      <w:r>
        <w:t>’</w:t>
      </w:r>
      <w:r w:rsidR="00FD3B99">
        <w:t xml:space="preserve"> (</w:t>
      </w:r>
      <w:hyperlink r:id="rId7" w:history="1">
        <w:r w:rsidR="00FD3B99" w:rsidRPr="00FD3B99">
          <w:rPr>
            <w:rStyle w:val="Hyperlink"/>
          </w:rPr>
          <w:t>hier</w:t>
        </w:r>
      </w:hyperlink>
      <w:r w:rsidR="00FD3B99">
        <w:t xml:space="preserve"> te vinden</w:t>
      </w:r>
      <w:r w:rsidR="00BB73B0">
        <w:t>: download beide bestanden naar dezelfde map i.v.m. los ondertitelbestand</w:t>
      </w:r>
      <w:r w:rsidR="00FD3B99">
        <w:t>)</w:t>
      </w:r>
      <w:r>
        <w:t xml:space="preserve">. </w:t>
      </w:r>
      <w:r w:rsidR="00FD3B99">
        <w:t>Instrueer vervolgens over het wat, waarom en hoe van de opdracht.</w:t>
      </w:r>
    </w:p>
    <w:p w14:paraId="1216029C" w14:textId="77777777" w:rsidR="002F5174" w:rsidRDefault="002F5174" w:rsidP="002F5174"/>
    <w:tbl>
      <w:tblPr>
        <w:tblStyle w:val="Tabelraster"/>
        <w:tblW w:w="0" w:type="auto"/>
        <w:tblLook w:val="04A0" w:firstRow="1" w:lastRow="0" w:firstColumn="1" w:lastColumn="0" w:noHBand="0" w:noVBand="1"/>
      </w:tblPr>
      <w:tblGrid>
        <w:gridCol w:w="1696"/>
        <w:gridCol w:w="7366"/>
      </w:tblGrid>
      <w:tr w:rsidR="00224DA2" w14:paraId="10D69204" w14:textId="77777777" w:rsidTr="00224DA2">
        <w:tc>
          <w:tcPr>
            <w:tcW w:w="1696" w:type="dxa"/>
          </w:tcPr>
          <w:p w14:paraId="0FBDDD68" w14:textId="753FB2A6" w:rsidR="00224DA2" w:rsidRPr="00224DA2" w:rsidRDefault="00224DA2" w:rsidP="00DD79C4">
            <w:pPr>
              <w:spacing w:before="60" w:after="60"/>
              <w:rPr>
                <w:sz w:val="20"/>
                <w:szCs w:val="20"/>
              </w:rPr>
            </w:pPr>
            <w:r w:rsidRPr="00224DA2">
              <w:rPr>
                <w:sz w:val="20"/>
                <w:szCs w:val="20"/>
              </w:rPr>
              <w:t>Wat ga je doen?</w:t>
            </w:r>
          </w:p>
        </w:tc>
        <w:tc>
          <w:tcPr>
            <w:tcW w:w="7366" w:type="dxa"/>
          </w:tcPr>
          <w:p w14:paraId="01E3879F" w14:textId="456F96F8" w:rsidR="00224DA2" w:rsidRPr="00224DA2" w:rsidRDefault="00224DA2" w:rsidP="00DD79C4">
            <w:pPr>
              <w:pStyle w:val="Lijstalinea"/>
              <w:numPr>
                <w:ilvl w:val="0"/>
                <w:numId w:val="14"/>
              </w:numPr>
              <w:spacing w:before="60" w:after="60"/>
              <w:ind w:left="183" w:hanging="183"/>
              <w:rPr>
                <w:rFonts w:ascii="Arial" w:hAnsi="Arial" w:cs="Arial"/>
                <w:sz w:val="20"/>
                <w:szCs w:val="20"/>
              </w:rPr>
            </w:pPr>
            <w:r w:rsidRPr="00224DA2">
              <w:rPr>
                <w:rFonts w:ascii="Arial" w:hAnsi="Arial" w:cs="Arial"/>
                <w:sz w:val="20"/>
                <w:szCs w:val="20"/>
              </w:rPr>
              <w:t xml:space="preserve">Op basis van verschillende bronnen de burgemeester van </w:t>
            </w:r>
            <w:proofErr w:type="spellStart"/>
            <w:r w:rsidRPr="00224DA2">
              <w:rPr>
                <w:rFonts w:ascii="Arial" w:hAnsi="Arial" w:cs="Arial"/>
                <w:sz w:val="20"/>
                <w:szCs w:val="20"/>
              </w:rPr>
              <w:t>Demmin</w:t>
            </w:r>
            <w:proofErr w:type="spellEnd"/>
            <w:r w:rsidRPr="00224DA2">
              <w:rPr>
                <w:rFonts w:ascii="Arial" w:hAnsi="Arial" w:cs="Arial"/>
                <w:sz w:val="20"/>
                <w:szCs w:val="20"/>
              </w:rPr>
              <w:t xml:space="preserve"> adviseren.</w:t>
            </w:r>
          </w:p>
        </w:tc>
      </w:tr>
      <w:tr w:rsidR="00224DA2" w14:paraId="2A72467B" w14:textId="77777777" w:rsidTr="00224DA2">
        <w:tc>
          <w:tcPr>
            <w:tcW w:w="1696" w:type="dxa"/>
          </w:tcPr>
          <w:p w14:paraId="12AC603A" w14:textId="7553A7D2" w:rsidR="00224DA2" w:rsidRPr="00224DA2" w:rsidRDefault="00224DA2" w:rsidP="00DD79C4">
            <w:pPr>
              <w:spacing w:before="60" w:after="60"/>
              <w:rPr>
                <w:sz w:val="20"/>
                <w:szCs w:val="20"/>
              </w:rPr>
            </w:pPr>
            <w:r w:rsidRPr="00224DA2">
              <w:rPr>
                <w:sz w:val="20"/>
                <w:szCs w:val="20"/>
              </w:rPr>
              <w:t>Waarom ga je dat doen?</w:t>
            </w:r>
          </w:p>
        </w:tc>
        <w:tc>
          <w:tcPr>
            <w:tcW w:w="7366" w:type="dxa"/>
          </w:tcPr>
          <w:p w14:paraId="225666D5" w14:textId="444C6649" w:rsidR="00DD79C4" w:rsidRDefault="00DD79C4" w:rsidP="00DD79C4">
            <w:pPr>
              <w:pStyle w:val="Lijstalinea"/>
              <w:numPr>
                <w:ilvl w:val="0"/>
                <w:numId w:val="14"/>
              </w:numPr>
              <w:spacing w:before="60" w:after="60"/>
              <w:ind w:left="183" w:hanging="183"/>
              <w:rPr>
                <w:rFonts w:ascii="Arial" w:hAnsi="Arial" w:cs="Arial"/>
                <w:sz w:val="20"/>
                <w:szCs w:val="20"/>
              </w:rPr>
            </w:pPr>
            <w:r>
              <w:rPr>
                <w:rFonts w:ascii="Arial" w:hAnsi="Arial" w:cs="Arial"/>
                <w:sz w:val="20"/>
                <w:szCs w:val="20"/>
              </w:rPr>
              <w:t>We staan bijna nooit stil bij hoe gewone Duitsers de oorlog beleefd hebben.</w:t>
            </w:r>
          </w:p>
          <w:p w14:paraId="38A74939" w14:textId="78BDBF07" w:rsidR="00224DA2" w:rsidRPr="00224DA2" w:rsidRDefault="00224DA2" w:rsidP="00DD79C4">
            <w:pPr>
              <w:pStyle w:val="Lijstalinea"/>
              <w:numPr>
                <w:ilvl w:val="0"/>
                <w:numId w:val="14"/>
              </w:numPr>
              <w:spacing w:before="60" w:after="60"/>
              <w:ind w:left="183" w:hanging="183"/>
              <w:rPr>
                <w:rFonts w:ascii="Arial" w:hAnsi="Arial" w:cs="Arial"/>
                <w:sz w:val="20"/>
                <w:szCs w:val="20"/>
              </w:rPr>
            </w:pPr>
            <w:r w:rsidRPr="00224DA2">
              <w:rPr>
                <w:rFonts w:ascii="Arial" w:hAnsi="Arial" w:cs="Arial"/>
                <w:sz w:val="20"/>
                <w:szCs w:val="20"/>
              </w:rPr>
              <w:t xml:space="preserve">Het is niet altijd makkelijk om schuldigen en slachtoffers aan te wijzen. </w:t>
            </w:r>
          </w:p>
          <w:p w14:paraId="79F44119" w14:textId="05D7CB70" w:rsidR="00224DA2" w:rsidRPr="00224DA2" w:rsidRDefault="00224DA2" w:rsidP="00DD79C4">
            <w:pPr>
              <w:pStyle w:val="Lijstalinea"/>
              <w:numPr>
                <w:ilvl w:val="0"/>
                <w:numId w:val="14"/>
              </w:numPr>
              <w:spacing w:before="60" w:after="60"/>
              <w:ind w:left="183" w:hanging="183"/>
              <w:rPr>
                <w:rFonts w:ascii="Arial" w:hAnsi="Arial" w:cs="Arial"/>
                <w:sz w:val="20"/>
                <w:szCs w:val="20"/>
              </w:rPr>
            </w:pPr>
            <w:r w:rsidRPr="00224DA2">
              <w:rPr>
                <w:rFonts w:ascii="Arial" w:hAnsi="Arial" w:cs="Arial"/>
                <w:sz w:val="20"/>
                <w:szCs w:val="20"/>
              </w:rPr>
              <w:t>Bronnen geven vaak een eenzijdig of onvolledig beeld; je moet meerdere bronnen combineren voordat je iets over het verleden kunt zeggen.</w:t>
            </w:r>
          </w:p>
        </w:tc>
      </w:tr>
      <w:tr w:rsidR="00224DA2" w14:paraId="3EEDE62C" w14:textId="77777777" w:rsidTr="00224DA2">
        <w:tc>
          <w:tcPr>
            <w:tcW w:w="1696" w:type="dxa"/>
          </w:tcPr>
          <w:p w14:paraId="7D06B3D2" w14:textId="319C8A3A" w:rsidR="00224DA2" w:rsidRPr="00224DA2" w:rsidRDefault="00224DA2" w:rsidP="00DD79C4">
            <w:pPr>
              <w:spacing w:before="60" w:after="60"/>
              <w:rPr>
                <w:sz w:val="20"/>
                <w:szCs w:val="20"/>
              </w:rPr>
            </w:pPr>
            <w:r w:rsidRPr="00224DA2">
              <w:rPr>
                <w:sz w:val="20"/>
                <w:szCs w:val="20"/>
              </w:rPr>
              <w:t>Hoe ga je dat doen?</w:t>
            </w:r>
          </w:p>
        </w:tc>
        <w:tc>
          <w:tcPr>
            <w:tcW w:w="7366" w:type="dxa"/>
          </w:tcPr>
          <w:p w14:paraId="476C8979" w14:textId="77777777" w:rsidR="00224DA2" w:rsidRPr="00224DA2" w:rsidRDefault="00224DA2" w:rsidP="00DD79C4">
            <w:pPr>
              <w:pStyle w:val="Lijstalinea"/>
              <w:numPr>
                <w:ilvl w:val="0"/>
                <w:numId w:val="14"/>
              </w:numPr>
              <w:spacing w:before="60" w:after="60"/>
              <w:ind w:left="183" w:hanging="183"/>
              <w:rPr>
                <w:rFonts w:ascii="Arial" w:hAnsi="Arial" w:cs="Arial"/>
                <w:sz w:val="20"/>
                <w:szCs w:val="20"/>
              </w:rPr>
            </w:pPr>
            <w:r w:rsidRPr="00224DA2">
              <w:rPr>
                <w:rFonts w:ascii="Arial" w:hAnsi="Arial" w:cs="Arial"/>
                <w:sz w:val="20"/>
                <w:szCs w:val="20"/>
              </w:rPr>
              <w:t>In groepjes van 3 leerlingen.</w:t>
            </w:r>
          </w:p>
          <w:p w14:paraId="29E2B63C" w14:textId="77777777" w:rsidR="00224DA2" w:rsidRPr="00224DA2" w:rsidRDefault="00224DA2" w:rsidP="00DD79C4">
            <w:pPr>
              <w:pStyle w:val="Lijstalinea"/>
              <w:numPr>
                <w:ilvl w:val="0"/>
                <w:numId w:val="14"/>
              </w:numPr>
              <w:spacing w:before="60" w:after="60"/>
              <w:ind w:left="183" w:hanging="183"/>
              <w:rPr>
                <w:rFonts w:ascii="Arial" w:hAnsi="Arial" w:cs="Arial"/>
                <w:sz w:val="20"/>
                <w:szCs w:val="20"/>
              </w:rPr>
            </w:pPr>
            <w:r w:rsidRPr="00224DA2">
              <w:rPr>
                <w:rFonts w:ascii="Arial" w:hAnsi="Arial" w:cs="Arial"/>
                <w:sz w:val="20"/>
                <w:szCs w:val="20"/>
              </w:rPr>
              <w:t xml:space="preserve">Je krijgt een envelop met een brief van de burgemeester (de opdracht) en een aantal bronnen (informatie voor de opdracht). </w:t>
            </w:r>
          </w:p>
          <w:p w14:paraId="7975D603" w14:textId="77777777" w:rsidR="00224DA2" w:rsidRPr="00224DA2" w:rsidRDefault="00224DA2" w:rsidP="00DD79C4">
            <w:pPr>
              <w:pStyle w:val="Lijstalinea"/>
              <w:numPr>
                <w:ilvl w:val="0"/>
                <w:numId w:val="14"/>
              </w:numPr>
              <w:spacing w:before="60" w:after="60"/>
              <w:ind w:left="183" w:hanging="183"/>
              <w:rPr>
                <w:rFonts w:ascii="Arial" w:hAnsi="Arial" w:cs="Arial"/>
                <w:sz w:val="20"/>
                <w:szCs w:val="20"/>
              </w:rPr>
            </w:pPr>
            <w:r w:rsidRPr="00224DA2">
              <w:rPr>
                <w:rFonts w:ascii="Arial" w:hAnsi="Arial" w:cs="Arial"/>
                <w:sz w:val="20"/>
                <w:szCs w:val="20"/>
              </w:rPr>
              <w:t>Probeer eerst een beeld te krijgen wat er gebeurd is en wat voor bronnen je hebt.</w:t>
            </w:r>
          </w:p>
          <w:p w14:paraId="052D8903" w14:textId="53126420" w:rsidR="00224DA2" w:rsidRPr="00224DA2" w:rsidRDefault="00404F28" w:rsidP="00DD79C4">
            <w:pPr>
              <w:pStyle w:val="Lijstalinea"/>
              <w:numPr>
                <w:ilvl w:val="0"/>
                <w:numId w:val="14"/>
              </w:numPr>
              <w:spacing w:before="60" w:after="60"/>
              <w:ind w:left="183" w:hanging="183"/>
              <w:rPr>
                <w:rFonts w:ascii="Arial" w:hAnsi="Arial" w:cs="Arial"/>
                <w:sz w:val="20"/>
                <w:szCs w:val="20"/>
              </w:rPr>
            </w:pPr>
            <w:r>
              <w:rPr>
                <w:rFonts w:ascii="Arial" w:hAnsi="Arial" w:cs="Arial"/>
                <w:sz w:val="20"/>
                <w:szCs w:val="20"/>
              </w:rPr>
              <w:t>Wijs</w:t>
            </w:r>
            <w:r w:rsidR="00224DA2" w:rsidRPr="00224DA2">
              <w:rPr>
                <w:rFonts w:ascii="Arial" w:hAnsi="Arial" w:cs="Arial"/>
                <w:sz w:val="20"/>
                <w:szCs w:val="20"/>
              </w:rPr>
              <w:t xml:space="preserve"> leerlingen </w:t>
            </w:r>
            <w:r>
              <w:rPr>
                <w:rFonts w:ascii="Arial" w:hAnsi="Arial" w:cs="Arial"/>
                <w:sz w:val="20"/>
                <w:szCs w:val="20"/>
              </w:rPr>
              <w:t xml:space="preserve">indien van toepassing </w:t>
            </w:r>
            <w:r w:rsidR="00224DA2" w:rsidRPr="00224DA2">
              <w:rPr>
                <w:rFonts w:ascii="Arial" w:hAnsi="Arial" w:cs="Arial"/>
                <w:sz w:val="20"/>
                <w:szCs w:val="20"/>
              </w:rPr>
              <w:t xml:space="preserve">op de mogelijkheid om inkijkmateriaal te bestuderen dat bij de docent ligt. </w:t>
            </w:r>
          </w:p>
        </w:tc>
      </w:tr>
    </w:tbl>
    <w:p w14:paraId="6FB3F6D7" w14:textId="7F334EB1" w:rsidR="005C542A" w:rsidRDefault="005C542A" w:rsidP="005C542A">
      <w:pPr>
        <w:pStyle w:val="Kop2"/>
      </w:pPr>
      <w:r>
        <w:t>Fase 1: oriëntatie op het materiaal</w:t>
      </w:r>
      <w:r w:rsidR="002F5174">
        <w:t xml:space="preserve"> en de gebeurtenis (ca. 10-15 min.)</w:t>
      </w:r>
    </w:p>
    <w:p w14:paraId="4BECC872" w14:textId="10043753" w:rsidR="002F5174" w:rsidRDefault="005C542A" w:rsidP="005C542A">
      <w:r>
        <w:t xml:space="preserve">Laat leerlingen eerst overzicht krijgen over het bronmateriaal dat ze hebben. </w:t>
      </w:r>
      <w:r w:rsidR="002F5174">
        <w:t xml:space="preserve">Loop ondertussen rond en help of vraag door waar nodig. </w:t>
      </w:r>
    </w:p>
    <w:p w14:paraId="056A90E8" w14:textId="3A2F8421" w:rsidR="002F5174" w:rsidRDefault="005C542A" w:rsidP="005C542A">
      <w:r>
        <w:t xml:space="preserve">Waarschijnlijk zullen ze bronnen bij elkaar leggen die ze bij elkaar vinden passen; stimuleer dat (door bijvoorbeeld de ‘groepjes’ bronnen door middel van post-its namen te laten geven). </w:t>
      </w:r>
    </w:p>
    <w:p w14:paraId="019D33AC" w14:textId="79B35988" w:rsidR="002F5174" w:rsidRPr="002F5174" w:rsidRDefault="005C542A" w:rsidP="005C542A">
      <w:r w:rsidRPr="002F5174">
        <w:t xml:space="preserve">Ondersteun leerlingen die </w:t>
      </w:r>
      <w:r w:rsidR="002F5174" w:rsidRPr="002F5174">
        <w:t xml:space="preserve">hierbij </w:t>
      </w:r>
      <w:r w:rsidRPr="002F5174">
        <w:t xml:space="preserve">overvraagd zijn door de hoeveelheid </w:t>
      </w:r>
      <w:r w:rsidR="002F5174" w:rsidRPr="002F5174">
        <w:t xml:space="preserve">door één of beide van de volgende mogelijkheden; soms is dit ook van tevoren al in te schatten. </w:t>
      </w:r>
    </w:p>
    <w:p w14:paraId="756718D3" w14:textId="4C8DEB24" w:rsidR="005C542A" w:rsidRPr="002F5174" w:rsidRDefault="002F5174" w:rsidP="002F5174">
      <w:pPr>
        <w:pStyle w:val="Lijstalinea"/>
        <w:numPr>
          <w:ilvl w:val="0"/>
          <w:numId w:val="13"/>
        </w:numPr>
        <w:rPr>
          <w:rFonts w:ascii="Arial" w:hAnsi="Arial" w:cs="Arial"/>
          <w:sz w:val="24"/>
          <w:szCs w:val="24"/>
        </w:rPr>
      </w:pPr>
      <w:r w:rsidRPr="002F5174">
        <w:rPr>
          <w:rFonts w:ascii="Arial" w:hAnsi="Arial" w:cs="Arial"/>
          <w:sz w:val="24"/>
          <w:szCs w:val="24"/>
        </w:rPr>
        <w:t>Geef ze de notities van de voorganger van de burgemeester, waaruit leerlingen de hoofd- en deelvragen kunnen afleiden.</w:t>
      </w:r>
    </w:p>
    <w:p w14:paraId="7B82936D" w14:textId="707E9CE8" w:rsidR="002F5174" w:rsidRPr="002F5174" w:rsidRDefault="002F5174" w:rsidP="002F5174">
      <w:pPr>
        <w:pStyle w:val="Lijstalinea"/>
        <w:numPr>
          <w:ilvl w:val="0"/>
          <w:numId w:val="13"/>
        </w:numPr>
        <w:rPr>
          <w:rFonts w:ascii="Arial" w:hAnsi="Arial" w:cs="Arial"/>
          <w:sz w:val="24"/>
          <w:szCs w:val="24"/>
        </w:rPr>
      </w:pPr>
      <w:r w:rsidRPr="002F5174">
        <w:rPr>
          <w:rFonts w:ascii="Arial" w:hAnsi="Arial" w:cs="Arial"/>
          <w:sz w:val="24"/>
          <w:szCs w:val="24"/>
        </w:rPr>
        <w:t xml:space="preserve">Vraag ze eerst alle bronnen uit te zoeken die iets vertellen over wat er precies in mei 1945 in </w:t>
      </w:r>
      <w:proofErr w:type="spellStart"/>
      <w:r w:rsidRPr="002F5174">
        <w:rPr>
          <w:rFonts w:ascii="Arial" w:hAnsi="Arial" w:cs="Arial"/>
          <w:sz w:val="24"/>
          <w:szCs w:val="24"/>
        </w:rPr>
        <w:t>Demmin</w:t>
      </w:r>
      <w:proofErr w:type="spellEnd"/>
      <w:r w:rsidRPr="002F5174">
        <w:rPr>
          <w:rFonts w:ascii="Arial" w:hAnsi="Arial" w:cs="Arial"/>
          <w:sz w:val="24"/>
          <w:szCs w:val="24"/>
        </w:rPr>
        <w:t xml:space="preserve"> is gebeurd. </w:t>
      </w:r>
    </w:p>
    <w:p w14:paraId="717A224A" w14:textId="66D44CF5" w:rsidR="002F5174" w:rsidRPr="002F5174" w:rsidRDefault="002F5174" w:rsidP="002F5174">
      <w:r w:rsidRPr="002F5174">
        <w:t>Afronding fase 1: korte klassikale tussenbespreking. Hiervoor zijn verschillende opties:</w:t>
      </w:r>
    </w:p>
    <w:p w14:paraId="12EFB0AF" w14:textId="608F9D37" w:rsidR="002F5174" w:rsidRDefault="002F5174" w:rsidP="002F5174">
      <w:pPr>
        <w:pStyle w:val="Lijstalinea"/>
        <w:numPr>
          <w:ilvl w:val="0"/>
          <w:numId w:val="8"/>
        </w:numPr>
        <w:rPr>
          <w:rFonts w:ascii="Arial" w:hAnsi="Arial" w:cs="Arial"/>
          <w:sz w:val="24"/>
          <w:szCs w:val="24"/>
        </w:rPr>
      </w:pPr>
      <w:r>
        <w:rPr>
          <w:rFonts w:ascii="Arial" w:hAnsi="Arial" w:cs="Arial"/>
          <w:sz w:val="24"/>
          <w:szCs w:val="24"/>
        </w:rPr>
        <w:t xml:space="preserve">Bespreek de gemaakte ‘groepjes’ van bronnen: hoeveel zijn het er, wat voor indeling hebben jullie gemaakt? </w:t>
      </w:r>
    </w:p>
    <w:p w14:paraId="44565CB4" w14:textId="3D6626EA" w:rsidR="002F5174" w:rsidRPr="002F5174" w:rsidRDefault="002F5174" w:rsidP="002F5174">
      <w:pPr>
        <w:pStyle w:val="Lijstalinea"/>
        <w:numPr>
          <w:ilvl w:val="0"/>
          <w:numId w:val="8"/>
        </w:numPr>
        <w:rPr>
          <w:rFonts w:ascii="Arial" w:hAnsi="Arial" w:cs="Arial"/>
          <w:sz w:val="24"/>
          <w:szCs w:val="24"/>
        </w:rPr>
      </w:pPr>
      <w:r w:rsidRPr="002F5174">
        <w:rPr>
          <w:rFonts w:ascii="Arial" w:hAnsi="Arial" w:cs="Arial"/>
          <w:sz w:val="24"/>
          <w:szCs w:val="24"/>
        </w:rPr>
        <w:t xml:space="preserve">Bespreek wat er gebeurd is, welke oorzaken leerlingen daarvoor gevonden hebben en of er vergelijkbare voorbeelden zijn. Vraag ook expliciet de kaartjes te benoemen waarop leerlingen hun antwoord baseren. </w:t>
      </w:r>
    </w:p>
    <w:p w14:paraId="3F0ED39A" w14:textId="05C791B0" w:rsidR="002F5174" w:rsidRDefault="002F5174" w:rsidP="002F5174">
      <w:pPr>
        <w:pStyle w:val="Kop2"/>
      </w:pPr>
      <w:r>
        <w:lastRenderedPageBreak/>
        <w:t>Fase 2: discussie binnen de groepjes (ca. 10-15 min.)</w:t>
      </w:r>
    </w:p>
    <w:p w14:paraId="54544EE0" w14:textId="07F6A5FD" w:rsidR="002F5174" w:rsidRDefault="002F5174" w:rsidP="002F5174">
      <w:r>
        <w:t xml:space="preserve">Laat leerlingen hierna verder gaan met hun onderzoek. Loop ook hier rond om te ondersteunen en door te vragen. Houd eventueel (als dat niet na fase 1 gedaan is) na ca. 10 minuten een tussenbespreking over wat er gebeurd is, welke oorzaken daarvoor aan te wijzen zijn en vergelijkbare voorbeelden (zie hierboven). </w:t>
      </w:r>
    </w:p>
    <w:p w14:paraId="1C4A895E" w14:textId="54F04CDB" w:rsidR="002F5174" w:rsidRDefault="002F5174" w:rsidP="002F5174">
      <w:r>
        <w:t xml:space="preserve">Deel </w:t>
      </w:r>
      <w:r w:rsidR="00224DA2">
        <w:t>voordat de aandacht verslapt</w:t>
      </w:r>
      <w:r>
        <w:t xml:space="preserve"> aan elk groepje de brief met het eindadvies uit. </w:t>
      </w:r>
    </w:p>
    <w:p w14:paraId="21C144B4" w14:textId="1ACE6438" w:rsidR="00224DA2" w:rsidRDefault="00224DA2" w:rsidP="00224DA2">
      <w:pPr>
        <w:pStyle w:val="Kop2"/>
      </w:pPr>
      <w:r>
        <w:t>Fase 3: invullen eindadvies (ca. 10 min.)</w:t>
      </w:r>
    </w:p>
    <w:p w14:paraId="15AB5EDA" w14:textId="77777777" w:rsidR="00224DA2" w:rsidRDefault="00224DA2" w:rsidP="002F5174">
      <w:r>
        <w:t xml:space="preserve">Laat leerlingen tot een besluit komen over het al dan niet plaatsen van een monument. Wijs erop dat ook hier de bewijsvoering belangrijk is: welke kaartjes ondersteunen de argumenten voor dan wel tegen? </w:t>
      </w:r>
    </w:p>
    <w:p w14:paraId="1BDDE39A" w14:textId="12CC95F6" w:rsidR="00224DA2" w:rsidRDefault="00224DA2" w:rsidP="002F5174">
      <w:r>
        <w:t>Wanneer groepjes geen keuze kunnen maken, laat ze dan eerst de argumenten voor een monument (‘</w:t>
      </w:r>
      <w:proofErr w:type="spellStart"/>
      <w:r>
        <w:t>Demminers</w:t>
      </w:r>
      <w:proofErr w:type="spellEnd"/>
      <w:r>
        <w:t xml:space="preserve"> zijn slachtoffers’) en tegen (‘</w:t>
      </w:r>
      <w:proofErr w:type="spellStart"/>
      <w:r>
        <w:t>Demminers</w:t>
      </w:r>
      <w:proofErr w:type="spellEnd"/>
      <w:r>
        <w:t xml:space="preserve"> zijn medeverantwoordelijk’) noteren. Als dat geen oplossing oplevert, kan bij groepjes van 3 altijd nog democratisch gestemd worden over het wel/niet plaatsen van het monument. </w:t>
      </w:r>
    </w:p>
    <w:p w14:paraId="1F38C1FC" w14:textId="1E9D9D5E" w:rsidR="00224DA2" w:rsidRDefault="00224DA2" w:rsidP="00224DA2">
      <w:pPr>
        <w:pStyle w:val="Kop2"/>
      </w:pPr>
      <w:r>
        <w:t>Nabespreking (ca. 5 min.)</w:t>
      </w:r>
    </w:p>
    <w:p w14:paraId="4D667BD1" w14:textId="77777777" w:rsidR="00DD79C4" w:rsidRPr="00DD79C4" w:rsidRDefault="00224DA2" w:rsidP="00224DA2">
      <w:r w:rsidRPr="00DD79C4">
        <w:t xml:space="preserve">Leerlingen zullen geen puf meer hebben voor een uitgebreide nabespreking; dit hoeft ook niet. </w:t>
      </w:r>
      <w:r w:rsidR="00DD79C4" w:rsidRPr="00DD79C4">
        <w:t>Kies voor een korte nabespreking over de inhoud of het proces.</w:t>
      </w:r>
    </w:p>
    <w:p w14:paraId="4AA4A4B2" w14:textId="53918E66" w:rsidR="00224DA2" w:rsidRDefault="00DD79C4" w:rsidP="00DD79C4">
      <w:pPr>
        <w:pStyle w:val="Lijstalinea"/>
        <w:numPr>
          <w:ilvl w:val="0"/>
          <w:numId w:val="8"/>
        </w:numPr>
        <w:rPr>
          <w:rFonts w:ascii="Arial" w:hAnsi="Arial" w:cs="Arial"/>
          <w:sz w:val="24"/>
          <w:szCs w:val="24"/>
        </w:rPr>
      </w:pPr>
      <w:r w:rsidRPr="00DD79C4">
        <w:rPr>
          <w:rFonts w:ascii="Arial" w:hAnsi="Arial" w:cs="Arial"/>
          <w:sz w:val="24"/>
          <w:szCs w:val="24"/>
        </w:rPr>
        <w:t xml:space="preserve">Inhoud: </w:t>
      </w:r>
      <w:r w:rsidR="00224DA2" w:rsidRPr="00DD79C4">
        <w:rPr>
          <w:rFonts w:ascii="Arial" w:hAnsi="Arial" w:cs="Arial"/>
          <w:sz w:val="24"/>
          <w:szCs w:val="24"/>
        </w:rPr>
        <w:t xml:space="preserve">Inventariseer de conclusies van elk groepje en bespreek kort welke argumenten vóór </w:t>
      </w:r>
      <w:r>
        <w:rPr>
          <w:rFonts w:ascii="Arial" w:hAnsi="Arial" w:cs="Arial"/>
          <w:sz w:val="24"/>
          <w:szCs w:val="24"/>
        </w:rPr>
        <w:t>of</w:t>
      </w:r>
      <w:r w:rsidR="00224DA2" w:rsidRPr="00DD79C4">
        <w:rPr>
          <w:rFonts w:ascii="Arial" w:hAnsi="Arial" w:cs="Arial"/>
          <w:sz w:val="24"/>
          <w:szCs w:val="24"/>
        </w:rPr>
        <w:t xml:space="preserve"> tegen de doorslag hebben gegeven. </w:t>
      </w:r>
      <w:r w:rsidRPr="00DD79C4">
        <w:rPr>
          <w:rFonts w:ascii="Arial" w:hAnsi="Arial" w:cs="Arial"/>
          <w:sz w:val="24"/>
          <w:szCs w:val="24"/>
        </w:rPr>
        <w:t xml:space="preserve">Laat leerlingen het eindadvies eventueel inleveren. </w:t>
      </w:r>
      <w:r>
        <w:rPr>
          <w:rFonts w:ascii="Arial" w:hAnsi="Arial" w:cs="Arial"/>
          <w:sz w:val="24"/>
          <w:szCs w:val="24"/>
        </w:rPr>
        <w:t xml:space="preserve">Benoem inhoudelijke zaken die tijdens de werkvorm zijn opgevallen. </w:t>
      </w:r>
    </w:p>
    <w:p w14:paraId="2FF312ED" w14:textId="5399EA13" w:rsidR="00DD79C4" w:rsidRDefault="00DD79C4" w:rsidP="00DD79C4">
      <w:pPr>
        <w:pStyle w:val="Lijstalinea"/>
        <w:numPr>
          <w:ilvl w:val="0"/>
          <w:numId w:val="8"/>
        </w:numPr>
        <w:rPr>
          <w:rFonts w:ascii="Arial" w:hAnsi="Arial" w:cs="Arial"/>
          <w:sz w:val="24"/>
          <w:szCs w:val="24"/>
        </w:rPr>
      </w:pPr>
      <w:r>
        <w:rPr>
          <w:rFonts w:ascii="Arial" w:hAnsi="Arial" w:cs="Arial"/>
          <w:sz w:val="24"/>
          <w:szCs w:val="24"/>
        </w:rPr>
        <w:t>Proces: Inventariseer hoe leerlingen de opdracht hebben aangepakt, hoe er werd samengewerkt en wat de uitdaging was. Bespreek wat ze aan deze werkvorm hebben gehad voor het vak geschiedenis of het dagelijks leven. Benoem procesmatige zaken die tijdens de werkvorm zijn opgevallen.</w:t>
      </w:r>
    </w:p>
    <w:p w14:paraId="52B5B617" w14:textId="6E640EC8" w:rsidR="00DD79C4" w:rsidRDefault="00DD79C4" w:rsidP="00DD79C4">
      <w:r>
        <w:t xml:space="preserve">Laat leerlingen hierna pas de kaartjes en brief weer terugdoen in de enveloppen en neem deze in. </w:t>
      </w:r>
    </w:p>
    <w:p w14:paraId="1EAB0F00" w14:textId="77777777" w:rsidR="009243E0" w:rsidRDefault="009243E0" w:rsidP="00DD79C4"/>
    <w:p w14:paraId="0F980678" w14:textId="17F8C344" w:rsidR="009243E0" w:rsidRPr="00DD79C4" w:rsidRDefault="009243E0" w:rsidP="00DD79C4">
      <w:r>
        <w:t xml:space="preserve">Voor een inhoudelijke tussen-/nabespreking of voor tijdens het helpen is een overzicht van de bronnen en hun functie in het kader van de werkvorm bijgevoegd. Het is natuurlijk niet per definitie fout als leerlingen een andere indeling maken of bronnen een ander belang geven dan in dat overzicht staat. </w:t>
      </w:r>
    </w:p>
    <w:p w14:paraId="46AF6762" w14:textId="5C1F3C05" w:rsidR="005C542A" w:rsidRPr="005C542A" w:rsidRDefault="005C542A" w:rsidP="005C542A">
      <w:pPr>
        <w:sectPr w:rsidR="005C542A" w:rsidRPr="005C542A">
          <w:headerReference w:type="default" r:id="rId8"/>
          <w:footerReference w:type="default" r:id="rId9"/>
          <w:pgSz w:w="11906" w:h="16838"/>
          <w:pgMar w:top="1417" w:right="1417" w:bottom="1417" w:left="1417" w:header="708" w:footer="708" w:gutter="0"/>
          <w:cols w:space="708"/>
          <w:docGrid w:linePitch="360"/>
        </w:sectPr>
      </w:pPr>
      <w:r>
        <w:t xml:space="preserve"> </w:t>
      </w:r>
    </w:p>
    <w:p w14:paraId="3024AB2C" w14:textId="77777777" w:rsidR="00B856B1" w:rsidRDefault="00B856B1" w:rsidP="00B856B1">
      <w:pPr>
        <w:rPr>
          <w:rFonts w:ascii="Times New Roman" w:hAnsi="Times New Roman" w:cs="Times New Roman"/>
          <w:sz w:val="36"/>
          <w:szCs w:val="36"/>
        </w:rPr>
      </w:pPr>
      <w:r>
        <w:rPr>
          <w:rFonts w:ascii="Times New Roman" w:hAnsi="Times New Roman" w:cs="Times New Roman"/>
          <w:b/>
          <w:bCs/>
          <w:sz w:val="20"/>
          <w:szCs w:val="20"/>
        </w:rPr>
        <w:lastRenderedPageBreak/>
        <w:t xml:space="preserve"> </w:t>
      </w:r>
      <w:r>
        <w:rPr>
          <w:rFonts w:ascii="Times New Roman" w:hAnsi="Times New Roman" w:cs="Times New Roman"/>
          <w:b/>
          <w:bCs/>
          <w:sz w:val="36"/>
          <w:szCs w:val="36"/>
        </w:rPr>
        <w:br/>
      </w:r>
      <w:r>
        <w:rPr>
          <w:noProof/>
        </w:rPr>
        <w:drawing>
          <wp:anchor distT="0" distB="0" distL="114300" distR="114300" simplePos="0" relativeHeight="251696128" behindDoc="0" locked="0" layoutInCell="1" allowOverlap="1" wp14:anchorId="4105DDAC" wp14:editId="13680E83">
            <wp:simplePos x="0" y="0"/>
            <wp:positionH relativeFrom="margin">
              <wp:align>left</wp:align>
            </wp:positionH>
            <wp:positionV relativeFrom="paragraph">
              <wp:posOffset>0</wp:posOffset>
            </wp:positionV>
            <wp:extent cx="838200" cy="838200"/>
            <wp:effectExtent l="0" t="0" r="0" b="0"/>
            <wp:wrapSquare wrapText="bothSides"/>
            <wp:docPr id="21" name="Afbeelding 21" descr="Hansestadt Demmin - Start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sestadt Demmin - Startse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102C4">
        <w:rPr>
          <w:rFonts w:ascii="Times New Roman" w:hAnsi="Times New Roman" w:cs="Times New Roman"/>
          <w:b/>
          <w:bCs/>
          <w:sz w:val="36"/>
          <w:szCs w:val="36"/>
        </w:rPr>
        <w:t>Hansestadt</w:t>
      </w:r>
      <w:proofErr w:type="spellEnd"/>
      <w:r w:rsidRPr="004102C4">
        <w:rPr>
          <w:rFonts w:ascii="Times New Roman" w:hAnsi="Times New Roman" w:cs="Times New Roman"/>
          <w:b/>
          <w:bCs/>
          <w:sz w:val="36"/>
          <w:szCs w:val="36"/>
        </w:rPr>
        <w:t xml:space="preserve"> </w:t>
      </w:r>
      <w:proofErr w:type="spellStart"/>
      <w:r w:rsidRPr="004102C4">
        <w:rPr>
          <w:rFonts w:ascii="Times New Roman" w:hAnsi="Times New Roman" w:cs="Times New Roman"/>
          <w:b/>
          <w:bCs/>
          <w:sz w:val="36"/>
          <w:szCs w:val="36"/>
        </w:rPr>
        <w:t>Demmin</w:t>
      </w:r>
      <w:proofErr w:type="spellEnd"/>
    </w:p>
    <w:p w14:paraId="09C775C7" w14:textId="77777777" w:rsidR="00B856B1" w:rsidRPr="004102C4" w:rsidRDefault="00B856B1" w:rsidP="00B856B1">
      <w:pPr>
        <w:rPr>
          <w:rFonts w:ascii="Times New Roman" w:hAnsi="Times New Roman" w:cs="Times New Roman"/>
          <w:sz w:val="28"/>
          <w:szCs w:val="28"/>
        </w:rPr>
      </w:pPr>
      <w:r w:rsidRPr="004102C4">
        <w:rPr>
          <w:rFonts w:ascii="Times New Roman" w:hAnsi="Times New Roman" w:cs="Times New Roman"/>
          <w:sz w:val="28"/>
          <w:szCs w:val="28"/>
        </w:rPr>
        <w:t xml:space="preserve">Der </w:t>
      </w:r>
      <w:proofErr w:type="spellStart"/>
      <w:r w:rsidRPr="004102C4">
        <w:rPr>
          <w:rFonts w:ascii="Times New Roman" w:hAnsi="Times New Roman" w:cs="Times New Roman"/>
          <w:sz w:val="28"/>
          <w:szCs w:val="28"/>
        </w:rPr>
        <w:t>Bürgermeister</w:t>
      </w:r>
      <w:proofErr w:type="spellEnd"/>
    </w:p>
    <w:p w14:paraId="43FE0F03" w14:textId="77777777" w:rsidR="00B856B1" w:rsidRDefault="00B856B1" w:rsidP="00B856B1"/>
    <w:p w14:paraId="0492B704" w14:textId="77777777" w:rsidR="00B856B1" w:rsidRDefault="00B856B1" w:rsidP="00B856B1">
      <w:pPr>
        <w:rPr>
          <w:rFonts w:ascii="Times New Roman" w:hAnsi="Times New Roman" w:cs="Times New Roman"/>
        </w:rPr>
      </w:pPr>
    </w:p>
    <w:p w14:paraId="0B83CE87" w14:textId="77777777" w:rsidR="00B856B1" w:rsidRDefault="00B856B1" w:rsidP="00B856B1">
      <w:pPr>
        <w:rPr>
          <w:rFonts w:ascii="Times New Roman" w:hAnsi="Times New Roman" w:cs="Times New Roman"/>
        </w:rPr>
      </w:pPr>
    </w:p>
    <w:p w14:paraId="5A96BBC0" w14:textId="13516BBE" w:rsidR="00B856B1" w:rsidRDefault="00B856B1" w:rsidP="00B856B1">
      <w:pPr>
        <w:rPr>
          <w:rFonts w:ascii="Times New Roman" w:hAnsi="Times New Roman" w:cs="Times New Roman"/>
        </w:rPr>
      </w:pPr>
      <w:r>
        <w:rPr>
          <w:rFonts w:ascii="Times New Roman" w:hAnsi="Times New Roman" w:cs="Times New Roman"/>
        </w:rPr>
        <w:t xml:space="preserve">Aan: de Onderzoekscommissie inzake de wenselijkheid van een herinneringsmonument in </w:t>
      </w:r>
      <w:proofErr w:type="spellStart"/>
      <w:r>
        <w:rPr>
          <w:rFonts w:ascii="Times New Roman" w:hAnsi="Times New Roman" w:cs="Times New Roman"/>
        </w:rPr>
        <w:t>Demmin</w:t>
      </w:r>
      <w:proofErr w:type="spellEnd"/>
      <w:r>
        <w:rPr>
          <w:rFonts w:ascii="Times New Roman" w:hAnsi="Times New Roman" w:cs="Times New Roman"/>
        </w:rPr>
        <w:t xml:space="preserve"> </w:t>
      </w:r>
    </w:p>
    <w:p w14:paraId="1757A518" w14:textId="77777777" w:rsidR="00B856B1" w:rsidRDefault="00B856B1" w:rsidP="00B856B1">
      <w:pPr>
        <w:rPr>
          <w:rFonts w:ascii="Times New Roman" w:hAnsi="Times New Roman" w:cs="Times New Roman"/>
        </w:rPr>
      </w:pPr>
    </w:p>
    <w:p w14:paraId="1865527A" w14:textId="77777777" w:rsidR="00B856B1" w:rsidRDefault="00B856B1" w:rsidP="00B856B1">
      <w:pPr>
        <w:rPr>
          <w:rFonts w:ascii="Times New Roman" w:hAnsi="Times New Roman" w:cs="Times New Roman"/>
        </w:rPr>
      </w:pPr>
    </w:p>
    <w:p w14:paraId="0219D41D" w14:textId="14FB2CD1" w:rsidR="00B856B1" w:rsidRDefault="00B856B1" w:rsidP="00B856B1">
      <w:pPr>
        <w:rPr>
          <w:rFonts w:ascii="Times New Roman" w:hAnsi="Times New Roman" w:cs="Times New Roman"/>
        </w:rPr>
      </w:pPr>
      <w:r>
        <w:rPr>
          <w:rFonts w:ascii="Times New Roman" w:hAnsi="Times New Roman" w:cs="Times New Roman"/>
        </w:rPr>
        <w:t xml:space="preserve">Betreft: </w:t>
      </w:r>
      <w:r w:rsidRPr="00B856B1">
        <w:rPr>
          <w:rFonts w:ascii="Times New Roman" w:hAnsi="Times New Roman" w:cs="Times New Roman"/>
          <w:b/>
          <w:bCs/>
        </w:rPr>
        <w:t>voorbereidend onderzoek</w:t>
      </w:r>
    </w:p>
    <w:p w14:paraId="33EAFC15" w14:textId="77777777" w:rsidR="00B856B1" w:rsidRDefault="00B856B1" w:rsidP="00B856B1">
      <w:pPr>
        <w:rPr>
          <w:rFonts w:ascii="Times New Roman" w:hAnsi="Times New Roman" w:cs="Times New Roman"/>
        </w:rPr>
      </w:pPr>
    </w:p>
    <w:p w14:paraId="10496652" w14:textId="77777777" w:rsidR="00B856B1" w:rsidRDefault="00B856B1" w:rsidP="00B856B1">
      <w:pPr>
        <w:rPr>
          <w:rFonts w:ascii="Times New Roman" w:hAnsi="Times New Roman" w:cs="Times New Roman"/>
        </w:rPr>
      </w:pPr>
    </w:p>
    <w:p w14:paraId="6AE70604" w14:textId="77777777" w:rsidR="00B856B1" w:rsidRPr="004102C4" w:rsidRDefault="00B856B1" w:rsidP="00B856B1">
      <w:pPr>
        <w:rPr>
          <w:rFonts w:ascii="Times New Roman" w:hAnsi="Times New Roman" w:cs="Times New Roman"/>
        </w:rPr>
      </w:pPr>
      <w:r w:rsidRPr="004102C4">
        <w:rPr>
          <w:rFonts w:ascii="Times New Roman" w:hAnsi="Times New Roman" w:cs="Times New Roman"/>
        </w:rPr>
        <w:t xml:space="preserve">Geachte </w:t>
      </w:r>
      <w:r>
        <w:rPr>
          <w:rFonts w:ascii="Times New Roman" w:hAnsi="Times New Roman" w:cs="Times New Roman"/>
        </w:rPr>
        <w:t>leden van de Onderzoekscommissie,</w:t>
      </w:r>
    </w:p>
    <w:p w14:paraId="3BDECA6E" w14:textId="77777777" w:rsidR="00B856B1" w:rsidRPr="004102C4" w:rsidRDefault="00B856B1" w:rsidP="00B856B1">
      <w:pPr>
        <w:rPr>
          <w:rFonts w:ascii="Times New Roman" w:hAnsi="Times New Roman" w:cs="Times New Roman"/>
        </w:rPr>
      </w:pPr>
    </w:p>
    <w:p w14:paraId="7701F988" w14:textId="2DBD21BD" w:rsidR="00B856B1" w:rsidRPr="004102C4" w:rsidRDefault="00B856B1" w:rsidP="00B856B1">
      <w:pPr>
        <w:rPr>
          <w:rFonts w:ascii="Times New Roman" w:hAnsi="Times New Roman" w:cs="Times New Roman"/>
        </w:rPr>
      </w:pPr>
      <w:r w:rsidRPr="004102C4">
        <w:rPr>
          <w:rFonts w:ascii="Times New Roman" w:hAnsi="Times New Roman" w:cs="Times New Roman"/>
        </w:rPr>
        <w:t xml:space="preserve">Allereerst wil ik mijn </w:t>
      </w:r>
      <w:r>
        <w:rPr>
          <w:rFonts w:ascii="Times New Roman" w:hAnsi="Times New Roman" w:cs="Times New Roman"/>
        </w:rPr>
        <w:t>zeer grote</w:t>
      </w:r>
      <w:r w:rsidRPr="004102C4">
        <w:rPr>
          <w:rFonts w:ascii="Times New Roman" w:hAnsi="Times New Roman" w:cs="Times New Roman"/>
        </w:rPr>
        <w:t xml:space="preserve"> dank uitspreken</w:t>
      </w:r>
      <w:r w:rsidR="00A02DF2">
        <w:rPr>
          <w:rFonts w:ascii="Times New Roman" w:hAnsi="Times New Roman" w:cs="Times New Roman"/>
        </w:rPr>
        <w:t xml:space="preserve"> voor uw b</w:t>
      </w:r>
      <w:r>
        <w:rPr>
          <w:rFonts w:ascii="Times New Roman" w:hAnsi="Times New Roman" w:cs="Times New Roman"/>
        </w:rPr>
        <w:t>ereid</w:t>
      </w:r>
      <w:r w:rsidR="00A02DF2">
        <w:rPr>
          <w:rFonts w:ascii="Times New Roman" w:hAnsi="Times New Roman" w:cs="Times New Roman"/>
        </w:rPr>
        <w:t>heid</w:t>
      </w:r>
      <w:r>
        <w:rPr>
          <w:rFonts w:ascii="Times New Roman" w:hAnsi="Times New Roman" w:cs="Times New Roman"/>
        </w:rPr>
        <w:t xml:space="preserve"> zich over deze ingewikkelde kwestie te buigen</w:t>
      </w:r>
      <w:r w:rsidR="00A02DF2">
        <w:rPr>
          <w:rFonts w:ascii="Times New Roman" w:hAnsi="Times New Roman" w:cs="Times New Roman"/>
        </w:rPr>
        <w:t>.</w:t>
      </w:r>
      <w:r w:rsidRPr="004102C4">
        <w:rPr>
          <w:rFonts w:ascii="Times New Roman" w:hAnsi="Times New Roman" w:cs="Times New Roman"/>
        </w:rPr>
        <w:t xml:space="preserve"> Er is al vaak gesproken over een monument ter herinnering aan de gebeurtenissen in onze stad, maar men is nooit tot een definitieve beslissing gekomen. </w:t>
      </w:r>
    </w:p>
    <w:p w14:paraId="21CEC753" w14:textId="77777777" w:rsidR="00B856B1" w:rsidRPr="004102C4" w:rsidRDefault="00B856B1" w:rsidP="00B856B1">
      <w:pPr>
        <w:rPr>
          <w:rFonts w:ascii="Times New Roman" w:hAnsi="Times New Roman" w:cs="Times New Roman"/>
        </w:rPr>
      </w:pPr>
    </w:p>
    <w:p w14:paraId="593B106F" w14:textId="73EFC46C" w:rsidR="004B3BFD" w:rsidRPr="004102C4" w:rsidRDefault="00B856B1" w:rsidP="004B3BFD">
      <w:pPr>
        <w:rPr>
          <w:rFonts w:ascii="Times New Roman" w:hAnsi="Times New Roman" w:cs="Times New Roman"/>
        </w:rPr>
      </w:pPr>
      <w:r w:rsidRPr="004102C4">
        <w:rPr>
          <w:rFonts w:ascii="Times New Roman" w:hAnsi="Times New Roman" w:cs="Times New Roman"/>
        </w:rPr>
        <w:t xml:space="preserve">Het gaat immers om een bijzonder lastig </w:t>
      </w:r>
      <w:r>
        <w:rPr>
          <w:rFonts w:ascii="Times New Roman" w:hAnsi="Times New Roman" w:cs="Times New Roman"/>
        </w:rPr>
        <w:t xml:space="preserve">en veelzijdig </w:t>
      </w:r>
      <w:r w:rsidRPr="004102C4">
        <w:rPr>
          <w:rFonts w:ascii="Times New Roman" w:hAnsi="Times New Roman" w:cs="Times New Roman"/>
        </w:rPr>
        <w:t xml:space="preserve">dossier. Mijn voorganger heeft tot </w:t>
      </w:r>
      <w:r>
        <w:rPr>
          <w:rFonts w:ascii="Times New Roman" w:hAnsi="Times New Roman" w:cs="Times New Roman"/>
        </w:rPr>
        <w:t xml:space="preserve">aan </w:t>
      </w:r>
      <w:r w:rsidRPr="004102C4">
        <w:rPr>
          <w:rFonts w:ascii="Times New Roman" w:hAnsi="Times New Roman" w:cs="Times New Roman"/>
        </w:rPr>
        <w:t xml:space="preserve">zijn pensioen een groot aantal gegevens verzameld, maar </w:t>
      </w:r>
      <w:r>
        <w:rPr>
          <w:rFonts w:ascii="Times New Roman" w:hAnsi="Times New Roman" w:cs="Times New Roman"/>
        </w:rPr>
        <w:t>was niet in staat om de knoop door te hakken</w:t>
      </w:r>
      <w:r w:rsidRPr="004102C4">
        <w:rPr>
          <w:rFonts w:ascii="Times New Roman" w:hAnsi="Times New Roman" w:cs="Times New Roman"/>
        </w:rPr>
        <w:t xml:space="preserve">. Een dergelijk besluit zou ik niet zonder </w:t>
      </w:r>
      <w:r w:rsidR="00A02DF2">
        <w:rPr>
          <w:rFonts w:ascii="Times New Roman" w:hAnsi="Times New Roman" w:cs="Times New Roman"/>
        </w:rPr>
        <w:t xml:space="preserve">deskundige </w:t>
      </w:r>
      <w:r>
        <w:rPr>
          <w:rFonts w:ascii="Times New Roman" w:hAnsi="Times New Roman" w:cs="Times New Roman"/>
        </w:rPr>
        <w:t xml:space="preserve">hulp </w:t>
      </w:r>
      <w:r w:rsidRPr="004102C4">
        <w:rPr>
          <w:rFonts w:ascii="Times New Roman" w:hAnsi="Times New Roman" w:cs="Times New Roman"/>
        </w:rPr>
        <w:t xml:space="preserve">willen nemen, vandaar dat ik veel waarde hecht aan uw </w:t>
      </w:r>
      <w:r w:rsidR="004B3BFD">
        <w:rPr>
          <w:rFonts w:ascii="Times New Roman" w:hAnsi="Times New Roman" w:cs="Times New Roman"/>
        </w:rPr>
        <w:t>advies.</w:t>
      </w:r>
      <w:r w:rsidR="004B3BFD" w:rsidRPr="004B3BFD">
        <w:rPr>
          <w:rFonts w:ascii="Times New Roman" w:hAnsi="Times New Roman" w:cs="Times New Roman"/>
        </w:rPr>
        <w:t xml:space="preserve"> </w:t>
      </w:r>
      <w:r w:rsidR="004B3BFD">
        <w:rPr>
          <w:rFonts w:ascii="Times New Roman" w:hAnsi="Times New Roman" w:cs="Times New Roman"/>
        </w:rPr>
        <w:t xml:space="preserve">De hoofdvraag die mijn voorganger heeft geformuleerd, luidt: </w:t>
      </w:r>
      <w:r w:rsidR="004B3BFD">
        <w:rPr>
          <w:rFonts w:ascii="Times New Roman" w:hAnsi="Times New Roman" w:cs="Times New Roman"/>
          <w:b/>
          <w:bCs/>
        </w:rPr>
        <w:t xml:space="preserve">Moet er een herdenkingsmonument komen in </w:t>
      </w:r>
      <w:proofErr w:type="spellStart"/>
      <w:r w:rsidR="004B3BFD">
        <w:rPr>
          <w:rFonts w:ascii="Times New Roman" w:hAnsi="Times New Roman" w:cs="Times New Roman"/>
          <w:b/>
          <w:bCs/>
        </w:rPr>
        <w:t>Demmin</w:t>
      </w:r>
      <w:proofErr w:type="spellEnd"/>
      <w:r w:rsidR="004B3BFD">
        <w:rPr>
          <w:rFonts w:ascii="Times New Roman" w:hAnsi="Times New Roman" w:cs="Times New Roman"/>
          <w:b/>
          <w:bCs/>
        </w:rPr>
        <w:t>?</w:t>
      </w:r>
    </w:p>
    <w:p w14:paraId="5FF6B788" w14:textId="77777777" w:rsidR="00B856B1" w:rsidRPr="004102C4" w:rsidRDefault="00B856B1" w:rsidP="00B856B1">
      <w:pPr>
        <w:rPr>
          <w:rFonts w:ascii="Times New Roman" w:hAnsi="Times New Roman" w:cs="Times New Roman"/>
        </w:rPr>
      </w:pPr>
    </w:p>
    <w:p w14:paraId="0197FDA5" w14:textId="77777777" w:rsidR="00E85CC2" w:rsidRDefault="00B856B1" w:rsidP="00B856B1">
      <w:pPr>
        <w:rPr>
          <w:rFonts w:ascii="Times New Roman" w:hAnsi="Times New Roman" w:cs="Times New Roman"/>
        </w:rPr>
      </w:pPr>
      <w:r w:rsidRPr="004102C4">
        <w:rPr>
          <w:rFonts w:ascii="Times New Roman" w:hAnsi="Times New Roman" w:cs="Times New Roman"/>
        </w:rPr>
        <w:t xml:space="preserve">Hierbij ontvangt </w:t>
      </w:r>
      <w:r>
        <w:rPr>
          <w:rFonts w:ascii="Times New Roman" w:hAnsi="Times New Roman" w:cs="Times New Roman"/>
        </w:rPr>
        <w:t xml:space="preserve">u </w:t>
      </w:r>
      <w:r w:rsidR="00A02DF2">
        <w:rPr>
          <w:rFonts w:ascii="Times New Roman" w:hAnsi="Times New Roman" w:cs="Times New Roman"/>
        </w:rPr>
        <w:t xml:space="preserve">het door </w:t>
      </w:r>
      <w:r w:rsidR="00303B41">
        <w:rPr>
          <w:rFonts w:ascii="Times New Roman" w:hAnsi="Times New Roman" w:cs="Times New Roman"/>
        </w:rPr>
        <w:t>mijn voorganger</w:t>
      </w:r>
      <w:r w:rsidR="00A02DF2">
        <w:rPr>
          <w:rFonts w:ascii="Times New Roman" w:hAnsi="Times New Roman" w:cs="Times New Roman"/>
        </w:rPr>
        <w:t xml:space="preserve"> verzamelde materiaal. </w:t>
      </w:r>
      <w:r w:rsidR="00051A80">
        <w:rPr>
          <w:rFonts w:ascii="Times New Roman" w:hAnsi="Times New Roman" w:cs="Times New Roman"/>
        </w:rPr>
        <w:t xml:space="preserve">Het zijn vooral knipsels met hier en daar een aantekening. </w:t>
      </w:r>
      <w:r w:rsidR="00F25C37">
        <w:rPr>
          <w:rFonts w:ascii="Times New Roman" w:hAnsi="Times New Roman" w:cs="Times New Roman"/>
        </w:rPr>
        <w:t xml:space="preserve">Hopelijk </w:t>
      </w:r>
      <w:r>
        <w:rPr>
          <w:rFonts w:ascii="Times New Roman" w:hAnsi="Times New Roman" w:cs="Times New Roman"/>
        </w:rPr>
        <w:t>l</w:t>
      </w:r>
      <w:r w:rsidR="000B5090">
        <w:rPr>
          <w:rFonts w:ascii="Times New Roman" w:hAnsi="Times New Roman" w:cs="Times New Roman"/>
        </w:rPr>
        <w:t>ukt het u om het materiaal enigszins te ordenen</w:t>
      </w:r>
      <w:r>
        <w:rPr>
          <w:rFonts w:ascii="Times New Roman" w:hAnsi="Times New Roman" w:cs="Times New Roman"/>
        </w:rPr>
        <w:t xml:space="preserve">. Dat zal, gezien de hoeveelheid, zeker nodig zijn. </w:t>
      </w:r>
      <w:r w:rsidR="00DE0FCF">
        <w:rPr>
          <w:rFonts w:ascii="Times New Roman" w:hAnsi="Times New Roman" w:cs="Times New Roman"/>
        </w:rPr>
        <w:t>Mocht er meer materiaal opduiken, laat ik het u vanzelfsprekend weten.</w:t>
      </w:r>
      <w:r w:rsidR="00E85CC2" w:rsidRPr="00E85CC2">
        <w:rPr>
          <w:rFonts w:ascii="Times New Roman" w:hAnsi="Times New Roman" w:cs="Times New Roman"/>
        </w:rPr>
        <w:t xml:space="preserve"> </w:t>
      </w:r>
    </w:p>
    <w:p w14:paraId="6F2AF8FB" w14:textId="77777777" w:rsidR="00B856B1" w:rsidRPr="004102C4" w:rsidRDefault="00B856B1" w:rsidP="00B856B1">
      <w:pPr>
        <w:rPr>
          <w:rFonts w:ascii="Times New Roman" w:hAnsi="Times New Roman" w:cs="Times New Roman"/>
        </w:rPr>
      </w:pPr>
    </w:p>
    <w:p w14:paraId="5E9EB9E1" w14:textId="77777777" w:rsidR="00B856B1" w:rsidRDefault="00B856B1" w:rsidP="00B856B1">
      <w:pPr>
        <w:rPr>
          <w:rFonts w:ascii="Times New Roman" w:hAnsi="Times New Roman" w:cs="Times New Roman"/>
        </w:rPr>
      </w:pPr>
      <w:r w:rsidRPr="004102C4">
        <w:rPr>
          <w:rFonts w:ascii="Times New Roman" w:hAnsi="Times New Roman" w:cs="Times New Roman"/>
        </w:rPr>
        <w:t xml:space="preserve">Ik ga ervan uit dat u mij van uw vorderingen op de hoogte zult houden. </w:t>
      </w:r>
    </w:p>
    <w:p w14:paraId="0A4DE0F5" w14:textId="77777777" w:rsidR="00B856B1" w:rsidRDefault="00B856B1" w:rsidP="00B856B1">
      <w:pPr>
        <w:rPr>
          <w:rFonts w:ascii="Times New Roman" w:hAnsi="Times New Roman" w:cs="Times New Roman"/>
        </w:rPr>
      </w:pPr>
    </w:p>
    <w:p w14:paraId="68BBBFEA" w14:textId="3DBFDD89" w:rsidR="00B856B1" w:rsidRDefault="00B856B1" w:rsidP="00B856B1">
      <w:pPr>
        <w:rPr>
          <w:rFonts w:ascii="Times New Roman" w:hAnsi="Times New Roman" w:cs="Times New Roman"/>
        </w:rPr>
      </w:pPr>
      <w:r>
        <w:rPr>
          <w:rFonts w:ascii="Times New Roman" w:hAnsi="Times New Roman" w:cs="Times New Roman"/>
        </w:rPr>
        <w:t>Hoogachtend,</w:t>
      </w:r>
    </w:p>
    <w:p w14:paraId="04A2981B" w14:textId="19CEAFD0" w:rsidR="00251CD7" w:rsidRDefault="00251CD7" w:rsidP="00B856B1">
      <w:pPr>
        <w:rPr>
          <w:rFonts w:ascii="Times New Roman" w:hAnsi="Times New Roman" w:cs="Times New Roman"/>
        </w:rPr>
      </w:pPr>
      <w:r>
        <w:rPr>
          <w:rFonts w:ascii="Times New Roman" w:hAnsi="Times New Roman" w:cs="Times New Roman"/>
          <w:noProof/>
        </w:rPr>
        <w:drawing>
          <wp:anchor distT="0" distB="0" distL="114300" distR="114300" simplePos="0" relativeHeight="251744767" behindDoc="0" locked="0" layoutInCell="1" allowOverlap="1" wp14:anchorId="5A477262" wp14:editId="2C3AC8CE">
            <wp:simplePos x="0" y="0"/>
            <wp:positionH relativeFrom="column">
              <wp:posOffset>-223907</wp:posOffset>
            </wp:positionH>
            <wp:positionV relativeFrom="paragraph">
              <wp:posOffset>204525</wp:posOffset>
            </wp:positionV>
            <wp:extent cx="1446876" cy="691764"/>
            <wp:effectExtent l="38100" t="95250" r="39370" b="89535"/>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177917">
                      <a:off x="0" y="0"/>
                      <a:ext cx="1446876" cy="69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5825E" w14:textId="4639285F" w:rsidR="00251CD7" w:rsidRPr="004102C4" w:rsidRDefault="00251CD7" w:rsidP="00B856B1">
      <w:pPr>
        <w:rPr>
          <w:rFonts w:ascii="Times New Roman" w:hAnsi="Times New Roman" w:cs="Times New Roman"/>
        </w:rPr>
      </w:pPr>
    </w:p>
    <w:p w14:paraId="05BE5498" w14:textId="77777777" w:rsidR="00B856B1" w:rsidRPr="004102C4" w:rsidRDefault="00B856B1" w:rsidP="00B856B1">
      <w:pPr>
        <w:rPr>
          <w:rFonts w:ascii="Times New Roman" w:hAnsi="Times New Roman" w:cs="Times New Roman"/>
        </w:rPr>
      </w:pPr>
    </w:p>
    <w:p w14:paraId="22456986" w14:textId="77777777" w:rsidR="00251CD7" w:rsidRDefault="00251CD7" w:rsidP="00B856B1">
      <w:pPr>
        <w:rPr>
          <w:rFonts w:ascii="Times New Roman" w:hAnsi="Times New Roman" w:cs="Times New Roman"/>
        </w:rPr>
      </w:pPr>
    </w:p>
    <w:p w14:paraId="518A8AE2" w14:textId="77777777" w:rsidR="00251CD7" w:rsidRDefault="00251CD7" w:rsidP="00B856B1">
      <w:pPr>
        <w:rPr>
          <w:rFonts w:ascii="Times New Roman" w:hAnsi="Times New Roman" w:cs="Times New Roman"/>
        </w:rPr>
      </w:pPr>
    </w:p>
    <w:p w14:paraId="30320ABF" w14:textId="77777777" w:rsidR="00251CD7" w:rsidRDefault="00251CD7" w:rsidP="00B856B1">
      <w:pPr>
        <w:rPr>
          <w:rFonts w:ascii="Times New Roman" w:hAnsi="Times New Roman" w:cs="Times New Roman"/>
        </w:rPr>
      </w:pPr>
    </w:p>
    <w:p w14:paraId="71C003DD" w14:textId="4AFEE8B3" w:rsidR="00B856B1" w:rsidRPr="004102C4" w:rsidRDefault="00B856B1" w:rsidP="00B856B1">
      <w:pPr>
        <w:rPr>
          <w:rFonts w:ascii="Times New Roman" w:hAnsi="Times New Roman" w:cs="Times New Roman"/>
        </w:rPr>
      </w:pPr>
      <w:r w:rsidRPr="004102C4">
        <w:rPr>
          <w:rFonts w:ascii="Times New Roman" w:hAnsi="Times New Roman" w:cs="Times New Roman"/>
        </w:rPr>
        <w:t>Dr. Michael Koch,</w:t>
      </w:r>
    </w:p>
    <w:p w14:paraId="71282AAE" w14:textId="65BEB25C" w:rsidR="002F127D" w:rsidRPr="004B3BFD" w:rsidRDefault="00B856B1" w:rsidP="004B3BFD">
      <w:pPr>
        <w:rPr>
          <w:rFonts w:ascii="Times New Roman" w:hAnsi="Times New Roman" w:cs="Times New Roman"/>
        </w:rPr>
      </w:pPr>
      <w:r w:rsidRPr="004102C4">
        <w:rPr>
          <w:rFonts w:ascii="Times New Roman" w:hAnsi="Times New Roman" w:cs="Times New Roman"/>
        </w:rPr>
        <w:t xml:space="preserve">Burgemeester van </w:t>
      </w:r>
      <w:proofErr w:type="spellStart"/>
      <w:r w:rsidRPr="004102C4">
        <w:rPr>
          <w:rFonts w:ascii="Times New Roman" w:hAnsi="Times New Roman" w:cs="Times New Roman"/>
        </w:rPr>
        <w:t>Demmin</w:t>
      </w:r>
      <w:proofErr w:type="spellEnd"/>
    </w:p>
    <w:p w14:paraId="0028153F" w14:textId="77777777" w:rsidR="001915E3" w:rsidRPr="00B856B1" w:rsidRDefault="001915E3" w:rsidP="00441C6C">
      <w:pPr>
        <w:rPr>
          <w:rFonts w:ascii="Times New Roman" w:hAnsi="Times New Roman" w:cs="Times New Roman"/>
        </w:rPr>
      </w:pPr>
    </w:p>
    <w:p w14:paraId="5C118BC9" w14:textId="6FB6AF17" w:rsidR="003C2B98" w:rsidRPr="006E1B34" w:rsidRDefault="002C4B08" w:rsidP="006E1B34">
      <w:pPr>
        <w:autoSpaceDE/>
        <w:autoSpaceDN/>
        <w:adjustRightInd/>
        <w:spacing w:after="160" w:line="259" w:lineRule="auto"/>
        <w:rPr>
          <w:rFonts w:eastAsiaTheme="majorEastAsia"/>
          <w:sz w:val="28"/>
          <w:szCs w:val="28"/>
        </w:rPr>
        <w:sectPr w:rsidR="003C2B98" w:rsidRPr="006E1B34">
          <w:pgSz w:w="11906" w:h="16838"/>
          <w:pgMar w:top="1417" w:right="1417" w:bottom="1417" w:left="1417" w:header="708" w:footer="708" w:gutter="0"/>
          <w:cols w:space="708"/>
          <w:docGrid w:linePitch="360"/>
        </w:sectPr>
      </w:pPr>
      <w:r>
        <w:br w:type="page"/>
      </w:r>
    </w:p>
    <w:p w14:paraId="5470323D" w14:textId="0F7D036A" w:rsidR="008D1588" w:rsidRDefault="003C2B98" w:rsidP="008D1588">
      <w:r>
        <w:rPr>
          <w:noProof/>
        </w:rPr>
        <w:lastRenderedPageBreak/>
        <w:drawing>
          <wp:anchor distT="0" distB="0" distL="114300" distR="114300" simplePos="0" relativeHeight="251742208" behindDoc="0" locked="0" layoutInCell="1" allowOverlap="1" wp14:anchorId="6814B228" wp14:editId="17D0948C">
            <wp:simplePos x="0" y="0"/>
            <wp:positionH relativeFrom="margin">
              <wp:posOffset>2090966</wp:posOffset>
            </wp:positionH>
            <wp:positionV relativeFrom="paragraph">
              <wp:posOffset>3923</wp:posOffset>
            </wp:positionV>
            <wp:extent cx="858352" cy="913986"/>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8352" cy="913986"/>
                    </a:xfrm>
                    <a:prstGeom prst="rect">
                      <a:avLst/>
                    </a:prstGeom>
                    <a:noFill/>
                    <a:ln>
                      <a:noFill/>
                    </a:ln>
                  </pic:spPr>
                </pic:pic>
              </a:graphicData>
            </a:graphic>
            <wp14:sizeRelH relativeFrom="page">
              <wp14:pctWidth>0</wp14:pctWidth>
            </wp14:sizeRelH>
            <wp14:sizeRelV relativeFrom="page">
              <wp14:pctHeight>0</wp14:pctHeight>
            </wp14:sizeRelV>
          </wp:anchor>
        </w:drawing>
      </w:r>
      <w:r w:rsidR="00124F38">
        <w:t xml:space="preserve">   </w:t>
      </w:r>
    </w:p>
    <w:p w14:paraId="6F443A6E" w14:textId="6C6F1511" w:rsidR="00124F38" w:rsidRDefault="003C2B98" w:rsidP="008D1588">
      <w:r>
        <w:rPr>
          <w:noProof/>
        </w:rPr>
        <w:drawing>
          <wp:anchor distT="0" distB="0" distL="114300" distR="114300" simplePos="0" relativeHeight="251734271" behindDoc="0" locked="0" layoutInCell="1" allowOverlap="1" wp14:anchorId="774C6463" wp14:editId="392BF476">
            <wp:simplePos x="0" y="0"/>
            <wp:positionH relativeFrom="column">
              <wp:posOffset>5062679</wp:posOffset>
            </wp:positionH>
            <wp:positionV relativeFrom="paragraph">
              <wp:posOffset>87070</wp:posOffset>
            </wp:positionV>
            <wp:extent cx="855570" cy="759005"/>
            <wp:effectExtent l="0" t="0" r="0" b="3175"/>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5570" cy="75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279DC" w14:textId="63CB9D4E" w:rsidR="00124F38" w:rsidRPr="008D1588" w:rsidRDefault="003C2B98" w:rsidP="008D1588">
      <w:r>
        <w:rPr>
          <w:noProof/>
        </w:rPr>
        <w:drawing>
          <wp:anchor distT="0" distB="0" distL="114300" distR="114300" simplePos="0" relativeHeight="251738112" behindDoc="0" locked="0" layoutInCell="1" allowOverlap="1" wp14:anchorId="3205428B" wp14:editId="6BB6B39C">
            <wp:simplePos x="0" y="0"/>
            <wp:positionH relativeFrom="column">
              <wp:posOffset>5917848</wp:posOffset>
            </wp:positionH>
            <wp:positionV relativeFrom="paragraph">
              <wp:posOffset>40665</wp:posOffset>
            </wp:positionV>
            <wp:extent cx="2160000" cy="2160000"/>
            <wp:effectExtent l="38100" t="38100" r="88265" b="8826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719" behindDoc="0" locked="0" layoutInCell="1" allowOverlap="1" wp14:anchorId="46857F76" wp14:editId="1EE0F9FF">
            <wp:simplePos x="0" y="0"/>
            <wp:positionH relativeFrom="column">
              <wp:posOffset>84945</wp:posOffset>
            </wp:positionH>
            <wp:positionV relativeFrom="paragraph">
              <wp:posOffset>162832</wp:posOffset>
            </wp:positionV>
            <wp:extent cx="2160000" cy="2160000"/>
            <wp:effectExtent l="152400" t="152400" r="202565" b="202565"/>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185656">
                      <a:off x="0" y="0"/>
                      <a:ext cx="2160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4F38">
        <w:t xml:space="preserve">   </w:t>
      </w:r>
    </w:p>
    <w:p w14:paraId="4CF664FB" w14:textId="583FBEF7" w:rsidR="003C2B98" w:rsidRDefault="003C2B98" w:rsidP="002C4B08">
      <w:pPr>
        <w:sectPr w:rsidR="003C2B98" w:rsidSect="003C2B98">
          <w:pgSz w:w="16838" w:h="11906" w:orient="landscape"/>
          <w:pgMar w:top="1418" w:right="1418" w:bottom="1418" w:left="1418" w:header="709" w:footer="709" w:gutter="0"/>
          <w:cols w:space="708"/>
          <w:docGrid w:linePitch="360"/>
        </w:sectPr>
      </w:pPr>
      <w:r>
        <w:rPr>
          <w:noProof/>
        </w:rPr>
        <w:drawing>
          <wp:anchor distT="0" distB="0" distL="114300" distR="114300" simplePos="0" relativeHeight="251695103" behindDoc="0" locked="0" layoutInCell="1" allowOverlap="1" wp14:anchorId="21F89641" wp14:editId="37B0BC3E">
            <wp:simplePos x="0" y="0"/>
            <wp:positionH relativeFrom="column">
              <wp:posOffset>2344258</wp:posOffset>
            </wp:positionH>
            <wp:positionV relativeFrom="paragraph">
              <wp:posOffset>1250437</wp:posOffset>
            </wp:positionV>
            <wp:extent cx="4367484" cy="2111459"/>
            <wp:effectExtent l="0" t="0" r="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clrChange>
                        <a:clrFrom>
                          <a:srgbClr val="FFFFFF"/>
                        </a:clrFrom>
                        <a:clrTo>
                          <a:srgbClr val="FFFFFF">
                            <a:alpha val="0"/>
                          </a:srgbClr>
                        </a:clrTo>
                      </a:clrChange>
                      <a:alphaModFix amt="50000"/>
                      <a:extLst>
                        <a:ext uri="{28A0092B-C50C-407E-A947-70E740481C1C}">
                          <a14:useLocalDpi xmlns:a14="http://schemas.microsoft.com/office/drawing/2010/main" val="0"/>
                        </a:ext>
                      </a:extLst>
                    </a:blip>
                    <a:srcRect/>
                    <a:stretch>
                      <a:fillRect/>
                    </a:stretch>
                  </pic:blipFill>
                  <pic:spPr bwMode="auto">
                    <a:xfrm rot="697894">
                      <a:off x="0" y="0"/>
                      <a:ext cx="4367484" cy="21114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623" behindDoc="0" locked="0" layoutInCell="1" allowOverlap="1" wp14:anchorId="3F3C45DE" wp14:editId="7E498712">
            <wp:simplePos x="0" y="0"/>
            <wp:positionH relativeFrom="column">
              <wp:posOffset>6096434</wp:posOffset>
            </wp:positionH>
            <wp:positionV relativeFrom="paragraph">
              <wp:posOffset>3331090</wp:posOffset>
            </wp:positionV>
            <wp:extent cx="900872" cy="850007"/>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0872" cy="8500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2E8D967F" wp14:editId="566EA2F8">
            <wp:simplePos x="0" y="0"/>
            <wp:positionH relativeFrom="margin">
              <wp:posOffset>7005288</wp:posOffset>
            </wp:positionH>
            <wp:positionV relativeFrom="paragraph">
              <wp:posOffset>2632804</wp:posOffset>
            </wp:positionV>
            <wp:extent cx="2160000" cy="2160000"/>
            <wp:effectExtent l="114300" t="114300" r="164465" b="16446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353589">
                      <a:off x="0" y="0"/>
                      <a:ext cx="2160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575" behindDoc="0" locked="0" layoutInCell="1" allowOverlap="1" wp14:anchorId="20ACF58C" wp14:editId="1D091F79">
            <wp:simplePos x="0" y="0"/>
            <wp:positionH relativeFrom="column">
              <wp:posOffset>2856714</wp:posOffset>
            </wp:positionH>
            <wp:positionV relativeFrom="paragraph">
              <wp:posOffset>4205328</wp:posOffset>
            </wp:positionV>
            <wp:extent cx="883784" cy="832919"/>
            <wp:effectExtent l="0" t="0" r="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3784" cy="8329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5C15FC23" wp14:editId="112313B6">
            <wp:simplePos x="0" y="0"/>
            <wp:positionH relativeFrom="margin">
              <wp:posOffset>715890</wp:posOffset>
            </wp:positionH>
            <wp:positionV relativeFrom="paragraph">
              <wp:posOffset>2811164</wp:posOffset>
            </wp:positionV>
            <wp:extent cx="2160000" cy="2160000"/>
            <wp:effectExtent l="209550" t="209550" r="240665" b="25971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609153">
                      <a:off x="0" y="0"/>
                      <a:ext cx="2160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743" behindDoc="1" locked="0" layoutInCell="1" allowOverlap="1" wp14:anchorId="1D74B428" wp14:editId="16C9AD92">
            <wp:simplePos x="0" y="0"/>
            <wp:positionH relativeFrom="margin">
              <wp:posOffset>1679669</wp:posOffset>
            </wp:positionH>
            <wp:positionV relativeFrom="paragraph">
              <wp:posOffset>984577</wp:posOffset>
            </wp:positionV>
            <wp:extent cx="5993394" cy="2691968"/>
            <wp:effectExtent l="0" t="0" r="0"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93394" cy="26919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4527" behindDoc="0" locked="0" layoutInCell="1" allowOverlap="1" wp14:anchorId="42F528EE" wp14:editId="1A936593">
                <wp:simplePos x="0" y="0"/>
                <wp:positionH relativeFrom="margin">
                  <wp:align>center</wp:align>
                </wp:positionH>
                <wp:positionV relativeFrom="paragraph">
                  <wp:posOffset>1805198</wp:posOffset>
                </wp:positionV>
                <wp:extent cx="3602990" cy="1404620"/>
                <wp:effectExtent l="0" t="95250" r="0" b="99060"/>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05787">
                          <a:off x="0" y="0"/>
                          <a:ext cx="3602990" cy="1404620"/>
                        </a:xfrm>
                        <a:prstGeom prst="rect">
                          <a:avLst/>
                        </a:prstGeom>
                        <a:noFill/>
                        <a:ln w="9525">
                          <a:noFill/>
                          <a:miter lim="800000"/>
                          <a:headEnd/>
                          <a:tailEnd/>
                        </a:ln>
                      </wps:spPr>
                      <wps:txbx>
                        <w:txbxContent>
                          <w:p w14:paraId="394BCF93" w14:textId="77777777" w:rsidR="00674C05" w:rsidRDefault="00674C05" w:rsidP="003C2B98">
                            <w:pPr>
                              <w:jc w:val="center"/>
                              <w:rPr>
                                <w:rFonts w:ascii="Bradley Hand ITC" w:hAnsi="Bradley Hand ITC"/>
                                <w:b/>
                                <w:bCs/>
                                <w:sz w:val="36"/>
                                <w:szCs w:val="36"/>
                              </w:rPr>
                            </w:pPr>
                            <w:r w:rsidRPr="003C2B98">
                              <w:rPr>
                                <w:rFonts w:ascii="Bradley Hand ITC" w:hAnsi="Bradley Hand ITC"/>
                                <w:b/>
                                <w:bCs/>
                                <w:sz w:val="36"/>
                                <w:szCs w:val="36"/>
                              </w:rPr>
                              <w:t>Moet er een</w:t>
                            </w:r>
                          </w:p>
                          <w:p w14:paraId="071EFB9E" w14:textId="4AA786BC" w:rsidR="00674C05" w:rsidRDefault="00674C05" w:rsidP="003C2B98">
                            <w:pPr>
                              <w:jc w:val="center"/>
                              <w:rPr>
                                <w:rFonts w:ascii="Bradley Hand ITC" w:hAnsi="Bradley Hand ITC"/>
                                <w:b/>
                                <w:bCs/>
                                <w:sz w:val="36"/>
                                <w:szCs w:val="36"/>
                              </w:rPr>
                            </w:pPr>
                            <w:r w:rsidRPr="003C2B98">
                              <w:rPr>
                                <w:rFonts w:ascii="Bradley Hand ITC" w:hAnsi="Bradley Hand ITC"/>
                                <w:b/>
                                <w:bCs/>
                                <w:sz w:val="52"/>
                                <w:szCs w:val="52"/>
                              </w:rPr>
                              <w:t>herdenkingsmonument</w:t>
                            </w:r>
                          </w:p>
                          <w:p w14:paraId="6D4FD49B" w14:textId="2C67045C" w:rsidR="00674C05" w:rsidRPr="003C2B98" w:rsidRDefault="00674C05" w:rsidP="003C2B98">
                            <w:pPr>
                              <w:jc w:val="center"/>
                              <w:rPr>
                                <w:rFonts w:ascii="Bradley Hand ITC" w:hAnsi="Bradley Hand ITC"/>
                                <w:b/>
                                <w:bCs/>
                                <w:sz w:val="36"/>
                                <w:szCs w:val="36"/>
                              </w:rPr>
                            </w:pPr>
                            <w:r w:rsidRPr="003C2B98">
                              <w:rPr>
                                <w:rFonts w:ascii="Bradley Hand ITC" w:hAnsi="Bradley Hand ITC"/>
                                <w:b/>
                                <w:bCs/>
                                <w:sz w:val="36"/>
                                <w:szCs w:val="36"/>
                              </w:rPr>
                              <w:t>komen in Demmin?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2F528EE" id="_x0000_t202" coordsize="21600,21600" o:spt="202" path="m,l,21600r21600,l21600,xe">
                <v:stroke joinstyle="miter"/>
                <v:path gradientshapeok="t" o:connecttype="rect"/>
              </v:shapetype>
              <v:shape id="Tekstvak 2" o:spid="_x0000_s1026" type="#_x0000_t202" style="position:absolute;margin-left:0;margin-top:142.15pt;width:283.7pt;height:110.6pt;rotation:-212132fd;z-index:25173452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" filled="f" stroked="f">
                <v:textbox style="mso-fit-shape-to-text:t">
                  <w:txbxContent>
                    <w:p w14:paraId="394BCF93" w14:textId="77777777" w:rsidR="00674C05" w:rsidRDefault="00674C05" w:rsidP="003C2B98">
                      <w:pPr>
                        <w:jc w:val="center"/>
                        <w:rPr>
                          <w:rFonts w:ascii="Bradley Hand ITC" w:hAnsi="Bradley Hand ITC"/>
                          <w:b/>
                          <w:bCs/>
                          <w:sz w:val="36"/>
                          <w:szCs w:val="36"/>
                        </w:rPr>
                      </w:pPr>
                      <w:r w:rsidRPr="003C2B98">
                        <w:rPr>
                          <w:rFonts w:ascii="Bradley Hand ITC" w:hAnsi="Bradley Hand ITC"/>
                          <w:b/>
                          <w:bCs/>
                          <w:sz w:val="36"/>
                          <w:szCs w:val="36"/>
                        </w:rPr>
                        <w:t>Moet er een</w:t>
                      </w:r>
                    </w:p>
                    <w:p w14:paraId="071EFB9E" w14:textId="4AA786BC" w:rsidR="00674C05" w:rsidRDefault="00674C05" w:rsidP="003C2B98">
                      <w:pPr>
                        <w:jc w:val="center"/>
                        <w:rPr>
                          <w:rFonts w:ascii="Bradley Hand ITC" w:hAnsi="Bradley Hand ITC"/>
                          <w:b/>
                          <w:bCs/>
                          <w:sz w:val="36"/>
                          <w:szCs w:val="36"/>
                        </w:rPr>
                      </w:pPr>
                      <w:r w:rsidRPr="003C2B98">
                        <w:rPr>
                          <w:rFonts w:ascii="Bradley Hand ITC" w:hAnsi="Bradley Hand ITC"/>
                          <w:b/>
                          <w:bCs/>
                          <w:sz w:val="52"/>
                          <w:szCs w:val="52"/>
                        </w:rPr>
                        <w:t>herdenkingsmonument</w:t>
                      </w:r>
                    </w:p>
                    <w:p w14:paraId="6D4FD49B" w14:textId="2C67045C" w:rsidR="00674C05" w:rsidRPr="003C2B98" w:rsidRDefault="00674C05" w:rsidP="003C2B98">
                      <w:pPr>
                        <w:jc w:val="center"/>
                        <w:rPr>
                          <w:rFonts w:ascii="Bradley Hand ITC" w:hAnsi="Bradley Hand ITC"/>
                          <w:b/>
                          <w:bCs/>
                          <w:sz w:val="36"/>
                          <w:szCs w:val="36"/>
                        </w:rPr>
                      </w:pPr>
                      <w:r w:rsidRPr="003C2B98">
                        <w:rPr>
                          <w:rFonts w:ascii="Bradley Hand ITC" w:hAnsi="Bradley Hand ITC"/>
                          <w:b/>
                          <w:bCs/>
                          <w:sz w:val="36"/>
                          <w:szCs w:val="36"/>
                        </w:rPr>
                        <w:t xml:space="preserve">komen in </w:t>
                      </w:r>
                      <w:proofErr w:type="spellStart"/>
                      <w:r w:rsidRPr="003C2B98">
                        <w:rPr>
                          <w:rFonts w:ascii="Bradley Hand ITC" w:hAnsi="Bradley Hand ITC"/>
                          <w:b/>
                          <w:bCs/>
                          <w:sz w:val="36"/>
                          <w:szCs w:val="36"/>
                        </w:rPr>
                        <w:t>Demmin</w:t>
                      </w:r>
                      <w:proofErr w:type="spellEnd"/>
                      <w:r w:rsidRPr="003C2B98">
                        <w:rPr>
                          <w:rFonts w:ascii="Bradley Hand ITC" w:hAnsi="Bradley Hand ITC"/>
                          <w:b/>
                          <w:bCs/>
                          <w:sz w:val="36"/>
                          <w:szCs w:val="36"/>
                        </w:rPr>
                        <w:t>?</w:t>
                      </w:r>
                    </w:p>
                  </w:txbxContent>
                </v:textbox>
                <w10:wrap type="square" anchorx="margin"/>
              </v:shape>
            </w:pict>
          </mc:Fallback>
        </mc:AlternateContent>
      </w:r>
    </w:p>
    <w:p w14:paraId="6517157B" w14:textId="40E680D6" w:rsidR="00441C6C" w:rsidRDefault="00441C6C" w:rsidP="00441C6C">
      <w:pPr>
        <w:pStyle w:val="Kop1"/>
      </w:pPr>
      <w:r w:rsidRPr="00441C6C">
        <w:lastRenderedPageBreak/>
        <w:t>Bronnen</w:t>
      </w:r>
    </w:p>
    <w:tbl>
      <w:tblPr>
        <w:tblStyle w:val="Tabelraster"/>
        <w:tblW w:w="0" w:type="auto"/>
        <w:shd w:val="clear" w:color="auto" w:fill="BFBFBF" w:themeFill="background1" w:themeFillShade="BF"/>
        <w:tblCellMar>
          <w:top w:w="170" w:type="dxa"/>
          <w:left w:w="170" w:type="dxa"/>
          <w:bottom w:w="170" w:type="dxa"/>
          <w:right w:w="170" w:type="dxa"/>
        </w:tblCellMar>
        <w:tblLook w:val="04A0" w:firstRow="1" w:lastRow="0" w:firstColumn="1" w:lastColumn="0" w:noHBand="0" w:noVBand="1"/>
      </w:tblPr>
      <w:tblGrid>
        <w:gridCol w:w="9062"/>
      </w:tblGrid>
      <w:tr w:rsidR="00251CD7" w:rsidRPr="00251CD7" w14:paraId="06D4200A" w14:textId="77777777" w:rsidTr="00251CD7">
        <w:tc>
          <w:tcPr>
            <w:tcW w:w="9062" w:type="dxa"/>
            <w:shd w:val="clear" w:color="auto" w:fill="auto"/>
          </w:tcPr>
          <w:p w14:paraId="48CEFEC3" w14:textId="1A0148A5" w:rsidR="00251CD7" w:rsidRDefault="00A95AB5" w:rsidP="001D235E">
            <w:pPr>
              <w:rPr>
                <w:i/>
                <w:iCs/>
              </w:rPr>
            </w:pPr>
            <w:r>
              <w:rPr>
                <w:i/>
                <w:iCs/>
              </w:rPr>
              <w:t xml:space="preserve">Secundaire </w:t>
            </w:r>
            <w:r w:rsidR="00251CD7" w:rsidRPr="00251CD7">
              <w:rPr>
                <w:i/>
                <w:iCs/>
              </w:rPr>
              <w:t xml:space="preserve">bronnen (stapeltje 1, lettertype: </w:t>
            </w:r>
            <w:r w:rsidR="00251CD7" w:rsidRPr="00251CD7">
              <w:rPr>
                <w:rStyle w:val="SecundairebrontekstChar"/>
                <w:i/>
                <w:iCs/>
              </w:rPr>
              <w:t>Times New Roman 12</w:t>
            </w:r>
            <w:r w:rsidR="00251CD7" w:rsidRPr="00251CD7">
              <w:rPr>
                <w:i/>
                <w:iCs/>
              </w:rPr>
              <w:t xml:space="preserve">) </w:t>
            </w:r>
            <w:r w:rsidR="00417FD1">
              <w:rPr>
                <w:i/>
                <w:iCs/>
              </w:rPr>
              <w:t xml:space="preserve">eventueel </w:t>
            </w:r>
            <w:r w:rsidR="00251CD7" w:rsidRPr="00251CD7">
              <w:rPr>
                <w:i/>
                <w:iCs/>
              </w:rPr>
              <w:t xml:space="preserve">op een andere kleur papier afdrukken dan primaire (stapeltje 2, lettertype: </w:t>
            </w:r>
            <w:proofErr w:type="spellStart"/>
            <w:r w:rsidR="00251CD7" w:rsidRPr="00251CD7">
              <w:rPr>
                <w:i/>
                <w:iCs/>
              </w:rPr>
              <w:t>Arial</w:t>
            </w:r>
            <w:proofErr w:type="spellEnd"/>
            <w:r w:rsidR="00251CD7" w:rsidRPr="00251CD7">
              <w:rPr>
                <w:i/>
                <w:iCs/>
              </w:rPr>
              <w:t xml:space="preserve"> 12).</w:t>
            </w:r>
            <w:r w:rsidR="00417FD1">
              <w:rPr>
                <w:i/>
                <w:iCs/>
              </w:rPr>
              <w:t xml:space="preserve"> </w:t>
            </w:r>
          </w:p>
          <w:p w14:paraId="346950EE" w14:textId="77777777" w:rsidR="00251CD7" w:rsidRDefault="00251CD7" w:rsidP="001D235E">
            <w:pPr>
              <w:rPr>
                <w:i/>
                <w:iCs/>
              </w:rPr>
            </w:pPr>
          </w:p>
          <w:p w14:paraId="72000BDD" w14:textId="359F0189" w:rsidR="00251CD7" w:rsidRPr="00251CD7" w:rsidRDefault="00636CA5" w:rsidP="001D235E">
            <w:pPr>
              <w:rPr>
                <w:i/>
                <w:iCs/>
              </w:rPr>
            </w:pPr>
            <w:r>
              <w:rPr>
                <w:i/>
                <w:iCs/>
              </w:rPr>
              <w:t xml:space="preserve">27 bronnen in totaal. </w:t>
            </w:r>
            <w:r>
              <w:rPr>
                <w:i/>
                <w:iCs/>
              </w:rPr>
              <w:br/>
              <w:t>- 19 secundair: 1 t/m 3, 5, 6, 8, 9, 12, 13, 16 t/m 19, 21 t/m 24, 26 en 27.</w:t>
            </w:r>
            <w:r>
              <w:rPr>
                <w:i/>
                <w:iCs/>
              </w:rPr>
              <w:br/>
              <w:t>- 8 primair: 4, 7, 10, 11, 14, 15, 20 en 25.</w:t>
            </w:r>
          </w:p>
        </w:tc>
      </w:tr>
    </w:tbl>
    <w:p w14:paraId="061C2A7A" w14:textId="64D61DB3" w:rsidR="00251CD7" w:rsidRDefault="0013370C" w:rsidP="0013370C">
      <w:pPr>
        <w:pStyle w:val="Kop2"/>
      </w:pPr>
      <w:r>
        <w:t>Stapeltje 1: secundair</w:t>
      </w:r>
    </w:p>
    <w:tbl>
      <w:tblPr>
        <w:tblStyle w:val="Tabelraster"/>
        <w:tblW w:w="0" w:type="auto"/>
        <w:tblLook w:val="04A0" w:firstRow="1" w:lastRow="0" w:firstColumn="1" w:lastColumn="0" w:noHBand="0" w:noVBand="1"/>
      </w:tblPr>
      <w:tblGrid>
        <w:gridCol w:w="9062"/>
      </w:tblGrid>
      <w:tr w:rsidR="00BA14E5" w14:paraId="00A6C3DA" w14:textId="77777777" w:rsidTr="00BA14E5">
        <w:tc>
          <w:tcPr>
            <w:tcW w:w="9062" w:type="dxa"/>
          </w:tcPr>
          <w:p w14:paraId="51A01690" w14:textId="5FA5C5DF" w:rsidR="00BA14E5" w:rsidRPr="00A5580E" w:rsidRDefault="00BA14E5" w:rsidP="00BA14E5">
            <w:pPr>
              <w:pStyle w:val="Kop3"/>
              <w:outlineLvl w:val="2"/>
            </w:pPr>
            <w:r w:rsidRPr="00A5580E">
              <w:t xml:space="preserve">Bron 1 </w:t>
            </w:r>
          </w:p>
          <w:p w14:paraId="058E6988" w14:textId="0F6CB906" w:rsidR="00BA14E5" w:rsidRPr="00A5580E" w:rsidRDefault="00764CEE" w:rsidP="00BA14E5">
            <w:r>
              <w:rPr>
                <w:noProof/>
              </w:rPr>
              <mc:AlternateContent>
                <mc:Choice Requires="wpi">
                  <w:drawing>
                    <wp:anchor distT="0" distB="0" distL="114300" distR="114300" simplePos="0" relativeHeight="251818495" behindDoc="0" locked="0" layoutInCell="1" allowOverlap="1" wp14:anchorId="5902D985" wp14:editId="16DE9A5C">
                      <wp:simplePos x="0" y="0"/>
                      <wp:positionH relativeFrom="column">
                        <wp:posOffset>3226520</wp:posOffset>
                      </wp:positionH>
                      <wp:positionV relativeFrom="paragraph">
                        <wp:posOffset>2404801</wp:posOffset>
                      </wp:positionV>
                      <wp:extent cx="254160" cy="771840"/>
                      <wp:effectExtent l="57150" t="57150" r="69850" b="104775"/>
                      <wp:wrapNone/>
                      <wp:docPr id="232" name="Inkt 232"/>
                      <wp:cNvGraphicFramePr/>
                      <a:graphic xmlns:a="http://schemas.openxmlformats.org/drawingml/2006/main">
                        <a:graphicData uri="http://schemas.microsoft.com/office/word/2010/wordprocessingInk">
                          <w14:contentPart bwMode="auto" r:id="rId22">
                            <w14:nvContentPartPr>
                              <w14:cNvContentPartPr/>
                            </w14:nvContentPartPr>
                            <w14:xfrm>
                              <a:off x="0" y="0"/>
                              <a:ext cx="254160" cy="771840"/>
                            </w14:xfrm>
                          </w14:contentPart>
                        </a:graphicData>
                      </a:graphic>
                    </wp:anchor>
                  </w:drawing>
                </mc:Choice>
                <mc:Fallback>
                  <w:pict>
                    <v:shapetype w14:anchorId="1CA9BE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32" o:spid="_x0000_s1026" type="#_x0000_t75" style="position:absolute;margin-left:252.65pt;margin-top:186.55pt;width:22.8pt;height:66.4pt;z-index:25181849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">
                      <v:imagedata r:id="rId23" o:title=""/>
                    </v:shape>
                  </w:pict>
                </mc:Fallback>
              </mc:AlternateContent>
            </w:r>
            <w:r>
              <w:rPr>
                <w:noProof/>
              </w:rPr>
              <mc:AlternateContent>
                <mc:Choice Requires="wpi">
                  <w:drawing>
                    <wp:anchor distT="0" distB="0" distL="114300" distR="114300" simplePos="0" relativeHeight="251817471" behindDoc="0" locked="0" layoutInCell="1" allowOverlap="1" wp14:anchorId="29E002D8" wp14:editId="550AC00B">
                      <wp:simplePos x="0" y="0"/>
                      <wp:positionH relativeFrom="column">
                        <wp:posOffset>2518760</wp:posOffset>
                      </wp:positionH>
                      <wp:positionV relativeFrom="paragraph">
                        <wp:posOffset>2309041</wp:posOffset>
                      </wp:positionV>
                      <wp:extent cx="978480" cy="191520"/>
                      <wp:effectExtent l="57150" t="76200" r="69850" b="94615"/>
                      <wp:wrapNone/>
                      <wp:docPr id="231" name="Inkt 231"/>
                      <wp:cNvGraphicFramePr/>
                      <a:graphic xmlns:a="http://schemas.openxmlformats.org/drawingml/2006/main">
                        <a:graphicData uri="http://schemas.microsoft.com/office/word/2010/wordprocessingInk">
                          <w14:contentPart bwMode="auto" r:id="rId24">
                            <w14:nvContentPartPr>
                              <w14:cNvContentPartPr/>
                            </w14:nvContentPartPr>
                            <w14:xfrm>
                              <a:off x="0" y="0"/>
                              <a:ext cx="978480" cy="191520"/>
                            </w14:xfrm>
                          </w14:contentPart>
                        </a:graphicData>
                      </a:graphic>
                    </wp:anchor>
                  </w:drawing>
                </mc:Choice>
                <mc:Fallback>
                  <w:pict>
                    <v:shape w14:anchorId="524C6A47" id="Inkt 231" o:spid="_x0000_s1026" type="#_x0000_t75" style="position:absolute;margin-left:196.95pt;margin-top:178.95pt;width:79.9pt;height:20.75pt;z-index:25181747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">
                      <v:imagedata r:id="rId25" o:title=""/>
                    </v:shape>
                  </w:pict>
                </mc:Fallback>
              </mc:AlternateContent>
            </w:r>
            <w:r>
              <w:rPr>
                <w:noProof/>
              </w:rPr>
              <mc:AlternateContent>
                <mc:Choice Requires="wpi">
                  <w:drawing>
                    <wp:anchor distT="0" distB="0" distL="114300" distR="114300" simplePos="0" relativeHeight="251816447" behindDoc="0" locked="0" layoutInCell="1" allowOverlap="1" wp14:anchorId="087BEBD6" wp14:editId="28084833">
                      <wp:simplePos x="0" y="0"/>
                      <wp:positionH relativeFrom="column">
                        <wp:posOffset>2502920</wp:posOffset>
                      </wp:positionH>
                      <wp:positionV relativeFrom="paragraph">
                        <wp:posOffset>1745281</wp:posOffset>
                      </wp:positionV>
                      <wp:extent cx="964440" cy="524880"/>
                      <wp:effectExtent l="57150" t="76200" r="64770" b="85090"/>
                      <wp:wrapNone/>
                      <wp:docPr id="229" name="Inkt 229"/>
                      <wp:cNvGraphicFramePr/>
                      <a:graphic xmlns:a="http://schemas.openxmlformats.org/drawingml/2006/main">
                        <a:graphicData uri="http://schemas.microsoft.com/office/word/2010/wordprocessingInk">
                          <w14:contentPart bwMode="auto" r:id="rId26">
                            <w14:nvContentPartPr>
                              <w14:cNvContentPartPr/>
                            </w14:nvContentPartPr>
                            <w14:xfrm>
                              <a:off x="0" y="0"/>
                              <a:ext cx="964440" cy="524880"/>
                            </w14:xfrm>
                          </w14:contentPart>
                        </a:graphicData>
                      </a:graphic>
                    </wp:anchor>
                  </w:drawing>
                </mc:Choice>
                <mc:Fallback>
                  <w:pict>
                    <v:shape w14:anchorId="0F3ABEF9" id="Inkt 229" o:spid="_x0000_s1026" type="#_x0000_t75" style="position:absolute;margin-left:195.7pt;margin-top:134.55pt;width:78.8pt;height:47pt;z-index:2518164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">
                      <v:imagedata r:id="rId27" o:title=""/>
                    </v:shape>
                  </w:pict>
                </mc:Fallback>
              </mc:AlternateContent>
            </w:r>
            <w:r w:rsidRPr="00A5580E">
              <w:rPr>
                <w:noProof/>
              </w:rPr>
              <mc:AlternateContent>
                <mc:Choice Requires="wps">
                  <w:drawing>
                    <wp:anchor distT="45720" distB="45720" distL="114300" distR="114300" simplePos="0" relativeHeight="251815423" behindDoc="0" locked="0" layoutInCell="1" allowOverlap="1" wp14:anchorId="24B8C8B3" wp14:editId="28CF98B1">
                      <wp:simplePos x="0" y="0"/>
                      <wp:positionH relativeFrom="column">
                        <wp:posOffset>3330105</wp:posOffset>
                      </wp:positionH>
                      <wp:positionV relativeFrom="paragraph">
                        <wp:posOffset>2182743</wp:posOffset>
                      </wp:positionV>
                      <wp:extent cx="2250219" cy="338667"/>
                      <wp:effectExtent l="0" t="0" r="0" b="4445"/>
                      <wp:wrapNone/>
                      <wp:docPr id="2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219" cy="338667"/>
                              </a:xfrm>
                              <a:prstGeom prst="parallelogram">
                                <a:avLst/>
                              </a:prstGeom>
                              <a:solidFill>
                                <a:srgbClr val="FFFFFF">
                                  <a:alpha val="74902"/>
                                </a:srgbClr>
                              </a:solidFill>
                              <a:ln w="9525">
                                <a:noFill/>
                                <a:miter lim="800000"/>
                                <a:headEnd/>
                                <a:tailEnd/>
                              </a:ln>
                            </wps:spPr>
                            <wps:txbx>
                              <w:txbxContent>
                                <w:p w14:paraId="5975A5B6" w14:textId="62BCBC52" w:rsidR="00764CEE" w:rsidRPr="00764CEE" w:rsidRDefault="00764CEE" w:rsidP="00764CEE">
                                  <w:pPr>
                                    <w:jc w:val="center"/>
                                    <w:rPr>
                                      <w:rFonts w:ascii="Bradley Hand ITC" w:hAnsi="Bradley Hand ITC"/>
                                      <w:b/>
                                      <w:bCs/>
                                    </w:rPr>
                                  </w:pPr>
                                  <w:r w:rsidRPr="00764CEE">
                                    <w:rPr>
                                      <w:rFonts w:ascii="Bradley Hand ITC" w:hAnsi="Bradley Hand ITC"/>
                                      <w:b/>
                                      <w:bCs/>
                                    </w:rPr>
                                    <w:t>Bruggen naar het westen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B8C8B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27" type="#_x0000_t7" style="position:absolute;margin-left:262.2pt;margin-top:171.85pt;width:177.2pt;height:26.65pt;z-index:251815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" adj="813" stroked="f">
                      <v:fill opacity="49087f"/>
                      <v:textbox>
                        <w:txbxContent>
                          <w:p w14:paraId="5975A5B6" w14:textId="62BCBC52" w:rsidR="00764CEE" w:rsidRPr="00764CEE" w:rsidRDefault="00764CEE" w:rsidP="00764CEE">
                            <w:pPr>
                              <w:jc w:val="center"/>
                              <w:rPr>
                                <w:rFonts w:ascii="Bradley Hand ITC" w:hAnsi="Bradley Hand ITC"/>
                                <w:b/>
                                <w:bCs/>
                              </w:rPr>
                            </w:pPr>
                            <w:r w:rsidRPr="00764CEE">
                              <w:rPr>
                                <w:rFonts w:ascii="Bradley Hand ITC" w:hAnsi="Bradley Hand ITC"/>
                                <w:b/>
                                <w:bCs/>
                              </w:rPr>
                              <w:t>Bruggen naar het westen</w:t>
                            </w:r>
                          </w:p>
                        </w:txbxContent>
                      </v:textbox>
                    </v:shape>
                  </w:pict>
                </mc:Fallback>
              </mc:AlternateContent>
            </w:r>
            <w:r w:rsidR="00584231" w:rsidRPr="00A5580E">
              <w:rPr>
                <w:noProof/>
              </w:rPr>
              <w:drawing>
                <wp:anchor distT="0" distB="0" distL="114300" distR="114300" simplePos="0" relativeHeight="251712512" behindDoc="0" locked="0" layoutInCell="1" allowOverlap="1" wp14:anchorId="19028557" wp14:editId="7B5BE747">
                  <wp:simplePos x="0" y="0"/>
                  <wp:positionH relativeFrom="column">
                    <wp:posOffset>2217005</wp:posOffset>
                  </wp:positionH>
                  <wp:positionV relativeFrom="paragraph">
                    <wp:posOffset>2325260</wp:posOffset>
                  </wp:positionV>
                  <wp:extent cx="393700" cy="584200"/>
                  <wp:effectExtent l="0" t="0" r="0" b="0"/>
                  <wp:wrapNone/>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937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231" w:rsidRPr="00A5580E">
              <w:rPr>
                <w:noProof/>
              </w:rPr>
              <mc:AlternateContent>
                <mc:Choice Requires="wps">
                  <w:drawing>
                    <wp:anchor distT="45720" distB="45720" distL="114300" distR="114300" simplePos="0" relativeHeight="251689984" behindDoc="0" locked="0" layoutInCell="1" allowOverlap="1" wp14:anchorId="1D299363" wp14:editId="7B3D73C3">
                      <wp:simplePos x="0" y="0"/>
                      <wp:positionH relativeFrom="column">
                        <wp:posOffset>3625435</wp:posOffset>
                      </wp:positionH>
                      <wp:positionV relativeFrom="paragraph">
                        <wp:posOffset>3487365</wp:posOffset>
                      </wp:positionV>
                      <wp:extent cx="930273" cy="288925"/>
                      <wp:effectExtent l="0" t="0" r="3810" b="0"/>
                      <wp:wrapNone/>
                      <wp:docPr id="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3" cy="288925"/>
                              </a:xfrm>
                              <a:custGeom>
                                <a:avLst/>
                                <a:gdLst>
                                  <a:gd name="connsiteX0" fmla="*/ 0 w 762000"/>
                                  <a:gd name="connsiteY0" fmla="*/ 288925 h 288925"/>
                                  <a:gd name="connsiteX1" fmla="*/ 72231 w 762000"/>
                                  <a:gd name="connsiteY1" fmla="*/ 0 h 288925"/>
                                  <a:gd name="connsiteX2" fmla="*/ 762000 w 762000"/>
                                  <a:gd name="connsiteY2" fmla="*/ 0 h 288925"/>
                                  <a:gd name="connsiteX3" fmla="*/ 689769 w 762000"/>
                                  <a:gd name="connsiteY3" fmla="*/ 288925 h 288925"/>
                                  <a:gd name="connsiteX4" fmla="*/ 0 w 762000"/>
                                  <a:gd name="connsiteY4" fmla="*/ 288925 h 288925"/>
                                  <a:gd name="connsiteX0" fmla="*/ 71703 w 833703"/>
                                  <a:gd name="connsiteY0" fmla="*/ 288925 h 288925"/>
                                  <a:gd name="connsiteX1" fmla="*/ 0 w 833703"/>
                                  <a:gd name="connsiteY1" fmla="*/ 0 h 288925"/>
                                  <a:gd name="connsiteX2" fmla="*/ 833703 w 833703"/>
                                  <a:gd name="connsiteY2" fmla="*/ 0 h 288925"/>
                                  <a:gd name="connsiteX3" fmla="*/ 761472 w 833703"/>
                                  <a:gd name="connsiteY3" fmla="*/ 288925 h 288925"/>
                                  <a:gd name="connsiteX4" fmla="*/ 71703 w 833703"/>
                                  <a:gd name="connsiteY4" fmla="*/ 288925 h 288925"/>
                                  <a:gd name="connsiteX0" fmla="*/ 71703 w 930924"/>
                                  <a:gd name="connsiteY0" fmla="*/ 288925 h 288925"/>
                                  <a:gd name="connsiteX1" fmla="*/ 0 w 930924"/>
                                  <a:gd name="connsiteY1" fmla="*/ 0 h 288925"/>
                                  <a:gd name="connsiteX2" fmla="*/ 833703 w 930924"/>
                                  <a:gd name="connsiteY2" fmla="*/ 0 h 288925"/>
                                  <a:gd name="connsiteX3" fmla="*/ 930924 w 930924"/>
                                  <a:gd name="connsiteY3" fmla="*/ 288925 h 288925"/>
                                  <a:gd name="connsiteX4" fmla="*/ 71703 w 930924"/>
                                  <a:gd name="connsiteY4" fmla="*/ 288925 h 288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924" h="288925">
                                    <a:moveTo>
                                      <a:pt x="71703" y="288925"/>
                                    </a:moveTo>
                                    <a:lnTo>
                                      <a:pt x="0" y="0"/>
                                    </a:lnTo>
                                    <a:lnTo>
                                      <a:pt x="833703" y="0"/>
                                    </a:lnTo>
                                    <a:lnTo>
                                      <a:pt x="930924" y="288925"/>
                                    </a:lnTo>
                                    <a:lnTo>
                                      <a:pt x="71703" y="288925"/>
                                    </a:lnTo>
                                    <a:close/>
                                  </a:path>
                                </a:pathLst>
                              </a:custGeom>
                              <a:solidFill>
                                <a:srgbClr val="FFFFFF">
                                  <a:alpha val="74902"/>
                                </a:srgbClr>
                              </a:solidFill>
                              <a:ln w="9525">
                                <a:noFill/>
                                <a:miter lim="800000"/>
                                <a:headEnd/>
                                <a:tailEnd/>
                              </a:ln>
                            </wps:spPr>
                            <wps:txbx>
                              <w:txbxContent>
                                <w:p w14:paraId="6B4D4538" w14:textId="77777777" w:rsidR="00674C05" w:rsidRPr="00051A80" w:rsidRDefault="00674C05" w:rsidP="00BA14E5">
                                  <w:pPr>
                                    <w:jc w:val="center"/>
                                    <w:rPr>
                                      <w:rFonts w:ascii="Bradley Hand ITC" w:hAnsi="Bradley Hand ITC"/>
                                      <w:b/>
                                      <w:bCs/>
                                      <w:color w:val="4472C4" w:themeColor="accent1"/>
                                    </w:rPr>
                                  </w:pPr>
                                  <w:r w:rsidRPr="00051A80">
                                    <w:rPr>
                                      <w:rFonts w:ascii="Bradley Hand ITC" w:hAnsi="Bradley Hand ITC"/>
                                      <w:b/>
                                      <w:bCs/>
                                      <w:color w:val="4472C4" w:themeColor="accent1"/>
                                    </w:rPr>
                                    <w:t>Tollense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299363" id="_x0000_s1028" style="position:absolute;margin-left:285.45pt;margin-top:274.6pt;width:73.25pt;height:22.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coordsize="930924,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" adj="-11796480,,5400" path="m71703,288925l,,833703,r97221,288925l71703,288925xe" stroked="f">
                      <v:fill opacity="49087f"/>
                      <v:stroke joinstyle="miter"/>
                      <v:formulas/>
                      <v:path arrowok="t" o:connecttype="custom" o:connectlocs="71653,288925;0,0;833120,0;930273,288925;71653,288925" o:connectangles="0,0,0,0,0" textboxrect="0,0,930924,288925"/>
                      <v:textbox>
                        <w:txbxContent>
                          <w:p w14:paraId="6B4D4538" w14:textId="77777777" w:rsidR="00674C05" w:rsidRPr="00051A80" w:rsidRDefault="00674C05" w:rsidP="00BA14E5">
                            <w:pPr>
                              <w:jc w:val="center"/>
                              <w:rPr>
                                <w:rFonts w:ascii="Bradley Hand ITC" w:hAnsi="Bradley Hand ITC"/>
                                <w:b/>
                                <w:bCs/>
                                <w:color w:val="4472C4" w:themeColor="accent1"/>
                              </w:rPr>
                            </w:pPr>
                            <w:proofErr w:type="spellStart"/>
                            <w:r w:rsidRPr="00051A80">
                              <w:rPr>
                                <w:rFonts w:ascii="Bradley Hand ITC" w:hAnsi="Bradley Hand ITC"/>
                                <w:b/>
                                <w:bCs/>
                                <w:color w:val="4472C4" w:themeColor="accent1"/>
                              </w:rPr>
                              <w:t>Tollense</w:t>
                            </w:r>
                            <w:proofErr w:type="spellEnd"/>
                          </w:p>
                        </w:txbxContent>
                      </v:textbox>
                    </v:shape>
                  </w:pict>
                </mc:Fallback>
              </mc:AlternateContent>
            </w:r>
            <w:r w:rsidR="00584231" w:rsidRPr="00A5580E">
              <w:rPr>
                <w:noProof/>
              </w:rPr>
              <mc:AlternateContent>
                <mc:Choice Requires="wps">
                  <w:drawing>
                    <wp:anchor distT="45720" distB="45720" distL="114300" distR="114300" simplePos="0" relativeHeight="251747328" behindDoc="0" locked="0" layoutInCell="1" allowOverlap="1" wp14:anchorId="03280C09" wp14:editId="6A6A7DF0">
                      <wp:simplePos x="0" y="0"/>
                      <wp:positionH relativeFrom="column">
                        <wp:posOffset>1491725</wp:posOffset>
                      </wp:positionH>
                      <wp:positionV relativeFrom="paragraph">
                        <wp:posOffset>190804</wp:posOffset>
                      </wp:positionV>
                      <wp:extent cx="2628900" cy="381000"/>
                      <wp:effectExtent l="0" t="0" r="0" b="0"/>
                      <wp:wrapNone/>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81000"/>
                              </a:xfrm>
                              <a:prstGeom prst="parallelogram">
                                <a:avLst/>
                              </a:prstGeom>
                              <a:solidFill>
                                <a:srgbClr val="FFFFFF">
                                  <a:alpha val="74902"/>
                                </a:srgbClr>
                              </a:solidFill>
                              <a:ln w="9525">
                                <a:noFill/>
                                <a:miter lim="800000"/>
                                <a:headEnd/>
                                <a:tailEnd/>
                              </a:ln>
                            </wps:spPr>
                            <wps:txbx>
                              <w:txbxContent>
                                <w:p w14:paraId="5A0D7721" w14:textId="77777777" w:rsidR="00674C05" w:rsidRPr="00051A80" w:rsidRDefault="00674C05" w:rsidP="00BA14E5">
                                  <w:pPr>
                                    <w:jc w:val="center"/>
                                    <w:rPr>
                                      <w:rFonts w:ascii="Bradley Hand ITC" w:hAnsi="Bradley Hand ITC"/>
                                      <w:b/>
                                      <w:bCs/>
                                      <w:sz w:val="28"/>
                                      <w:szCs w:val="28"/>
                                    </w:rPr>
                                  </w:pPr>
                                  <w:r w:rsidRPr="00051A80">
                                    <w:rPr>
                                      <w:rFonts w:ascii="Bradley Hand ITC" w:hAnsi="Bradley Hand ITC"/>
                                      <w:b/>
                                      <w:bCs/>
                                      <w:sz w:val="28"/>
                                      <w:szCs w:val="28"/>
                                    </w:rPr>
                                    <w:t xml:space="preserve">Demmin </w:t>
                                  </w:r>
                                  <w:r w:rsidRPr="00051A80">
                                    <w:rPr>
                                      <w:rFonts w:ascii="Bradley Hand ITC" w:hAnsi="Bradley Hand ITC"/>
                                      <w:b/>
                                      <w:bCs/>
                                      <w:i/>
                                      <w:iCs/>
                                      <w:sz w:val="28"/>
                                      <w:szCs w:val="28"/>
                                    </w:rPr>
                                    <w:t xml:space="preserve">(kaart van </w:t>
                                  </w:r>
                                  <w:r w:rsidRPr="005A0422">
                                    <w:rPr>
                                      <w:rFonts w:ascii="Bradley Hand ITC" w:hAnsi="Bradley Hand ITC"/>
                                      <w:b/>
                                      <w:bCs/>
                                      <w:i/>
                                      <w:iCs/>
                                      <w:sz w:val="28"/>
                                      <w:szCs w:val="28"/>
                                      <w:u w:val="double"/>
                                    </w:rPr>
                                    <w:t>nu</w:t>
                                  </w:r>
                                  <w:r w:rsidRPr="00051A80">
                                    <w:rPr>
                                      <w:rFonts w:ascii="Bradley Hand ITC" w:hAnsi="Bradley Hand ITC"/>
                                      <w:b/>
                                      <w:bCs/>
                                      <w:i/>
                                      <w:iCs/>
                                      <w:sz w:val="28"/>
                                      <w:szCs w:val="2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280C09" id="_x0000_s1029" type="#_x0000_t7" style="position:absolute;margin-left:117.45pt;margin-top:15pt;width:207pt;height:30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" adj="783" stroked="f">
                      <v:fill opacity="49087f"/>
                      <v:textbox>
                        <w:txbxContent>
                          <w:p w14:paraId="5A0D7721" w14:textId="77777777" w:rsidR="00674C05" w:rsidRPr="00051A80" w:rsidRDefault="00674C05" w:rsidP="00BA14E5">
                            <w:pPr>
                              <w:jc w:val="center"/>
                              <w:rPr>
                                <w:rFonts w:ascii="Bradley Hand ITC" w:hAnsi="Bradley Hand ITC"/>
                                <w:b/>
                                <w:bCs/>
                                <w:sz w:val="28"/>
                                <w:szCs w:val="28"/>
                              </w:rPr>
                            </w:pPr>
                            <w:proofErr w:type="spellStart"/>
                            <w:r w:rsidRPr="00051A80">
                              <w:rPr>
                                <w:rFonts w:ascii="Bradley Hand ITC" w:hAnsi="Bradley Hand ITC"/>
                                <w:b/>
                                <w:bCs/>
                                <w:sz w:val="28"/>
                                <w:szCs w:val="28"/>
                              </w:rPr>
                              <w:t>Demmin</w:t>
                            </w:r>
                            <w:proofErr w:type="spellEnd"/>
                            <w:r w:rsidRPr="00051A80">
                              <w:rPr>
                                <w:rFonts w:ascii="Bradley Hand ITC" w:hAnsi="Bradley Hand ITC"/>
                                <w:b/>
                                <w:bCs/>
                                <w:sz w:val="28"/>
                                <w:szCs w:val="28"/>
                              </w:rPr>
                              <w:t xml:space="preserve"> </w:t>
                            </w:r>
                            <w:r w:rsidRPr="00051A80">
                              <w:rPr>
                                <w:rFonts w:ascii="Bradley Hand ITC" w:hAnsi="Bradley Hand ITC"/>
                                <w:b/>
                                <w:bCs/>
                                <w:i/>
                                <w:iCs/>
                                <w:sz w:val="28"/>
                                <w:szCs w:val="28"/>
                              </w:rPr>
                              <w:t xml:space="preserve">(kaart van </w:t>
                            </w:r>
                            <w:r w:rsidRPr="005A0422">
                              <w:rPr>
                                <w:rFonts w:ascii="Bradley Hand ITC" w:hAnsi="Bradley Hand ITC"/>
                                <w:b/>
                                <w:bCs/>
                                <w:i/>
                                <w:iCs/>
                                <w:sz w:val="28"/>
                                <w:szCs w:val="28"/>
                                <w:u w:val="double"/>
                              </w:rPr>
                              <w:t>nu</w:t>
                            </w:r>
                            <w:r w:rsidRPr="00051A80">
                              <w:rPr>
                                <w:rFonts w:ascii="Bradley Hand ITC" w:hAnsi="Bradley Hand ITC"/>
                                <w:b/>
                                <w:bCs/>
                                <w:i/>
                                <w:iCs/>
                                <w:sz w:val="28"/>
                                <w:szCs w:val="28"/>
                              </w:rPr>
                              <w:t>)</w:t>
                            </w:r>
                          </w:p>
                        </w:txbxContent>
                      </v:textbox>
                    </v:shape>
                  </w:pict>
                </mc:Fallback>
              </mc:AlternateContent>
            </w:r>
            <w:r w:rsidR="00A70660" w:rsidRPr="00A5580E">
              <w:rPr>
                <w:noProof/>
              </w:rPr>
              <w:drawing>
                <wp:anchor distT="0" distB="0" distL="114300" distR="114300" simplePos="0" relativeHeight="251720704" behindDoc="0" locked="0" layoutInCell="1" allowOverlap="1" wp14:anchorId="38B41269" wp14:editId="4DBEA568">
                  <wp:simplePos x="0" y="0"/>
                  <wp:positionH relativeFrom="column">
                    <wp:posOffset>3007940</wp:posOffset>
                  </wp:positionH>
                  <wp:positionV relativeFrom="paragraph">
                    <wp:posOffset>3115034</wp:posOffset>
                  </wp:positionV>
                  <wp:extent cx="393700" cy="584200"/>
                  <wp:effectExtent l="0" t="0" r="0" b="0"/>
                  <wp:wrapNone/>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937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660" w:rsidRPr="00A5580E">
              <w:rPr>
                <w:noProof/>
              </w:rPr>
              <mc:AlternateContent>
                <mc:Choice Requires="wps">
                  <w:drawing>
                    <wp:anchor distT="45720" distB="45720" distL="114300" distR="114300" simplePos="0" relativeHeight="251671552" behindDoc="0" locked="0" layoutInCell="1" allowOverlap="1" wp14:anchorId="43734A5E" wp14:editId="02795937">
                      <wp:simplePos x="0" y="0"/>
                      <wp:positionH relativeFrom="column">
                        <wp:posOffset>286688</wp:posOffset>
                      </wp:positionH>
                      <wp:positionV relativeFrom="paragraph">
                        <wp:posOffset>4515182</wp:posOffset>
                      </wp:positionV>
                      <wp:extent cx="708449" cy="288925"/>
                      <wp:effectExtent l="0" t="0" r="0" b="0"/>
                      <wp:wrapNone/>
                      <wp:docPr id="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49" cy="288925"/>
                              </a:xfrm>
                              <a:custGeom>
                                <a:avLst/>
                                <a:gdLst>
                                  <a:gd name="connsiteX0" fmla="*/ 0 w 552450"/>
                                  <a:gd name="connsiteY0" fmla="*/ 0 h 288925"/>
                                  <a:gd name="connsiteX1" fmla="*/ 552450 w 552450"/>
                                  <a:gd name="connsiteY1" fmla="*/ 0 h 288925"/>
                                  <a:gd name="connsiteX2" fmla="*/ 552450 w 552450"/>
                                  <a:gd name="connsiteY2" fmla="*/ 288925 h 288925"/>
                                  <a:gd name="connsiteX3" fmla="*/ 0 w 552450"/>
                                  <a:gd name="connsiteY3" fmla="*/ 288925 h 288925"/>
                                  <a:gd name="connsiteX4" fmla="*/ 0 w 552450"/>
                                  <a:gd name="connsiteY4" fmla="*/ 0 h 288925"/>
                                  <a:gd name="connsiteX0" fmla="*/ 0 w 713317"/>
                                  <a:gd name="connsiteY0" fmla="*/ 0 h 288925"/>
                                  <a:gd name="connsiteX1" fmla="*/ 713317 w 713317"/>
                                  <a:gd name="connsiteY1" fmla="*/ 0 h 288925"/>
                                  <a:gd name="connsiteX2" fmla="*/ 713317 w 713317"/>
                                  <a:gd name="connsiteY2" fmla="*/ 288925 h 288925"/>
                                  <a:gd name="connsiteX3" fmla="*/ 160867 w 713317"/>
                                  <a:gd name="connsiteY3" fmla="*/ 288925 h 288925"/>
                                  <a:gd name="connsiteX4" fmla="*/ 0 w 713317"/>
                                  <a:gd name="connsiteY4" fmla="*/ 0 h 288925"/>
                                  <a:gd name="connsiteX0" fmla="*/ 0 w 865762"/>
                                  <a:gd name="connsiteY0" fmla="*/ 0 h 288925"/>
                                  <a:gd name="connsiteX1" fmla="*/ 713317 w 865762"/>
                                  <a:gd name="connsiteY1" fmla="*/ 0 h 288925"/>
                                  <a:gd name="connsiteX2" fmla="*/ 865762 w 865762"/>
                                  <a:gd name="connsiteY2" fmla="*/ 288925 h 288925"/>
                                  <a:gd name="connsiteX3" fmla="*/ 160867 w 865762"/>
                                  <a:gd name="connsiteY3" fmla="*/ 288925 h 288925"/>
                                  <a:gd name="connsiteX4" fmla="*/ 0 w 865762"/>
                                  <a:gd name="connsiteY4" fmla="*/ 0 h 288925"/>
                                  <a:gd name="connsiteX0" fmla="*/ 0 w 806478"/>
                                  <a:gd name="connsiteY0" fmla="*/ 0 h 288925"/>
                                  <a:gd name="connsiteX1" fmla="*/ 654033 w 806478"/>
                                  <a:gd name="connsiteY1" fmla="*/ 0 h 288925"/>
                                  <a:gd name="connsiteX2" fmla="*/ 806478 w 806478"/>
                                  <a:gd name="connsiteY2" fmla="*/ 288925 h 288925"/>
                                  <a:gd name="connsiteX3" fmla="*/ 101583 w 806478"/>
                                  <a:gd name="connsiteY3" fmla="*/ 288925 h 288925"/>
                                  <a:gd name="connsiteX4" fmla="*/ 0 w 806478"/>
                                  <a:gd name="connsiteY4" fmla="*/ 0 h 288925"/>
                                  <a:gd name="connsiteX0" fmla="*/ 0 w 709032"/>
                                  <a:gd name="connsiteY0" fmla="*/ 0 h 288925"/>
                                  <a:gd name="connsiteX1" fmla="*/ 654033 w 709032"/>
                                  <a:gd name="connsiteY1" fmla="*/ 0 h 288925"/>
                                  <a:gd name="connsiteX2" fmla="*/ 709032 w 709032"/>
                                  <a:gd name="connsiteY2" fmla="*/ 284692 h 288925"/>
                                  <a:gd name="connsiteX3" fmla="*/ 101583 w 709032"/>
                                  <a:gd name="connsiteY3" fmla="*/ 288925 h 288925"/>
                                  <a:gd name="connsiteX4" fmla="*/ 0 w 709032"/>
                                  <a:gd name="connsiteY4" fmla="*/ 0 h 288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9032" h="288925">
                                    <a:moveTo>
                                      <a:pt x="0" y="0"/>
                                    </a:moveTo>
                                    <a:lnTo>
                                      <a:pt x="654033" y="0"/>
                                    </a:lnTo>
                                    <a:lnTo>
                                      <a:pt x="709032" y="284692"/>
                                    </a:lnTo>
                                    <a:lnTo>
                                      <a:pt x="101583" y="288925"/>
                                    </a:lnTo>
                                    <a:lnTo>
                                      <a:pt x="0" y="0"/>
                                    </a:lnTo>
                                    <a:close/>
                                  </a:path>
                                </a:pathLst>
                              </a:custGeom>
                              <a:solidFill>
                                <a:srgbClr val="FFFFFF">
                                  <a:alpha val="74902"/>
                                </a:srgbClr>
                              </a:solidFill>
                              <a:ln w="9525">
                                <a:noFill/>
                                <a:miter lim="800000"/>
                                <a:headEnd/>
                                <a:tailEnd/>
                              </a:ln>
                            </wps:spPr>
                            <wps:txbx>
                              <w:txbxContent>
                                <w:p w14:paraId="18B4367F" w14:textId="77777777" w:rsidR="00674C05" w:rsidRPr="00051A80" w:rsidRDefault="00674C05" w:rsidP="00BA14E5">
                                  <w:pPr>
                                    <w:jc w:val="center"/>
                                    <w:rPr>
                                      <w:rFonts w:ascii="Bradley Hand ITC" w:hAnsi="Bradley Hand ITC"/>
                                      <w:b/>
                                      <w:bCs/>
                                      <w:color w:val="4472C4" w:themeColor="accent1"/>
                                    </w:rPr>
                                  </w:pPr>
                                  <w:r w:rsidRPr="00051A80">
                                    <w:rPr>
                                      <w:rFonts w:ascii="Bradley Hand ITC" w:hAnsi="Bradley Hand ITC"/>
                                      <w:b/>
                                      <w:bCs/>
                                      <w:color w:val="4472C4" w:themeColor="accent1"/>
                                    </w:rPr>
                                    <w:t>Peene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734A5E" id="_x0000_s1030" style="position:absolute;margin-left:22.55pt;margin-top:355.55pt;width:55.8pt;height:22.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coordsize="709032,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" adj="-11796480,,5400" path="m,l654033,r54999,284692l101583,288925,,xe" stroked="f">
                      <v:fill opacity="49087f"/>
                      <v:stroke joinstyle="miter"/>
                      <v:formulas/>
                      <v:path arrowok="t" o:connecttype="custom" o:connectlocs="0,0;653495,0;708449,284692;101499,288925;0,0" o:connectangles="0,0,0,0,0" textboxrect="0,0,709032,288925"/>
                      <v:textbox>
                        <w:txbxContent>
                          <w:p w14:paraId="18B4367F" w14:textId="77777777" w:rsidR="00674C05" w:rsidRPr="00051A80" w:rsidRDefault="00674C05" w:rsidP="00BA14E5">
                            <w:pPr>
                              <w:jc w:val="center"/>
                              <w:rPr>
                                <w:rFonts w:ascii="Bradley Hand ITC" w:hAnsi="Bradley Hand ITC"/>
                                <w:b/>
                                <w:bCs/>
                                <w:color w:val="4472C4" w:themeColor="accent1"/>
                              </w:rPr>
                            </w:pPr>
                            <w:proofErr w:type="spellStart"/>
                            <w:r w:rsidRPr="00051A80">
                              <w:rPr>
                                <w:rFonts w:ascii="Bradley Hand ITC" w:hAnsi="Bradley Hand ITC"/>
                                <w:b/>
                                <w:bCs/>
                                <w:color w:val="4472C4" w:themeColor="accent1"/>
                              </w:rPr>
                              <w:t>Peene</w:t>
                            </w:r>
                            <w:proofErr w:type="spellEnd"/>
                          </w:p>
                        </w:txbxContent>
                      </v:textbox>
                    </v:shape>
                  </w:pict>
                </mc:Fallback>
              </mc:AlternateContent>
            </w:r>
            <w:r w:rsidR="00A70660" w:rsidRPr="00A5580E">
              <w:rPr>
                <w:noProof/>
              </w:rPr>
              <mc:AlternateContent>
                <mc:Choice Requires="wps">
                  <w:drawing>
                    <wp:anchor distT="45720" distB="45720" distL="114300" distR="114300" simplePos="0" relativeHeight="251704320" behindDoc="0" locked="0" layoutInCell="1" allowOverlap="1" wp14:anchorId="7FC05713" wp14:editId="655B951A">
                      <wp:simplePos x="0" y="0"/>
                      <wp:positionH relativeFrom="column">
                        <wp:posOffset>559849</wp:posOffset>
                      </wp:positionH>
                      <wp:positionV relativeFrom="paragraph">
                        <wp:posOffset>1032814</wp:posOffset>
                      </wp:positionV>
                      <wp:extent cx="817033" cy="288925"/>
                      <wp:effectExtent l="0" t="0" r="2540" b="0"/>
                      <wp:wrapNone/>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033" cy="288925"/>
                              </a:xfrm>
                              <a:prstGeom prst="trapezoid">
                                <a:avLst/>
                              </a:prstGeom>
                              <a:solidFill>
                                <a:srgbClr val="FFFFFF">
                                  <a:alpha val="74902"/>
                                </a:srgbClr>
                              </a:solidFill>
                              <a:ln w="9525">
                                <a:noFill/>
                                <a:miter lim="800000"/>
                                <a:headEnd/>
                                <a:tailEnd/>
                              </a:ln>
                            </wps:spPr>
                            <wps:txbx>
                              <w:txbxContent>
                                <w:p w14:paraId="60ACA39C" w14:textId="77777777" w:rsidR="00674C05" w:rsidRPr="00051A80" w:rsidRDefault="00674C05" w:rsidP="00BA14E5">
                                  <w:pPr>
                                    <w:jc w:val="center"/>
                                    <w:rPr>
                                      <w:rFonts w:ascii="Bradley Hand ITC" w:hAnsi="Bradley Hand ITC"/>
                                      <w:b/>
                                      <w:bCs/>
                                      <w:color w:val="4472C4" w:themeColor="accent1"/>
                                      <w:sz w:val="28"/>
                                      <w:szCs w:val="28"/>
                                    </w:rPr>
                                  </w:pPr>
                                  <w:r w:rsidRPr="00051A80">
                                    <w:rPr>
                                      <w:rFonts w:ascii="Bradley Hand ITC" w:hAnsi="Bradley Hand ITC"/>
                                      <w:b/>
                                      <w:bCs/>
                                      <w:color w:val="4472C4" w:themeColor="accent1"/>
                                      <w:sz w:val="28"/>
                                      <w:szCs w:val="28"/>
                                    </w:rPr>
                                    <w:t>Trebel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C05713" id="_x0000_s1031" style="position:absolute;margin-left:44.1pt;margin-top:81.3pt;width:64.35pt;height:22.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coordsize="817033,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" adj="-11796480,,5400" path="m,288925l72231,,744802,r72231,288925l,288925xe" stroked="f">
                      <v:fill opacity="49087f"/>
                      <v:stroke joinstyle="miter"/>
                      <v:formulas/>
                      <v:path arrowok="t" o:connecttype="custom" o:connectlocs="0,288925;72231,0;744802,0;817033,288925;0,288925" o:connectangles="0,0,0,0,0" textboxrect="0,0,817033,288925"/>
                      <v:textbox>
                        <w:txbxContent>
                          <w:p w14:paraId="60ACA39C" w14:textId="77777777" w:rsidR="00674C05" w:rsidRPr="00051A80" w:rsidRDefault="00674C05" w:rsidP="00BA14E5">
                            <w:pPr>
                              <w:jc w:val="center"/>
                              <w:rPr>
                                <w:rFonts w:ascii="Bradley Hand ITC" w:hAnsi="Bradley Hand ITC"/>
                                <w:b/>
                                <w:bCs/>
                                <w:color w:val="4472C4" w:themeColor="accent1"/>
                                <w:sz w:val="28"/>
                                <w:szCs w:val="28"/>
                              </w:rPr>
                            </w:pPr>
                            <w:proofErr w:type="spellStart"/>
                            <w:r w:rsidRPr="00051A80">
                              <w:rPr>
                                <w:rFonts w:ascii="Bradley Hand ITC" w:hAnsi="Bradley Hand ITC"/>
                                <w:b/>
                                <w:bCs/>
                                <w:color w:val="4472C4" w:themeColor="accent1"/>
                                <w:sz w:val="28"/>
                                <w:szCs w:val="28"/>
                              </w:rPr>
                              <w:t>Trebel</w:t>
                            </w:r>
                            <w:proofErr w:type="spellEnd"/>
                          </w:p>
                        </w:txbxContent>
                      </v:textbox>
                    </v:shape>
                  </w:pict>
                </mc:Fallback>
              </mc:AlternateContent>
            </w:r>
            <w:r w:rsidR="00A70660" w:rsidRPr="00A5580E">
              <w:rPr>
                <w:noProof/>
              </w:rPr>
              <w:drawing>
                <wp:anchor distT="0" distB="0" distL="114300" distR="114300" simplePos="0" relativeHeight="251735040" behindDoc="0" locked="0" layoutInCell="1" allowOverlap="1" wp14:anchorId="06B7BDC7" wp14:editId="44D81898">
                  <wp:simplePos x="0" y="0"/>
                  <wp:positionH relativeFrom="column">
                    <wp:posOffset>2199005</wp:posOffset>
                  </wp:positionH>
                  <wp:positionV relativeFrom="paragraph">
                    <wp:posOffset>1466988</wp:posOffset>
                  </wp:positionV>
                  <wp:extent cx="393700" cy="584200"/>
                  <wp:effectExtent l="0" t="0" r="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937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660" w:rsidRPr="00A5580E">
              <w:rPr>
                <w:noProof/>
              </w:rPr>
              <mc:AlternateContent>
                <mc:Choice Requires="wps">
                  <w:drawing>
                    <wp:anchor distT="45720" distB="45720" distL="114300" distR="114300" simplePos="0" relativeHeight="251653120" behindDoc="0" locked="0" layoutInCell="1" allowOverlap="1" wp14:anchorId="515A714C" wp14:editId="33F86416">
                      <wp:simplePos x="0" y="0"/>
                      <wp:positionH relativeFrom="column">
                        <wp:posOffset>1508816</wp:posOffset>
                      </wp:positionH>
                      <wp:positionV relativeFrom="paragraph">
                        <wp:posOffset>1964607</wp:posOffset>
                      </wp:positionV>
                      <wp:extent cx="823383" cy="338667"/>
                      <wp:effectExtent l="0" t="0" r="0" b="4445"/>
                      <wp:wrapNone/>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383" cy="338667"/>
                              </a:xfrm>
                              <a:prstGeom prst="parallelogram">
                                <a:avLst/>
                              </a:prstGeom>
                              <a:solidFill>
                                <a:srgbClr val="FFFFFF">
                                  <a:alpha val="74902"/>
                                </a:srgbClr>
                              </a:solidFill>
                              <a:ln w="9525">
                                <a:noFill/>
                                <a:miter lim="800000"/>
                                <a:headEnd/>
                                <a:tailEnd/>
                              </a:ln>
                            </wps:spPr>
                            <wps:txbx>
                              <w:txbxContent>
                                <w:p w14:paraId="0E65564E" w14:textId="77777777" w:rsidR="00674C05" w:rsidRPr="00051A80" w:rsidRDefault="00674C05" w:rsidP="00BA14E5">
                                  <w:pPr>
                                    <w:jc w:val="center"/>
                                    <w:rPr>
                                      <w:rFonts w:ascii="Bradley Hand ITC" w:hAnsi="Bradley Hand ITC"/>
                                      <w:b/>
                                      <w:bCs/>
                                      <w:color w:val="4472C4" w:themeColor="accent1"/>
                                    </w:rPr>
                                  </w:pPr>
                                  <w:r w:rsidRPr="00051A80">
                                    <w:rPr>
                                      <w:rFonts w:ascii="Bradley Hand ITC" w:hAnsi="Bradley Hand ITC"/>
                                      <w:b/>
                                      <w:bCs/>
                                      <w:color w:val="4472C4" w:themeColor="accent1"/>
                                    </w:rPr>
                                    <w:t>Peene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5A714C" id="_x0000_s1032" type="#_x0000_t7" style="position:absolute;margin-left:118.8pt;margin-top:154.7pt;width:64.85pt;height:26.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" adj="2221" stroked="f">
                      <v:fill opacity="49087f"/>
                      <v:textbox>
                        <w:txbxContent>
                          <w:p w14:paraId="0E65564E" w14:textId="77777777" w:rsidR="00674C05" w:rsidRPr="00051A80" w:rsidRDefault="00674C05" w:rsidP="00BA14E5">
                            <w:pPr>
                              <w:jc w:val="center"/>
                              <w:rPr>
                                <w:rFonts w:ascii="Bradley Hand ITC" w:hAnsi="Bradley Hand ITC"/>
                                <w:b/>
                                <w:bCs/>
                                <w:color w:val="4472C4" w:themeColor="accent1"/>
                              </w:rPr>
                            </w:pPr>
                            <w:proofErr w:type="spellStart"/>
                            <w:r w:rsidRPr="00051A80">
                              <w:rPr>
                                <w:rFonts w:ascii="Bradley Hand ITC" w:hAnsi="Bradley Hand ITC"/>
                                <w:b/>
                                <w:bCs/>
                                <w:color w:val="4472C4" w:themeColor="accent1"/>
                              </w:rPr>
                              <w:t>Peene</w:t>
                            </w:r>
                            <w:proofErr w:type="spellEnd"/>
                          </w:p>
                        </w:txbxContent>
                      </v:textbox>
                    </v:shape>
                  </w:pict>
                </mc:Fallback>
              </mc:AlternateContent>
            </w:r>
            <w:r w:rsidR="00A70660" w:rsidRPr="00A5580E">
              <w:rPr>
                <w:noProof/>
              </w:rPr>
              <mc:AlternateContent>
                <mc:Choice Requires="wps">
                  <w:drawing>
                    <wp:anchor distT="45720" distB="45720" distL="114300" distR="114300" simplePos="0" relativeHeight="251636736" behindDoc="0" locked="0" layoutInCell="1" allowOverlap="1" wp14:anchorId="3B29D944" wp14:editId="12A75BB3">
                      <wp:simplePos x="0" y="0"/>
                      <wp:positionH relativeFrom="column">
                        <wp:posOffset>3997932</wp:posOffset>
                      </wp:positionH>
                      <wp:positionV relativeFrom="paragraph">
                        <wp:posOffset>1350148</wp:posOffset>
                      </wp:positionV>
                      <wp:extent cx="727710" cy="288925"/>
                      <wp:effectExtent l="0" t="0" r="0" b="0"/>
                      <wp:wrapNone/>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288925"/>
                              </a:xfrm>
                              <a:custGeom>
                                <a:avLst/>
                                <a:gdLst>
                                  <a:gd name="connsiteX0" fmla="*/ 0 w 727710"/>
                                  <a:gd name="connsiteY0" fmla="*/ 0 h 288925"/>
                                  <a:gd name="connsiteX1" fmla="*/ 727710 w 727710"/>
                                  <a:gd name="connsiteY1" fmla="*/ 0 h 288925"/>
                                  <a:gd name="connsiteX2" fmla="*/ 727710 w 727710"/>
                                  <a:gd name="connsiteY2" fmla="*/ 288925 h 288925"/>
                                  <a:gd name="connsiteX3" fmla="*/ 0 w 727710"/>
                                  <a:gd name="connsiteY3" fmla="*/ 288925 h 288925"/>
                                  <a:gd name="connsiteX4" fmla="*/ 0 w 727710"/>
                                  <a:gd name="connsiteY4" fmla="*/ 0 h 288925"/>
                                  <a:gd name="connsiteX0" fmla="*/ 0 w 727710"/>
                                  <a:gd name="connsiteY0" fmla="*/ 0 h 288925"/>
                                  <a:gd name="connsiteX1" fmla="*/ 727710 w 727710"/>
                                  <a:gd name="connsiteY1" fmla="*/ 0 h 288925"/>
                                  <a:gd name="connsiteX2" fmla="*/ 727710 w 727710"/>
                                  <a:gd name="connsiteY2" fmla="*/ 288925 h 288925"/>
                                  <a:gd name="connsiteX3" fmla="*/ 71966 w 727710"/>
                                  <a:gd name="connsiteY3" fmla="*/ 288925 h 288925"/>
                                  <a:gd name="connsiteX4" fmla="*/ 0 w 727710"/>
                                  <a:gd name="connsiteY4" fmla="*/ 0 h 288925"/>
                                  <a:gd name="connsiteX0" fmla="*/ 0 w 727710"/>
                                  <a:gd name="connsiteY0" fmla="*/ 0 h 288925"/>
                                  <a:gd name="connsiteX1" fmla="*/ 727710 w 727710"/>
                                  <a:gd name="connsiteY1" fmla="*/ 0 h 288925"/>
                                  <a:gd name="connsiteX2" fmla="*/ 655743 w 727710"/>
                                  <a:gd name="connsiteY2" fmla="*/ 288925 h 288925"/>
                                  <a:gd name="connsiteX3" fmla="*/ 71966 w 727710"/>
                                  <a:gd name="connsiteY3" fmla="*/ 288925 h 288925"/>
                                  <a:gd name="connsiteX4" fmla="*/ 0 w 727710"/>
                                  <a:gd name="connsiteY4" fmla="*/ 0 h 288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7710" h="288925">
                                    <a:moveTo>
                                      <a:pt x="0" y="0"/>
                                    </a:moveTo>
                                    <a:lnTo>
                                      <a:pt x="727710" y="0"/>
                                    </a:lnTo>
                                    <a:lnTo>
                                      <a:pt x="655743" y="288925"/>
                                    </a:lnTo>
                                    <a:lnTo>
                                      <a:pt x="71966" y="288925"/>
                                    </a:lnTo>
                                    <a:lnTo>
                                      <a:pt x="0" y="0"/>
                                    </a:lnTo>
                                    <a:close/>
                                  </a:path>
                                </a:pathLst>
                              </a:custGeom>
                              <a:solidFill>
                                <a:srgbClr val="FFFFFF">
                                  <a:alpha val="74902"/>
                                </a:srgbClr>
                              </a:solidFill>
                              <a:ln w="9525">
                                <a:noFill/>
                                <a:miter lim="800000"/>
                                <a:headEnd/>
                                <a:tailEnd/>
                              </a:ln>
                            </wps:spPr>
                            <wps:txbx>
                              <w:txbxContent>
                                <w:p w14:paraId="549B77BC" w14:textId="77777777" w:rsidR="00674C05" w:rsidRPr="00051A80" w:rsidRDefault="00674C05" w:rsidP="00BA14E5">
                                  <w:pPr>
                                    <w:jc w:val="center"/>
                                    <w:rPr>
                                      <w:rFonts w:ascii="Bradley Hand ITC" w:hAnsi="Bradley Hand ITC"/>
                                      <w:b/>
                                      <w:bCs/>
                                      <w:color w:val="4472C4" w:themeColor="accent1"/>
                                    </w:rPr>
                                  </w:pPr>
                                  <w:r w:rsidRPr="00051A80">
                                    <w:rPr>
                                      <w:rFonts w:ascii="Bradley Hand ITC" w:hAnsi="Bradley Hand ITC"/>
                                      <w:b/>
                                      <w:bCs/>
                                      <w:color w:val="4472C4" w:themeColor="accent1"/>
                                    </w:rPr>
                                    <w:t>Peene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29D944" id="_x0000_s1033" style="position:absolute;margin-left:314.8pt;margin-top:106.3pt;width:57.3pt;height:22.7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coordsize="72771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" adj="-11796480,,5400" path="m,l727710,,655743,288925r-583777,l,xe" stroked="f">
                      <v:fill opacity="49087f"/>
                      <v:stroke joinstyle="miter"/>
                      <v:formulas/>
                      <v:path arrowok="t" o:connecttype="custom" o:connectlocs="0,0;727710,0;655743,288925;71966,288925;0,0" o:connectangles="0,0,0,0,0" textboxrect="0,0,727710,288925"/>
                      <v:textbox>
                        <w:txbxContent>
                          <w:p w14:paraId="549B77BC" w14:textId="77777777" w:rsidR="00674C05" w:rsidRPr="00051A80" w:rsidRDefault="00674C05" w:rsidP="00BA14E5">
                            <w:pPr>
                              <w:jc w:val="center"/>
                              <w:rPr>
                                <w:rFonts w:ascii="Bradley Hand ITC" w:hAnsi="Bradley Hand ITC"/>
                                <w:b/>
                                <w:bCs/>
                                <w:color w:val="4472C4" w:themeColor="accent1"/>
                              </w:rPr>
                            </w:pPr>
                            <w:proofErr w:type="spellStart"/>
                            <w:r w:rsidRPr="00051A80">
                              <w:rPr>
                                <w:rFonts w:ascii="Bradley Hand ITC" w:hAnsi="Bradley Hand ITC"/>
                                <w:b/>
                                <w:bCs/>
                                <w:color w:val="4472C4" w:themeColor="accent1"/>
                              </w:rPr>
                              <w:t>Peene</w:t>
                            </w:r>
                            <w:proofErr w:type="spellEnd"/>
                          </w:p>
                        </w:txbxContent>
                      </v:textbox>
                    </v:shape>
                  </w:pict>
                </mc:Fallback>
              </mc:AlternateContent>
            </w:r>
            <w:r w:rsidR="00BA14E5" w:rsidRPr="00A5580E">
              <w:rPr>
                <w:noProof/>
              </w:rPr>
              <w:drawing>
                <wp:inline distT="0" distB="0" distL="0" distR="0" wp14:anchorId="01637921" wp14:editId="27A4B461">
                  <wp:extent cx="5621262" cy="4929808"/>
                  <wp:effectExtent l="0" t="0" r="0" b="4445"/>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3807" cy="4967119"/>
                          </a:xfrm>
                          <a:prstGeom prst="rect">
                            <a:avLst/>
                          </a:prstGeom>
                          <a:noFill/>
                          <a:ln>
                            <a:noFill/>
                          </a:ln>
                        </pic:spPr>
                      </pic:pic>
                    </a:graphicData>
                  </a:graphic>
                </wp:inline>
              </w:drawing>
            </w:r>
          </w:p>
          <w:p w14:paraId="68BB9DEF" w14:textId="77777777" w:rsidR="00BA14E5" w:rsidRDefault="00BA14E5" w:rsidP="00A5580E"/>
        </w:tc>
      </w:tr>
    </w:tbl>
    <w:p w14:paraId="15BAFD8E" w14:textId="626F1961" w:rsidR="00A5580E" w:rsidRPr="00A5580E" w:rsidRDefault="00A5580E" w:rsidP="00A5580E"/>
    <w:tbl>
      <w:tblPr>
        <w:tblStyle w:val="Tabelraster"/>
        <w:tblW w:w="0" w:type="auto"/>
        <w:tblLook w:val="04A0" w:firstRow="1" w:lastRow="0" w:firstColumn="1" w:lastColumn="0" w:noHBand="0" w:noVBand="1"/>
      </w:tblPr>
      <w:tblGrid>
        <w:gridCol w:w="4664"/>
        <w:gridCol w:w="4398"/>
      </w:tblGrid>
      <w:tr w:rsidR="00A5580E" w14:paraId="687EF323" w14:textId="77777777" w:rsidTr="00A5580E">
        <w:tc>
          <w:tcPr>
            <w:tcW w:w="4664" w:type="dxa"/>
          </w:tcPr>
          <w:p w14:paraId="75368E51" w14:textId="77777777" w:rsidR="00A5580E" w:rsidRDefault="00A5580E" w:rsidP="00A5580E">
            <w:pPr>
              <w:pStyle w:val="Kop3"/>
              <w:outlineLvl w:val="2"/>
            </w:pPr>
            <w:r>
              <w:lastRenderedPageBreak/>
              <w:t>Bron 2</w:t>
            </w:r>
          </w:p>
          <w:p w14:paraId="7567E1EB" w14:textId="77777777" w:rsidR="00A5580E" w:rsidRDefault="00A5580E" w:rsidP="00A5580E">
            <w:pPr>
              <w:pStyle w:val="Secundairebrontekst"/>
            </w:pPr>
            <w:r w:rsidRPr="0013370C">
              <w:t xml:space="preserve">Op de Slag om Berlijn, waar 170.000 soldaten en tienduizenden burgers omkwamen, volgde nog een zelfmoordgolf. Ook een groot deel van de tienduizend verkrachte en gestorven Berlijnse vrouwen had zelfmoord gepleegd. </w:t>
            </w:r>
            <w:r>
              <w:tab/>
            </w:r>
          </w:p>
          <w:p w14:paraId="0D56384B" w14:textId="48A4CD61" w:rsidR="00A5580E" w:rsidRDefault="00A5580E" w:rsidP="00A5580E">
            <w:pPr>
              <w:pStyle w:val="Secundairebrontekst"/>
              <w:jc w:val="right"/>
            </w:pPr>
            <w:r w:rsidRPr="0013370C">
              <w:rPr>
                <w:rStyle w:val="HandschriftChar"/>
              </w:rPr>
              <w:t>(Een historicus, 2016)</w:t>
            </w:r>
          </w:p>
        </w:tc>
        <w:tc>
          <w:tcPr>
            <w:tcW w:w="4398" w:type="dxa"/>
          </w:tcPr>
          <w:p w14:paraId="352CA5CF" w14:textId="77777777" w:rsidR="00A5580E" w:rsidRDefault="00A5580E" w:rsidP="00A5580E">
            <w:pPr>
              <w:pStyle w:val="Kop3"/>
              <w:outlineLvl w:val="2"/>
            </w:pPr>
            <w:r>
              <w:t>Bron 3</w:t>
            </w:r>
          </w:p>
          <w:p w14:paraId="4DA3D74D" w14:textId="77777777" w:rsidR="00A5580E" w:rsidRDefault="00A5580E" w:rsidP="00A5580E">
            <w:pPr>
              <w:pStyle w:val="Secundairebrontekst"/>
            </w:pPr>
            <w:r>
              <w:t>De periode 1933 tot 1939 herinneren veel Duitsers zich als een gelukkige periode. Ook al was de economische neergang al eerder gestopt en ging het herstel langzaam, toch wekte de nazipropaganda de indruk dat de opleving alleen aan Hitler te danken was.</w:t>
            </w:r>
          </w:p>
          <w:p w14:paraId="3FBA4893" w14:textId="08AAFB07" w:rsidR="00A5580E" w:rsidRDefault="00A5580E" w:rsidP="00A5580E">
            <w:pPr>
              <w:pStyle w:val="Secundairebrontekst"/>
              <w:jc w:val="right"/>
            </w:pPr>
            <w:r w:rsidRPr="0013370C">
              <w:rPr>
                <w:rStyle w:val="HandschriftChar"/>
              </w:rPr>
              <w:t>(Een historicus, 2016)</w:t>
            </w:r>
          </w:p>
        </w:tc>
      </w:tr>
      <w:tr w:rsidR="00A5580E" w14:paraId="2BB1127B" w14:textId="77777777" w:rsidTr="00A5580E">
        <w:tc>
          <w:tcPr>
            <w:tcW w:w="4664" w:type="dxa"/>
          </w:tcPr>
          <w:p w14:paraId="5CC8DBF9" w14:textId="77777777" w:rsidR="00A5580E" w:rsidRDefault="00A5580E" w:rsidP="00A5580E">
            <w:pPr>
              <w:pStyle w:val="Kop3"/>
              <w:outlineLvl w:val="2"/>
            </w:pPr>
            <w:r>
              <w:t>Bron 5</w:t>
            </w:r>
          </w:p>
          <w:p w14:paraId="21351327" w14:textId="77777777" w:rsidR="00A5580E" w:rsidRDefault="00A5580E" w:rsidP="00A5580E">
            <w:pPr>
              <w:pStyle w:val="Secundairebrontekst"/>
            </w:pPr>
            <w:r>
              <w:t xml:space="preserve">Het totale aantal zelfmoorden in </w:t>
            </w:r>
            <w:proofErr w:type="spellStart"/>
            <w:r>
              <w:t>Demmin</w:t>
            </w:r>
            <w:proofErr w:type="spellEnd"/>
            <w:r>
              <w:t xml:space="preserve"> is door verschillende mensen geschat op tussen de 700 en enkele duizenden.</w:t>
            </w:r>
          </w:p>
          <w:p w14:paraId="244F56E3" w14:textId="2E769953" w:rsidR="00A5580E" w:rsidRDefault="00A5580E" w:rsidP="00A5580E">
            <w:pPr>
              <w:pStyle w:val="Secundairebrontekst"/>
              <w:jc w:val="right"/>
            </w:pPr>
            <w:r>
              <w:rPr>
                <w:rStyle w:val="HandschriftChar"/>
              </w:rPr>
              <w:t>(E</w:t>
            </w:r>
            <w:r w:rsidRPr="0013370C">
              <w:rPr>
                <w:rStyle w:val="HandschriftChar"/>
              </w:rPr>
              <w:t>en historicus, 2016)</w:t>
            </w:r>
          </w:p>
        </w:tc>
        <w:tc>
          <w:tcPr>
            <w:tcW w:w="4398" w:type="dxa"/>
          </w:tcPr>
          <w:p w14:paraId="18159939" w14:textId="77777777" w:rsidR="00A5580E" w:rsidRDefault="00A5580E" w:rsidP="00A5580E">
            <w:pPr>
              <w:pStyle w:val="Kop3"/>
              <w:outlineLvl w:val="2"/>
            </w:pPr>
            <w:r w:rsidRPr="00F25C37">
              <w:t>Bron</w:t>
            </w:r>
            <w:r>
              <w:t xml:space="preserve"> 6</w:t>
            </w:r>
          </w:p>
          <w:p w14:paraId="4489B757" w14:textId="77777777" w:rsidR="00A5580E" w:rsidRDefault="00A5580E" w:rsidP="00A5580E">
            <w:pPr>
              <w:pStyle w:val="Secundairebrontekst"/>
            </w:pPr>
            <w:r>
              <w:rPr>
                <w:shd w:val="clear" w:color="auto" w:fill="FFFFFF"/>
              </w:rPr>
              <w:t>Moskou ontkent de beschuldigingen van massaverkrachtingen aan het einde van de oorlog, maar uit interne documenten van het Rode Leger blijkt dat de Russische legerleiding op de hoogte was.</w:t>
            </w:r>
            <w:r>
              <w:t xml:space="preserve"> </w:t>
            </w:r>
            <w:r>
              <w:tab/>
            </w:r>
          </w:p>
          <w:p w14:paraId="12C5072D" w14:textId="41A80738" w:rsidR="00A5580E" w:rsidRDefault="00A5580E" w:rsidP="00A5580E">
            <w:pPr>
              <w:pStyle w:val="Secundairebrontekst"/>
              <w:jc w:val="right"/>
            </w:pPr>
            <w:r w:rsidRPr="0013370C">
              <w:rPr>
                <w:rStyle w:val="HandschriftChar"/>
              </w:rPr>
              <w:t>(Een historicus, 201</w:t>
            </w:r>
            <w:r>
              <w:rPr>
                <w:rStyle w:val="HandschriftChar"/>
              </w:rPr>
              <w:t>1</w:t>
            </w:r>
            <w:r w:rsidRPr="0013370C">
              <w:rPr>
                <w:rStyle w:val="HandschriftChar"/>
              </w:rPr>
              <w:t>)</w:t>
            </w:r>
          </w:p>
        </w:tc>
      </w:tr>
      <w:tr w:rsidR="00A5580E" w14:paraId="590A6DFE" w14:textId="77777777" w:rsidTr="00A5580E">
        <w:tc>
          <w:tcPr>
            <w:tcW w:w="4664" w:type="dxa"/>
          </w:tcPr>
          <w:p w14:paraId="7F592460" w14:textId="77777777" w:rsidR="00A5580E" w:rsidRDefault="00A5580E" w:rsidP="00A5580E">
            <w:pPr>
              <w:pStyle w:val="Kop3"/>
              <w:outlineLvl w:val="2"/>
            </w:pPr>
            <w:r>
              <w:t>Bron 8</w:t>
            </w:r>
          </w:p>
          <w:p w14:paraId="69426758" w14:textId="53D264F9" w:rsidR="00A5580E" w:rsidRDefault="00A5580E" w:rsidP="00A5580E">
            <w:pPr>
              <w:pStyle w:val="Secundairebrontekst"/>
            </w:pPr>
            <w:r>
              <w:t xml:space="preserve">De </w:t>
            </w:r>
            <w:proofErr w:type="spellStart"/>
            <w:r>
              <w:t>Wehrmacht</w:t>
            </w:r>
            <w:proofErr w:type="spellEnd"/>
            <w:r>
              <w:t xml:space="preserve"> had het stadje kort voor de komst van de Russen al opgegeven. Ook de SS en veel NSDAP-leden waren gevlucht. </w:t>
            </w:r>
            <w:r>
              <w:tab/>
              <w:t>(</w:t>
            </w:r>
            <w:r w:rsidRPr="0013370C">
              <w:rPr>
                <w:rStyle w:val="HandschriftChar"/>
              </w:rPr>
              <w:t xml:space="preserve">Een journalist over </w:t>
            </w:r>
            <w:proofErr w:type="spellStart"/>
            <w:r w:rsidRPr="0013370C">
              <w:rPr>
                <w:rStyle w:val="HandschriftChar"/>
              </w:rPr>
              <w:t>Demmin</w:t>
            </w:r>
            <w:proofErr w:type="spellEnd"/>
            <w:r>
              <w:rPr>
                <w:rStyle w:val="HandschriftChar"/>
              </w:rPr>
              <w:t xml:space="preserve">, </w:t>
            </w:r>
            <w:r w:rsidRPr="0013370C">
              <w:rPr>
                <w:rStyle w:val="HandschriftChar"/>
              </w:rPr>
              <w:t>2018)</w:t>
            </w:r>
          </w:p>
        </w:tc>
        <w:tc>
          <w:tcPr>
            <w:tcW w:w="4398" w:type="dxa"/>
            <w:vMerge w:val="restart"/>
          </w:tcPr>
          <w:p w14:paraId="1F248594" w14:textId="77777777" w:rsidR="00A5580E" w:rsidRDefault="00A5580E" w:rsidP="00A5580E">
            <w:pPr>
              <w:pStyle w:val="Kop3"/>
              <w:outlineLvl w:val="2"/>
            </w:pPr>
            <w:r>
              <w:t xml:space="preserve">Bron 9 </w:t>
            </w:r>
          </w:p>
          <w:p w14:paraId="572550D0" w14:textId="77777777" w:rsidR="00A5580E" w:rsidRDefault="00A5580E" w:rsidP="00A5580E">
            <w:r>
              <w:rPr>
                <w:noProof/>
              </w:rPr>
              <w:drawing>
                <wp:inline distT="0" distB="0" distL="0" distR="0" wp14:anchorId="2A9B88F2" wp14:editId="6A2D634D">
                  <wp:extent cx="2623930" cy="2351368"/>
                  <wp:effectExtent l="0" t="0" r="508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282" r="15847" b="10529"/>
                          <a:stretch/>
                        </pic:blipFill>
                        <pic:spPr bwMode="auto">
                          <a:xfrm>
                            <a:off x="0" y="0"/>
                            <a:ext cx="2706350" cy="2425227"/>
                          </a:xfrm>
                          <a:prstGeom prst="rect">
                            <a:avLst/>
                          </a:prstGeom>
                          <a:noFill/>
                          <a:ln>
                            <a:noFill/>
                          </a:ln>
                          <a:extLst>
                            <a:ext uri="{53640926-AAD7-44D8-BBD7-CCE9431645EC}">
                              <a14:shadowObscured xmlns:a14="http://schemas.microsoft.com/office/drawing/2010/main"/>
                            </a:ext>
                          </a:extLst>
                        </pic:spPr>
                      </pic:pic>
                    </a:graphicData>
                  </a:graphic>
                </wp:inline>
              </w:drawing>
            </w:r>
          </w:p>
          <w:p w14:paraId="33838ECF" w14:textId="2E072369" w:rsidR="00A5580E" w:rsidRDefault="00A5580E" w:rsidP="00DD79C4">
            <w:pPr>
              <w:pStyle w:val="Handschrift"/>
            </w:pPr>
            <w:r>
              <w:t xml:space="preserve">Steen op de oude begraafplaats van </w:t>
            </w:r>
            <w:proofErr w:type="spellStart"/>
            <w:r>
              <w:t>Demmin</w:t>
            </w:r>
            <w:proofErr w:type="spellEnd"/>
            <w:r>
              <w:t xml:space="preserve">. Vertaling opschrift: </w:t>
            </w:r>
            <w:r w:rsidR="00DD79C4">
              <w:br/>
              <w:t>“</w:t>
            </w:r>
            <w:r>
              <w:t xml:space="preserve">“Doden uit vrije wil, gek geworden door de zin van het leven.” Hier rusten honderden bekende en onbekende slachtoffers van de </w:t>
            </w:r>
            <w:proofErr w:type="spellStart"/>
            <w:r>
              <w:t>Demminer</w:t>
            </w:r>
            <w:proofErr w:type="spellEnd"/>
            <w:r>
              <w:t xml:space="preserve"> tragedie van mei 1945.”</w:t>
            </w:r>
          </w:p>
        </w:tc>
      </w:tr>
      <w:tr w:rsidR="00A5580E" w14:paraId="7809E1BC" w14:textId="77777777" w:rsidTr="00A5580E">
        <w:tc>
          <w:tcPr>
            <w:tcW w:w="4664" w:type="dxa"/>
          </w:tcPr>
          <w:p w14:paraId="2A26887C" w14:textId="77777777" w:rsidR="00A5580E" w:rsidRDefault="00A5580E" w:rsidP="00A5580E">
            <w:pPr>
              <w:pStyle w:val="Kop3"/>
              <w:outlineLvl w:val="2"/>
            </w:pPr>
            <w:r>
              <w:t>Bron 13</w:t>
            </w:r>
          </w:p>
          <w:p w14:paraId="000CB028" w14:textId="77777777" w:rsidR="00A5580E" w:rsidRDefault="00A5580E" w:rsidP="00A5580E">
            <w:pPr>
              <w:pStyle w:val="Secundairebrontekst"/>
              <w:rPr>
                <w:shd w:val="clear" w:color="auto" w:fill="FFFFFF"/>
              </w:rPr>
            </w:pPr>
            <w:r>
              <w:rPr>
                <w:shd w:val="clear" w:color="auto" w:fill="FFFFFF"/>
              </w:rPr>
              <w:t>Uit ziekenhuisverslagen en abortusaantallen is af te leiden dat tot twee miljoen Duitse vrouwen tijdens het laatste halfjaar van de Tweede Wereldoorlog zijn verkracht, waarvan ongeveer 100.000 in Berlijn.</w:t>
            </w:r>
          </w:p>
          <w:p w14:paraId="002A9E77" w14:textId="43B3BD97" w:rsidR="00A5580E" w:rsidRDefault="00A5580E" w:rsidP="00A5580E">
            <w:pPr>
              <w:pStyle w:val="Secundairebrontekst"/>
              <w:jc w:val="right"/>
            </w:pPr>
            <w:r>
              <w:rPr>
                <w:shd w:val="clear" w:color="auto" w:fill="FFFFFF"/>
              </w:rPr>
              <w:t>(</w:t>
            </w:r>
            <w:r w:rsidRPr="0013370C">
              <w:rPr>
                <w:rStyle w:val="HandschriftChar"/>
              </w:rPr>
              <w:t>Een historicus</w:t>
            </w:r>
            <w:r>
              <w:rPr>
                <w:rStyle w:val="HandschriftChar"/>
              </w:rPr>
              <w:t xml:space="preserve">, </w:t>
            </w:r>
            <w:r w:rsidRPr="0013370C">
              <w:rPr>
                <w:rStyle w:val="HandschriftChar"/>
              </w:rPr>
              <w:t>2011)</w:t>
            </w:r>
          </w:p>
        </w:tc>
        <w:tc>
          <w:tcPr>
            <w:tcW w:w="4398" w:type="dxa"/>
            <w:vMerge/>
          </w:tcPr>
          <w:p w14:paraId="7E0DF200" w14:textId="77777777" w:rsidR="00A5580E" w:rsidRDefault="00A5580E" w:rsidP="0013370C">
            <w:pPr>
              <w:pStyle w:val="Kop3"/>
              <w:outlineLvl w:val="2"/>
            </w:pPr>
          </w:p>
        </w:tc>
      </w:tr>
      <w:tr w:rsidR="00A5580E" w14:paraId="788E9E35" w14:textId="77777777" w:rsidTr="00A5580E">
        <w:tc>
          <w:tcPr>
            <w:tcW w:w="4664" w:type="dxa"/>
          </w:tcPr>
          <w:p w14:paraId="6EFC2A2D" w14:textId="77777777" w:rsidR="00A5580E" w:rsidRDefault="00A5580E" w:rsidP="00A5580E">
            <w:pPr>
              <w:pStyle w:val="Kop3"/>
              <w:outlineLvl w:val="2"/>
            </w:pPr>
            <w:r>
              <w:t>Bron 16</w:t>
            </w:r>
          </w:p>
          <w:p w14:paraId="5AEAEDBE" w14:textId="77777777" w:rsidR="00A5580E" w:rsidRDefault="00A5580E" w:rsidP="00A5580E">
            <w:pPr>
              <w:pStyle w:val="Secundairebrontekst"/>
            </w:pPr>
            <w:r>
              <w:t>Na de Slag bij Stalingrad (1943) en D-Day (1944) ontstonden onder militairen twee golven zelfmoorden in het Duitse Rijk, uit angst voor de sombere toekomst van Duitsland.</w:t>
            </w:r>
          </w:p>
          <w:p w14:paraId="76F1974C" w14:textId="5157E252" w:rsidR="00A5580E" w:rsidRDefault="00A5580E" w:rsidP="00A5580E">
            <w:pPr>
              <w:pStyle w:val="Handschrift"/>
              <w:jc w:val="right"/>
            </w:pPr>
            <w:r>
              <w:t>(Een historicus, 2016)</w:t>
            </w:r>
          </w:p>
        </w:tc>
        <w:tc>
          <w:tcPr>
            <w:tcW w:w="4398" w:type="dxa"/>
            <w:vMerge/>
          </w:tcPr>
          <w:p w14:paraId="2D462F3A" w14:textId="77777777" w:rsidR="00A5580E" w:rsidRDefault="00A5580E" w:rsidP="0013370C">
            <w:pPr>
              <w:pStyle w:val="Kop3"/>
              <w:outlineLvl w:val="2"/>
            </w:pPr>
          </w:p>
        </w:tc>
      </w:tr>
      <w:tr w:rsidR="00A5580E" w14:paraId="26565295" w14:textId="77777777" w:rsidTr="00A5580E">
        <w:tc>
          <w:tcPr>
            <w:tcW w:w="9062" w:type="dxa"/>
            <w:gridSpan w:val="2"/>
          </w:tcPr>
          <w:p w14:paraId="703131FB" w14:textId="77777777" w:rsidR="00A5580E" w:rsidRDefault="00A5580E" w:rsidP="00A5580E">
            <w:pPr>
              <w:pStyle w:val="Kop3"/>
              <w:outlineLvl w:val="2"/>
            </w:pPr>
            <w:r>
              <w:lastRenderedPageBreak/>
              <w:t>Bron 12</w:t>
            </w:r>
          </w:p>
          <w:tbl>
            <w:tblPr>
              <w:tblStyle w:val="Tabelraster"/>
              <w:tblW w:w="0" w:type="auto"/>
              <w:tblLook w:val="0420" w:firstRow="1" w:lastRow="0" w:firstColumn="0" w:lastColumn="0" w:noHBand="0" w:noVBand="1"/>
            </w:tblPr>
            <w:tblGrid>
              <w:gridCol w:w="2949"/>
              <w:gridCol w:w="2938"/>
              <w:gridCol w:w="2949"/>
            </w:tblGrid>
            <w:tr w:rsidR="00A5580E" w14:paraId="71F03F4E" w14:textId="77777777" w:rsidTr="00674C05">
              <w:tc>
                <w:tcPr>
                  <w:tcW w:w="9062" w:type="dxa"/>
                  <w:gridSpan w:val="3"/>
                </w:tcPr>
                <w:p w14:paraId="2A574B4B" w14:textId="77777777" w:rsidR="00A5580E" w:rsidRPr="0013370C" w:rsidRDefault="00A5580E" w:rsidP="00A5580E">
                  <w:pPr>
                    <w:pStyle w:val="Secundairebrontekst"/>
                    <w:rPr>
                      <w:b/>
                      <w:bCs/>
                    </w:rPr>
                  </w:pPr>
                  <w:r w:rsidRPr="0013370C">
                    <w:rPr>
                      <w:b/>
                      <w:bCs/>
                    </w:rPr>
                    <w:t>Geschat aantal slachtoffers van de Tweede Wereldoorlog per land, 1939-1945</w:t>
                  </w:r>
                </w:p>
              </w:tc>
            </w:tr>
            <w:tr w:rsidR="00A5580E" w14:paraId="337A846B" w14:textId="77777777" w:rsidTr="00674C05">
              <w:tc>
                <w:tcPr>
                  <w:tcW w:w="3020" w:type="dxa"/>
                </w:tcPr>
                <w:p w14:paraId="28B982FB" w14:textId="77777777" w:rsidR="00A5580E" w:rsidRPr="0013370C" w:rsidRDefault="00A5580E" w:rsidP="00A5580E">
                  <w:pPr>
                    <w:pStyle w:val="Secundairebrontekst"/>
                    <w:rPr>
                      <w:b/>
                      <w:bCs/>
                    </w:rPr>
                  </w:pPr>
                  <w:r w:rsidRPr="0013370C">
                    <w:rPr>
                      <w:b/>
                      <w:bCs/>
                    </w:rPr>
                    <w:t>Land</w:t>
                  </w:r>
                </w:p>
              </w:tc>
              <w:tc>
                <w:tcPr>
                  <w:tcW w:w="3021" w:type="dxa"/>
                </w:tcPr>
                <w:p w14:paraId="6FE2A388" w14:textId="77777777" w:rsidR="00A5580E" w:rsidRPr="0013370C" w:rsidRDefault="00A5580E" w:rsidP="00A5580E">
                  <w:pPr>
                    <w:pStyle w:val="Secundairebrontekst"/>
                    <w:rPr>
                      <w:b/>
                      <w:bCs/>
                    </w:rPr>
                  </w:pPr>
                  <w:r w:rsidRPr="0013370C">
                    <w:rPr>
                      <w:b/>
                      <w:bCs/>
                    </w:rPr>
                    <w:t>Aantal</w:t>
                  </w:r>
                </w:p>
              </w:tc>
              <w:tc>
                <w:tcPr>
                  <w:tcW w:w="3021" w:type="dxa"/>
                </w:tcPr>
                <w:p w14:paraId="64A89C21" w14:textId="77777777" w:rsidR="00A5580E" w:rsidRPr="0013370C" w:rsidRDefault="00A5580E" w:rsidP="00A5580E">
                  <w:pPr>
                    <w:pStyle w:val="Secundairebrontekst"/>
                    <w:rPr>
                      <w:b/>
                      <w:bCs/>
                    </w:rPr>
                  </w:pPr>
                  <w:r w:rsidRPr="0013370C">
                    <w:rPr>
                      <w:b/>
                      <w:bCs/>
                    </w:rPr>
                    <w:t>% van de bevolking</w:t>
                  </w:r>
                </w:p>
              </w:tc>
            </w:tr>
            <w:tr w:rsidR="00A5580E" w14:paraId="0B96A4A4" w14:textId="77777777" w:rsidTr="00674C05">
              <w:tc>
                <w:tcPr>
                  <w:tcW w:w="3020" w:type="dxa"/>
                </w:tcPr>
                <w:p w14:paraId="7E36BBF5" w14:textId="77777777" w:rsidR="00A5580E" w:rsidRDefault="00A5580E" w:rsidP="00A5580E">
                  <w:pPr>
                    <w:pStyle w:val="Secundairebrontekst"/>
                  </w:pPr>
                  <w:r>
                    <w:t>Duitsland</w:t>
                  </w:r>
                </w:p>
              </w:tc>
              <w:tc>
                <w:tcPr>
                  <w:tcW w:w="3021" w:type="dxa"/>
                </w:tcPr>
                <w:p w14:paraId="14D5A3F6" w14:textId="77777777" w:rsidR="00A5580E" w:rsidRDefault="00A5580E" w:rsidP="00A5580E">
                  <w:pPr>
                    <w:pStyle w:val="Secundairebrontekst"/>
                  </w:pPr>
                  <w:r>
                    <w:t>7,5 miljoen</w:t>
                  </w:r>
                </w:p>
              </w:tc>
              <w:tc>
                <w:tcPr>
                  <w:tcW w:w="3021" w:type="dxa"/>
                </w:tcPr>
                <w:p w14:paraId="62FFD4E1" w14:textId="77777777" w:rsidR="00A5580E" w:rsidRDefault="00A5580E" w:rsidP="00A5580E">
                  <w:pPr>
                    <w:pStyle w:val="Secundairebrontekst"/>
                  </w:pPr>
                  <w:r>
                    <w:t>10,8 %</w:t>
                  </w:r>
                </w:p>
              </w:tc>
            </w:tr>
            <w:tr w:rsidR="00A5580E" w14:paraId="3D3C11B2" w14:textId="77777777" w:rsidTr="00674C05">
              <w:tc>
                <w:tcPr>
                  <w:tcW w:w="3020" w:type="dxa"/>
                </w:tcPr>
                <w:p w14:paraId="2D36E672" w14:textId="77777777" w:rsidR="00A5580E" w:rsidRDefault="00A5580E" w:rsidP="00A5580E">
                  <w:pPr>
                    <w:pStyle w:val="Secundairebrontekst"/>
                  </w:pPr>
                  <w:r>
                    <w:t>Nederland</w:t>
                  </w:r>
                </w:p>
              </w:tc>
              <w:tc>
                <w:tcPr>
                  <w:tcW w:w="3021" w:type="dxa"/>
                </w:tcPr>
                <w:p w14:paraId="2E33661A" w14:textId="77777777" w:rsidR="00A5580E" w:rsidRDefault="00A5580E" w:rsidP="00A5580E">
                  <w:pPr>
                    <w:pStyle w:val="Secundairebrontekst"/>
                  </w:pPr>
                  <w:r>
                    <w:t>0,2 miljoen</w:t>
                  </w:r>
                </w:p>
              </w:tc>
              <w:tc>
                <w:tcPr>
                  <w:tcW w:w="3021" w:type="dxa"/>
                </w:tcPr>
                <w:p w14:paraId="04E0C040" w14:textId="77777777" w:rsidR="00A5580E" w:rsidRDefault="00A5580E" w:rsidP="00A5580E">
                  <w:pPr>
                    <w:pStyle w:val="Secundairebrontekst"/>
                  </w:pPr>
                  <w:r>
                    <w:t>2,3 %</w:t>
                  </w:r>
                </w:p>
              </w:tc>
            </w:tr>
            <w:tr w:rsidR="00A5580E" w14:paraId="535823F1" w14:textId="77777777" w:rsidTr="00674C05">
              <w:tc>
                <w:tcPr>
                  <w:tcW w:w="3020" w:type="dxa"/>
                </w:tcPr>
                <w:p w14:paraId="447FA737" w14:textId="77777777" w:rsidR="00A5580E" w:rsidRDefault="00A5580E" w:rsidP="00A5580E">
                  <w:pPr>
                    <w:pStyle w:val="Secundairebrontekst"/>
                  </w:pPr>
                  <w:r>
                    <w:t>Sovjet-Unie</w:t>
                  </w:r>
                </w:p>
              </w:tc>
              <w:tc>
                <w:tcPr>
                  <w:tcW w:w="3021" w:type="dxa"/>
                </w:tcPr>
                <w:p w14:paraId="703EC2BE" w14:textId="77777777" w:rsidR="00A5580E" w:rsidRDefault="00A5580E" w:rsidP="00A5580E">
                  <w:pPr>
                    <w:pStyle w:val="Secundairebrontekst"/>
                  </w:pPr>
                  <w:r>
                    <w:t>23,6 miljoen</w:t>
                  </w:r>
                </w:p>
              </w:tc>
              <w:tc>
                <w:tcPr>
                  <w:tcW w:w="3021" w:type="dxa"/>
                </w:tcPr>
                <w:p w14:paraId="32C1E417" w14:textId="77777777" w:rsidR="00A5580E" w:rsidRDefault="00A5580E" w:rsidP="00A5580E">
                  <w:pPr>
                    <w:pStyle w:val="Secundairebrontekst"/>
                  </w:pPr>
                  <w:r>
                    <w:t>13,4 %</w:t>
                  </w:r>
                </w:p>
              </w:tc>
            </w:tr>
            <w:tr w:rsidR="00A5580E" w14:paraId="3AE7A5D7" w14:textId="77777777" w:rsidTr="00674C05">
              <w:tc>
                <w:tcPr>
                  <w:tcW w:w="3020" w:type="dxa"/>
                </w:tcPr>
                <w:p w14:paraId="7767A95E" w14:textId="77777777" w:rsidR="00A5580E" w:rsidRDefault="00A5580E" w:rsidP="00A5580E">
                  <w:pPr>
                    <w:pStyle w:val="Secundairebrontekst"/>
                  </w:pPr>
                  <w:r>
                    <w:t>Verenigd Koninkrijk</w:t>
                  </w:r>
                </w:p>
              </w:tc>
              <w:tc>
                <w:tcPr>
                  <w:tcW w:w="3021" w:type="dxa"/>
                </w:tcPr>
                <w:p w14:paraId="5ED96CAA" w14:textId="77777777" w:rsidR="00A5580E" w:rsidRDefault="00A5580E" w:rsidP="00A5580E">
                  <w:pPr>
                    <w:pStyle w:val="Secundairebrontekst"/>
                  </w:pPr>
                  <w:r>
                    <w:t>0,4 miljoen</w:t>
                  </w:r>
                </w:p>
              </w:tc>
              <w:tc>
                <w:tcPr>
                  <w:tcW w:w="3021" w:type="dxa"/>
                </w:tcPr>
                <w:p w14:paraId="562A96CA" w14:textId="77777777" w:rsidR="00A5580E" w:rsidRDefault="00A5580E" w:rsidP="00A5580E">
                  <w:pPr>
                    <w:pStyle w:val="Secundairebrontekst"/>
                  </w:pPr>
                  <w:r>
                    <w:t>0,9 %</w:t>
                  </w:r>
                </w:p>
              </w:tc>
            </w:tr>
            <w:tr w:rsidR="00A5580E" w14:paraId="7D8E58AA" w14:textId="77777777" w:rsidTr="00674C05">
              <w:tc>
                <w:tcPr>
                  <w:tcW w:w="3020" w:type="dxa"/>
                </w:tcPr>
                <w:p w14:paraId="63D1F681" w14:textId="77777777" w:rsidR="00A5580E" w:rsidRDefault="00A5580E" w:rsidP="00A5580E">
                  <w:pPr>
                    <w:pStyle w:val="Secundairebrontekst"/>
                  </w:pPr>
                  <w:r>
                    <w:t>Verenigde Staten</w:t>
                  </w:r>
                </w:p>
              </w:tc>
              <w:tc>
                <w:tcPr>
                  <w:tcW w:w="3021" w:type="dxa"/>
                </w:tcPr>
                <w:p w14:paraId="08EAA50F" w14:textId="77777777" w:rsidR="00A5580E" w:rsidRDefault="00A5580E" w:rsidP="00A5580E">
                  <w:pPr>
                    <w:pStyle w:val="Secundairebrontekst"/>
                  </w:pPr>
                  <w:r>
                    <w:t>0,4 miljoen</w:t>
                  </w:r>
                </w:p>
              </w:tc>
              <w:tc>
                <w:tcPr>
                  <w:tcW w:w="3021" w:type="dxa"/>
                </w:tcPr>
                <w:p w14:paraId="2CCADD08" w14:textId="77777777" w:rsidR="00A5580E" w:rsidRDefault="00A5580E" w:rsidP="00A5580E">
                  <w:pPr>
                    <w:pStyle w:val="Secundairebrontekst"/>
                  </w:pPr>
                  <w:r>
                    <w:t>0,3 %</w:t>
                  </w:r>
                </w:p>
              </w:tc>
            </w:tr>
          </w:tbl>
          <w:p w14:paraId="7D64FD4C" w14:textId="1A78DF98" w:rsidR="00A5580E" w:rsidRDefault="00A5580E" w:rsidP="00A5580E">
            <w:pPr>
              <w:pStyle w:val="Handschrift"/>
            </w:pPr>
            <w:r>
              <w:tab/>
              <w:t>(Cijfers van Wikipedia)</w:t>
            </w:r>
          </w:p>
        </w:tc>
      </w:tr>
      <w:tr w:rsidR="00A5580E" w14:paraId="0F435B47" w14:textId="77777777" w:rsidTr="00A5580E">
        <w:tc>
          <w:tcPr>
            <w:tcW w:w="9062" w:type="dxa"/>
            <w:gridSpan w:val="2"/>
          </w:tcPr>
          <w:p w14:paraId="0B9698CA" w14:textId="77777777" w:rsidR="00A5580E" w:rsidRDefault="00A5580E" w:rsidP="00A5580E">
            <w:pPr>
              <w:pStyle w:val="Kop3"/>
              <w:outlineLvl w:val="2"/>
            </w:pPr>
            <w:r>
              <w:t xml:space="preserve">Bron 17 </w:t>
            </w:r>
          </w:p>
          <w:p w14:paraId="2B70295E" w14:textId="77777777" w:rsidR="00A5580E" w:rsidRDefault="00A5580E" w:rsidP="00A5580E">
            <w:pPr>
              <w:pStyle w:val="Secundairebrontekst"/>
            </w:pPr>
            <w:r>
              <w:t>Percentage NSDAP-stemmers per kiesdistrict (maart 1933):</w:t>
            </w:r>
          </w:p>
          <w:p w14:paraId="08EFC688" w14:textId="77777777" w:rsidR="00A5580E" w:rsidRDefault="00A5580E" w:rsidP="00A5580E">
            <w:r>
              <w:rPr>
                <w:noProof/>
              </w:rPr>
              <mc:AlternateContent>
                <mc:Choice Requires="wps">
                  <w:drawing>
                    <wp:anchor distT="0" distB="0" distL="114300" distR="114300" simplePos="0" relativeHeight="251567104" behindDoc="0" locked="0" layoutInCell="1" allowOverlap="1" wp14:anchorId="01868A11" wp14:editId="216B6507">
                      <wp:simplePos x="0" y="0"/>
                      <wp:positionH relativeFrom="column">
                        <wp:posOffset>1901574</wp:posOffset>
                      </wp:positionH>
                      <wp:positionV relativeFrom="paragraph">
                        <wp:posOffset>593938</wp:posOffset>
                      </wp:positionV>
                      <wp:extent cx="673100" cy="21590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673100" cy="215900"/>
                              </a:xfrm>
                              <a:prstGeom prst="rect">
                                <a:avLst/>
                              </a:prstGeom>
                              <a:solidFill>
                                <a:srgbClr val="FFFFFF">
                                  <a:alpha val="74902"/>
                                </a:srgbClr>
                              </a:solidFill>
                              <a:ln>
                                <a:noFill/>
                              </a:ln>
                              <a:effectLst/>
                            </wps:spPr>
                            <wps:txbx>
                              <w:txbxContent>
                                <w:p w14:paraId="23A9F3E8" w14:textId="77777777" w:rsidR="00674C05" w:rsidRPr="005A0422" w:rsidRDefault="00674C05" w:rsidP="00A5580E">
                                  <w:pPr>
                                    <w:pStyle w:val="Bijschrift"/>
                                    <w:jc w:val="center"/>
                                    <w:rPr>
                                      <w:rFonts w:ascii="Bradley Hand ITC" w:hAnsi="Bradley Hand ITC"/>
                                      <w:i w:val="0"/>
                                      <w:iCs w:val="0"/>
                                      <w:noProof/>
                                      <w:color w:val="auto"/>
                                      <w:sz w:val="32"/>
                                      <w:szCs w:val="32"/>
                                      <w14:textOutline w14:w="3175" w14:cap="rnd" w14:cmpd="sng" w14:algn="ctr">
                                        <w14:noFill/>
                                        <w14:prstDash w14:val="solid"/>
                                        <w14:bevel/>
                                      </w14:textOutline>
                                    </w:rPr>
                                  </w:pPr>
                                  <w:r w:rsidRPr="005A0422">
                                    <w:rPr>
                                      <w:rFonts w:ascii="Bradley Hand ITC" w:hAnsi="Bradley Hand ITC"/>
                                      <w:b/>
                                      <w:bCs/>
                                      <w:i w:val="0"/>
                                      <w:iCs w:val="0"/>
                                      <w:noProof/>
                                      <w:color w:val="auto"/>
                                      <w:sz w:val="24"/>
                                      <w:szCs w:val="24"/>
                                      <w14:textOutline w14:w="3175" w14:cap="rnd" w14:cmpd="sng" w14:algn="ctr">
                                        <w14:noFill/>
                                        <w14:prstDash w14:val="solid"/>
                                        <w14:bevel/>
                                      </w14:textOutline>
                                    </w:rPr>
                                    <w:t>Demmin</w:t>
                                  </w:r>
                                </w:p>
                                <w:p w14:paraId="49FEDE3A" w14:textId="77777777" w:rsidR="00674C05" w:rsidRPr="005A0422" w:rsidRDefault="00674C05" w:rsidP="00A5580E">
                                  <w:pPr>
                                    <w:jc w:val="center"/>
                                    <w:rPr>
                                      <w:rFonts w:ascii="Bradley Hand ITC" w:hAnsi="Bradley Hand ITC"/>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68A11" id="Tekstvak 31" o:spid="_x0000_s1034" type="#_x0000_t202" style="position:absolute;margin-left:149.75pt;margin-top:46.75pt;width:53pt;height:1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" stroked="f">
                      <v:fill opacity="49087f"/>
                      <v:textbox inset="0,0,0,0">
                        <w:txbxContent>
                          <w:p w14:paraId="23A9F3E8" w14:textId="77777777" w:rsidR="00674C05" w:rsidRPr="005A0422" w:rsidRDefault="00674C05" w:rsidP="00A5580E">
                            <w:pPr>
                              <w:pStyle w:val="Bijschrift"/>
                              <w:jc w:val="center"/>
                              <w:rPr>
                                <w:rFonts w:ascii="Bradley Hand ITC" w:hAnsi="Bradley Hand ITC"/>
                                <w:i w:val="0"/>
                                <w:iCs w:val="0"/>
                                <w:noProof/>
                                <w:color w:val="auto"/>
                                <w:sz w:val="32"/>
                                <w:szCs w:val="32"/>
                                <w14:textOutline w14:w="3175" w14:cap="rnd" w14:cmpd="sng" w14:algn="ctr">
                                  <w14:noFill/>
                                  <w14:prstDash w14:val="solid"/>
                                  <w14:bevel/>
                                </w14:textOutline>
                              </w:rPr>
                            </w:pPr>
                            <w:r w:rsidRPr="005A0422">
                              <w:rPr>
                                <w:rFonts w:ascii="Bradley Hand ITC" w:hAnsi="Bradley Hand ITC"/>
                                <w:b/>
                                <w:bCs/>
                                <w:i w:val="0"/>
                                <w:iCs w:val="0"/>
                                <w:noProof/>
                                <w:color w:val="auto"/>
                                <w:sz w:val="24"/>
                                <w:szCs w:val="24"/>
                                <w14:textOutline w14:w="3175" w14:cap="rnd" w14:cmpd="sng" w14:algn="ctr">
                                  <w14:noFill/>
                                  <w14:prstDash w14:val="solid"/>
                                  <w14:bevel/>
                                </w14:textOutline>
                              </w:rPr>
                              <w:t>Demmin</w:t>
                            </w:r>
                          </w:p>
                          <w:p w14:paraId="49FEDE3A" w14:textId="77777777" w:rsidR="00674C05" w:rsidRPr="005A0422" w:rsidRDefault="00674C05" w:rsidP="00A5580E">
                            <w:pPr>
                              <w:jc w:val="center"/>
                              <w:rPr>
                                <w:rFonts w:ascii="Bradley Hand ITC" w:hAnsi="Bradley Hand ITC"/>
                              </w:rPr>
                            </w:pPr>
                          </w:p>
                        </w:txbxContent>
                      </v:textbox>
                    </v:shape>
                  </w:pict>
                </mc:Fallback>
              </mc:AlternateContent>
            </w:r>
            <w:r>
              <w:rPr>
                <w:noProof/>
              </w:rPr>
              <w:drawing>
                <wp:anchor distT="0" distB="0" distL="114300" distR="114300" simplePos="0" relativeHeight="251581440" behindDoc="0" locked="0" layoutInCell="1" allowOverlap="1" wp14:anchorId="300F6F86" wp14:editId="5B362C93">
                  <wp:simplePos x="0" y="0"/>
                  <wp:positionH relativeFrom="margin">
                    <wp:posOffset>1782709</wp:posOffset>
                  </wp:positionH>
                  <wp:positionV relativeFrom="paragraph">
                    <wp:posOffset>489785</wp:posOffset>
                  </wp:positionV>
                  <wp:extent cx="175453" cy="26035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75453" cy="26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858F122" wp14:editId="172792E6">
                  <wp:extent cx="5271715" cy="334421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8141" cy="3354635"/>
                          </a:xfrm>
                          <a:prstGeom prst="rect">
                            <a:avLst/>
                          </a:prstGeom>
                          <a:noFill/>
                          <a:ln>
                            <a:noFill/>
                          </a:ln>
                        </pic:spPr>
                      </pic:pic>
                    </a:graphicData>
                  </a:graphic>
                </wp:inline>
              </w:drawing>
            </w:r>
          </w:p>
          <w:p w14:paraId="30AA45C5" w14:textId="49578E4E" w:rsidR="00A5580E" w:rsidRDefault="00A5580E" w:rsidP="00A5580E">
            <w:pPr>
              <w:pStyle w:val="Handschrift"/>
            </w:pPr>
            <w:r>
              <w:tab/>
              <w:t>(Grafiek van Wikipedia)</w:t>
            </w:r>
          </w:p>
        </w:tc>
      </w:tr>
      <w:tr w:rsidR="00A5580E" w14:paraId="35F75474" w14:textId="77777777" w:rsidTr="00A5580E">
        <w:tc>
          <w:tcPr>
            <w:tcW w:w="4664" w:type="dxa"/>
          </w:tcPr>
          <w:p w14:paraId="4E48A487" w14:textId="77777777" w:rsidR="00A5580E" w:rsidRDefault="00A5580E" w:rsidP="00A5580E">
            <w:pPr>
              <w:pStyle w:val="Kop3"/>
              <w:outlineLvl w:val="2"/>
            </w:pPr>
            <w:r>
              <w:t>Bron 18</w:t>
            </w:r>
          </w:p>
          <w:p w14:paraId="005DA03B" w14:textId="77777777" w:rsidR="00A5580E" w:rsidRDefault="00A5580E" w:rsidP="00A5580E">
            <w:pPr>
              <w:pStyle w:val="Secundairebrontekst"/>
            </w:pPr>
            <w:r>
              <w:t>De NPD (</w:t>
            </w:r>
            <w:proofErr w:type="spellStart"/>
            <w:r w:rsidRPr="00F7673C">
              <w:rPr>
                <w:i/>
                <w:iCs/>
              </w:rPr>
              <w:t>Nationaldemokratische</w:t>
            </w:r>
            <w:proofErr w:type="spellEnd"/>
            <w:r w:rsidRPr="00F7673C">
              <w:rPr>
                <w:i/>
                <w:iCs/>
              </w:rPr>
              <w:t xml:space="preserve"> </w:t>
            </w:r>
            <w:proofErr w:type="spellStart"/>
            <w:r w:rsidRPr="00F7673C">
              <w:rPr>
                <w:i/>
                <w:iCs/>
              </w:rPr>
              <w:t>Partei</w:t>
            </w:r>
            <w:proofErr w:type="spellEnd"/>
            <w:r w:rsidRPr="00F7673C">
              <w:rPr>
                <w:i/>
                <w:iCs/>
              </w:rPr>
              <w:t xml:space="preserve"> </w:t>
            </w:r>
            <w:proofErr w:type="spellStart"/>
            <w:r w:rsidRPr="00F7673C">
              <w:rPr>
                <w:i/>
                <w:iCs/>
              </w:rPr>
              <w:t>Deutschlands</w:t>
            </w:r>
            <w:proofErr w:type="spellEnd"/>
            <w:r>
              <w:t xml:space="preserve">) is de oudste nog bestaande extreemrechtse partij in Duitsland. Het Duitse grondwettelijk hof oordeelde in januari dat de partij anti-grondwettelijk is, onder andere vanwege haar gebruik van nazistische taal en symbolen. </w:t>
            </w:r>
            <w:r>
              <w:tab/>
            </w:r>
          </w:p>
          <w:p w14:paraId="26117BED" w14:textId="627F24B5" w:rsidR="00A5580E" w:rsidRPr="00A5580E" w:rsidRDefault="00A5580E" w:rsidP="00A5580E">
            <w:pPr>
              <w:pStyle w:val="Secundairebrontekst"/>
              <w:jc w:val="right"/>
            </w:pPr>
            <w:r>
              <w:t>(</w:t>
            </w:r>
            <w:r w:rsidRPr="00034FDA">
              <w:rPr>
                <w:rStyle w:val="HandschriftChar"/>
              </w:rPr>
              <w:t>Een politicoloog</w:t>
            </w:r>
            <w:r>
              <w:rPr>
                <w:rStyle w:val="HandschriftChar"/>
              </w:rPr>
              <w:t>, 2</w:t>
            </w:r>
            <w:r w:rsidRPr="00034FDA">
              <w:rPr>
                <w:rStyle w:val="HandschriftChar"/>
              </w:rPr>
              <w:t>017)</w:t>
            </w:r>
          </w:p>
        </w:tc>
        <w:tc>
          <w:tcPr>
            <w:tcW w:w="4398" w:type="dxa"/>
          </w:tcPr>
          <w:p w14:paraId="28B2369B" w14:textId="77777777" w:rsidR="00A5580E" w:rsidRDefault="00A5580E" w:rsidP="00A5580E">
            <w:pPr>
              <w:pStyle w:val="Kop3"/>
              <w:tabs>
                <w:tab w:val="left" w:pos="2955"/>
              </w:tabs>
              <w:outlineLvl w:val="2"/>
            </w:pPr>
            <w:r>
              <w:t>Bron 19</w:t>
            </w:r>
          </w:p>
          <w:p w14:paraId="62909BAC" w14:textId="77777777" w:rsidR="00A5580E" w:rsidRDefault="00A5580E" w:rsidP="00A5580E">
            <w:pPr>
              <w:pStyle w:val="Secundairebrontekst"/>
              <w:tabs>
                <w:tab w:val="left" w:pos="2955"/>
              </w:tabs>
            </w:pPr>
            <w:r>
              <w:t xml:space="preserve">Tot kort voor het eind van de oorlog had niet één bom het stadje </w:t>
            </w:r>
            <w:proofErr w:type="spellStart"/>
            <w:r>
              <w:t>Demmin</w:t>
            </w:r>
            <w:proofErr w:type="spellEnd"/>
            <w:r>
              <w:t xml:space="preserve"> geraakt. De enige ontploffingen waren op 30 april 1945, toen </w:t>
            </w:r>
            <w:proofErr w:type="spellStart"/>
            <w:r>
              <w:t>Wehrmachtsoldaten</w:t>
            </w:r>
            <w:proofErr w:type="spellEnd"/>
            <w:r>
              <w:t xml:space="preserve"> achter zich de drie bruggen naar het westen opbliezen – de vluchtwegen, de laatste hoop van de mensen daar.</w:t>
            </w:r>
          </w:p>
          <w:p w14:paraId="07CBF15E" w14:textId="58C0C0BC" w:rsidR="00753EB6" w:rsidRPr="00A5580E" w:rsidRDefault="00A5580E" w:rsidP="00753EB6">
            <w:pPr>
              <w:pStyle w:val="Secundairebrontekst"/>
              <w:tabs>
                <w:tab w:val="left" w:pos="2955"/>
              </w:tabs>
              <w:jc w:val="right"/>
              <w:rPr>
                <w:rFonts w:ascii="Bradley Hand ITC" w:hAnsi="Bradley Hand ITC" w:cs="Arial"/>
                <w:b/>
                <w:bCs/>
              </w:rPr>
            </w:pPr>
            <w:r w:rsidRPr="00034FDA">
              <w:rPr>
                <w:rStyle w:val="HandschriftChar"/>
              </w:rPr>
              <w:t>(</w:t>
            </w:r>
            <w:r>
              <w:rPr>
                <w:rStyle w:val="HandschriftChar"/>
              </w:rPr>
              <w:t>E</w:t>
            </w:r>
            <w:r w:rsidRPr="00034FDA">
              <w:rPr>
                <w:rStyle w:val="HandschriftChar"/>
              </w:rPr>
              <w:t>en journalist</w:t>
            </w:r>
            <w:r>
              <w:rPr>
                <w:rStyle w:val="HandschriftChar"/>
              </w:rPr>
              <w:t xml:space="preserve">, </w:t>
            </w:r>
            <w:r w:rsidRPr="00034FDA">
              <w:rPr>
                <w:rStyle w:val="HandschriftChar"/>
              </w:rPr>
              <w:t>2018)</w:t>
            </w:r>
          </w:p>
        </w:tc>
      </w:tr>
      <w:tr w:rsidR="00A5580E" w14:paraId="25E9D6D9" w14:textId="77777777" w:rsidTr="00A5580E">
        <w:tc>
          <w:tcPr>
            <w:tcW w:w="4664" w:type="dxa"/>
          </w:tcPr>
          <w:p w14:paraId="09986BC8" w14:textId="77777777" w:rsidR="00A5580E" w:rsidRDefault="00A5580E" w:rsidP="00A5580E">
            <w:pPr>
              <w:pStyle w:val="Kop3"/>
              <w:outlineLvl w:val="2"/>
            </w:pPr>
            <w:r>
              <w:lastRenderedPageBreak/>
              <w:t>Bron 21</w:t>
            </w:r>
          </w:p>
          <w:p w14:paraId="7049B1CE" w14:textId="77777777" w:rsidR="00A5580E" w:rsidRDefault="00A5580E" w:rsidP="00A5580E">
            <w:pPr>
              <w:pStyle w:val="Secundairebrontekst"/>
            </w:pPr>
            <w:r>
              <w:t xml:space="preserve">Marga </w:t>
            </w:r>
            <w:proofErr w:type="spellStart"/>
            <w:r>
              <w:t>Behnke</w:t>
            </w:r>
            <w:proofErr w:type="spellEnd"/>
            <w:r>
              <w:t>, de dochter van de tuinman van het kerkhof, hield tussen 6 mei en 4 juli een dodenboek bij. Zij stelde een lijst op met in totaal 612 doden, onder wie 196 onbekende mensen. In de kolom ‘Doodsoorzaak’ noteerde ze meer dan vierhonderd zelfmoorden door ophanging, verdrinking en de kogel.</w:t>
            </w:r>
          </w:p>
          <w:p w14:paraId="6C6FAD8B" w14:textId="1421F599" w:rsidR="00A5580E" w:rsidRDefault="00A5580E" w:rsidP="00A5580E">
            <w:pPr>
              <w:pStyle w:val="Secundairebrontekst"/>
              <w:jc w:val="right"/>
            </w:pPr>
            <w:r>
              <w:t>(</w:t>
            </w:r>
            <w:r>
              <w:rPr>
                <w:rStyle w:val="HandschriftChar"/>
              </w:rPr>
              <w:t>E</w:t>
            </w:r>
            <w:r w:rsidRPr="00034FDA">
              <w:rPr>
                <w:rStyle w:val="HandschriftChar"/>
              </w:rPr>
              <w:t>en historicus</w:t>
            </w:r>
            <w:r>
              <w:rPr>
                <w:rStyle w:val="HandschriftChar"/>
              </w:rPr>
              <w:t xml:space="preserve">, </w:t>
            </w:r>
            <w:r w:rsidRPr="00034FDA">
              <w:rPr>
                <w:rStyle w:val="HandschriftChar"/>
              </w:rPr>
              <w:t>2016)</w:t>
            </w:r>
          </w:p>
        </w:tc>
        <w:tc>
          <w:tcPr>
            <w:tcW w:w="4398" w:type="dxa"/>
          </w:tcPr>
          <w:p w14:paraId="746315BD" w14:textId="77777777" w:rsidR="00A5580E" w:rsidRDefault="00A5580E" w:rsidP="00A5580E">
            <w:pPr>
              <w:pStyle w:val="Kop3"/>
              <w:tabs>
                <w:tab w:val="left" w:pos="2955"/>
              </w:tabs>
              <w:outlineLvl w:val="2"/>
            </w:pPr>
            <w:r>
              <w:t>Bron 22</w:t>
            </w:r>
          </w:p>
          <w:p w14:paraId="6581BB98" w14:textId="77777777" w:rsidR="00A5580E" w:rsidRDefault="00A5580E" w:rsidP="00A5580E">
            <w:pPr>
              <w:pStyle w:val="Secundairebrontekst"/>
              <w:tabs>
                <w:tab w:val="left" w:pos="2955"/>
              </w:tabs>
            </w:pPr>
            <w:r>
              <w:t xml:space="preserve">Historica Miriam </w:t>
            </w:r>
            <w:proofErr w:type="spellStart"/>
            <w:r>
              <w:t>Gebhardt</w:t>
            </w:r>
            <w:proofErr w:type="spellEnd"/>
            <w:r>
              <w:t xml:space="preserve"> schat dat een half miljoen vrouwen door Sovjetsoldaten verkracht werd – een kwart van de gangbare aanname. Bovendien schat ze dat in het westen en zuiden van Duitsland ook Amerikaanse soldaten zo’n 190.000 vrouwen en meisjes hebben misbruikt.</w:t>
            </w:r>
          </w:p>
          <w:p w14:paraId="1361B1AC" w14:textId="0A5E66B4" w:rsidR="00A5580E" w:rsidRDefault="00A5580E" w:rsidP="00A5580E">
            <w:pPr>
              <w:pStyle w:val="Handschrift"/>
              <w:jc w:val="right"/>
            </w:pPr>
            <w:r>
              <w:t>(Een journalist, 2015)</w:t>
            </w:r>
          </w:p>
        </w:tc>
      </w:tr>
      <w:tr w:rsidR="00A5580E" w14:paraId="7722B963" w14:textId="77777777" w:rsidTr="00A5580E">
        <w:tc>
          <w:tcPr>
            <w:tcW w:w="4664" w:type="dxa"/>
          </w:tcPr>
          <w:p w14:paraId="2F6179F8" w14:textId="77777777" w:rsidR="00A5580E" w:rsidRDefault="00A5580E" w:rsidP="00A5580E">
            <w:pPr>
              <w:pStyle w:val="Kop3"/>
              <w:outlineLvl w:val="2"/>
            </w:pPr>
            <w:r>
              <w:t>Bron 23</w:t>
            </w:r>
          </w:p>
          <w:p w14:paraId="33A8185D" w14:textId="77777777" w:rsidR="00A5580E" w:rsidRDefault="00A5580E" w:rsidP="00A5580E">
            <w:pPr>
              <w:pStyle w:val="Secundairebrontekst"/>
            </w:pPr>
            <w:r>
              <w:t xml:space="preserve">Bij de Rijksdagverkiezingen in maart 1933 stemden in </w:t>
            </w:r>
            <w:proofErr w:type="spellStart"/>
            <w:r>
              <w:t>Demmin</w:t>
            </w:r>
            <w:proofErr w:type="spellEnd"/>
            <w:r>
              <w:t xml:space="preserve"> relatief gezien meer mensen op de NSDAP dan in de rest van het land. Links en rechts van de ingang van het stadhuis prijkte een kolossaal hakenkruis.</w:t>
            </w:r>
          </w:p>
          <w:p w14:paraId="4990FC01" w14:textId="74B3E012" w:rsidR="00A5580E" w:rsidRDefault="00A5580E" w:rsidP="00A5580E">
            <w:pPr>
              <w:pStyle w:val="Secundairebrontekst"/>
              <w:jc w:val="right"/>
            </w:pPr>
            <w:r>
              <w:t>(</w:t>
            </w:r>
            <w:r w:rsidRPr="00034FDA">
              <w:rPr>
                <w:rStyle w:val="HandschriftChar"/>
              </w:rPr>
              <w:t>Een historicus</w:t>
            </w:r>
            <w:r>
              <w:rPr>
                <w:rStyle w:val="HandschriftChar"/>
              </w:rPr>
              <w:t xml:space="preserve">, </w:t>
            </w:r>
            <w:r w:rsidRPr="00034FDA">
              <w:rPr>
                <w:rStyle w:val="HandschriftChar"/>
              </w:rPr>
              <w:t>2016)</w:t>
            </w:r>
          </w:p>
          <w:p w14:paraId="16E401A0" w14:textId="77777777" w:rsidR="00A5580E" w:rsidRDefault="00A5580E" w:rsidP="00A5580E">
            <w:pPr>
              <w:pStyle w:val="Secundairebrontekst"/>
            </w:pPr>
          </w:p>
        </w:tc>
        <w:tc>
          <w:tcPr>
            <w:tcW w:w="4398" w:type="dxa"/>
          </w:tcPr>
          <w:p w14:paraId="72978062" w14:textId="77777777" w:rsidR="00A5580E" w:rsidRDefault="00A5580E" w:rsidP="00A5580E">
            <w:pPr>
              <w:pStyle w:val="Kop3"/>
              <w:tabs>
                <w:tab w:val="left" w:pos="2955"/>
              </w:tabs>
              <w:outlineLvl w:val="2"/>
            </w:pPr>
            <w:r>
              <w:t>Bron 26</w:t>
            </w:r>
          </w:p>
          <w:p w14:paraId="6A8DC6F8" w14:textId="77777777" w:rsidR="00A5580E" w:rsidRDefault="00A5580E" w:rsidP="00A5580E">
            <w:pPr>
              <w:pStyle w:val="Secundairebrontekst"/>
              <w:tabs>
                <w:tab w:val="left" w:pos="2955"/>
              </w:tabs>
              <w:rPr>
                <w:shd w:val="clear" w:color="auto" w:fill="FFFFFF"/>
              </w:rPr>
            </w:pPr>
            <w:r>
              <w:rPr>
                <w:shd w:val="clear" w:color="auto" w:fill="FFFFFF"/>
              </w:rPr>
              <w:t xml:space="preserve">Over de gebeurtenissen van 1945 is decennialang gezwegen. Hierdoor is een historische leegte ontstaan. De NPD en haar aanhangers vullen die leegte op met hun oproep tot een “stille tocht” naar </w:t>
            </w:r>
            <w:proofErr w:type="spellStart"/>
            <w:r>
              <w:rPr>
                <w:shd w:val="clear" w:color="auto" w:fill="FFFFFF"/>
              </w:rPr>
              <w:t>Demmin</w:t>
            </w:r>
            <w:proofErr w:type="spellEnd"/>
            <w:r>
              <w:rPr>
                <w:shd w:val="clear" w:color="auto" w:fill="FFFFFF"/>
              </w:rPr>
              <w:t>.</w:t>
            </w:r>
          </w:p>
          <w:p w14:paraId="441F12D8" w14:textId="7441DC39" w:rsidR="00A5580E" w:rsidRDefault="00A5580E" w:rsidP="00A5580E">
            <w:pPr>
              <w:pStyle w:val="Secundairebrontekst"/>
              <w:tabs>
                <w:tab w:val="left" w:pos="2955"/>
              </w:tabs>
              <w:jc w:val="right"/>
            </w:pPr>
            <w:r w:rsidRPr="00034FDA">
              <w:rPr>
                <w:rStyle w:val="HandschriftChar"/>
              </w:rPr>
              <w:t>(Een journalist, 2018)</w:t>
            </w:r>
          </w:p>
        </w:tc>
      </w:tr>
      <w:tr w:rsidR="00A5580E" w14:paraId="3A2DB5BD" w14:textId="77777777" w:rsidTr="00A5580E">
        <w:tc>
          <w:tcPr>
            <w:tcW w:w="4664" w:type="dxa"/>
          </w:tcPr>
          <w:p w14:paraId="7D856532" w14:textId="77777777" w:rsidR="00A5580E" w:rsidRDefault="00A5580E" w:rsidP="00A5580E">
            <w:pPr>
              <w:pStyle w:val="Kop3"/>
              <w:outlineLvl w:val="2"/>
            </w:pPr>
            <w:r>
              <w:t>Bron 24</w:t>
            </w:r>
          </w:p>
          <w:p w14:paraId="01882D6C" w14:textId="77777777" w:rsidR="00A5580E" w:rsidRDefault="00A5580E" w:rsidP="00A5580E">
            <w:pPr>
              <w:pStyle w:val="Secundairebrontekst"/>
            </w:pPr>
            <w:proofErr w:type="spellStart"/>
            <w:r>
              <w:t>Demmin</w:t>
            </w:r>
            <w:proofErr w:type="spellEnd"/>
            <w:r>
              <w:t xml:space="preserve"> (mei 1945) was waarschijnlijk de grootste massazelfmoord in Duitsland.</w:t>
            </w:r>
          </w:p>
          <w:p w14:paraId="60433E42" w14:textId="5C16FF7E" w:rsidR="00A5580E" w:rsidRDefault="00A5580E" w:rsidP="00A5580E">
            <w:pPr>
              <w:pStyle w:val="Secundairebrontekst"/>
              <w:jc w:val="right"/>
            </w:pPr>
            <w:r w:rsidRPr="00034FDA">
              <w:rPr>
                <w:rStyle w:val="HandschriftChar"/>
              </w:rPr>
              <w:t>(Een historicus, 2016)</w:t>
            </w:r>
          </w:p>
          <w:p w14:paraId="6E4175E7" w14:textId="77777777" w:rsidR="00A5580E" w:rsidRDefault="00A5580E" w:rsidP="00A5580E">
            <w:pPr>
              <w:pStyle w:val="Kop3"/>
              <w:outlineLvl w:val="2"/>
            </w:pPr>
          </w:p>
        </w:tc>
        <w:tc>
          <w:tcPr>
            <w:tcW w:w="4398" w:type="dxa"/>
          </w:tcPr>
          <w:p w14:paraId="19A3E510" w14:textId="77777777" w:rsidR="00A5580E" w:rsidRDefault="00A5580E" w:rsidP="00A5580E">
            <w:pPr>
              <w:pStyle w:val="Kop3"/>
              <w:tabs>
                <w:tab w:val="left" w:pos="2955"/>
              </w:tabs>
              <w:outlineLvl w:val="2"/>
            </w:pPr>
            <w:r>
              <w:t>Bron 27</w:t>
            </w:r>
          </w:p>
          <w:p w14:paraId="2491951E" w14:textId="679EAFEB" w:rsidR="00A5580E" w:rsidRDefault="00A5580E" w:rsidP="00347C17">
            <w:pPr>
              <w:pStyle w:val="Secundairebrontekst"/>
              <w:tabs>
                <w:tab w:val="left" w:pos="2955"/>
              </w:tabs>
            </w:pPr>
            <w:r>
              <w:t>Veel Russische soldaten hadden familie, kinderen en vrienden verloren en waren sinds 1941 continu in dienst geweest zonder ook maar één dag verlof.</w:t>
            </w:r>
            <w:r w:rsidR="00347C17">
              <w:t xml:space="preserve"> Ieder van hen had een reden voor wraak en</w:t>
            </w:r>
            <w:r w:rsidR="00D73DE0">
              <w:t xml:space="preserve"> </w:t>
            </w:r>
            <w:r w:rsidR="00347C17">
              <w:t>vergelding, voor gevoelens van haat en triomf.</w:t>
            </w:r>
          </w:p>
          <w:p w14:paraId="60550F02" w14:textId="57850159" w:rsidR="00A5580E" w:rsidRDefault="00A5580E" w:rsidP="00A5580E">
            <w:pPr>
              <w:pStyle w:val="Secundairebrontekst"/>
              <w:tabs>
                <w:tab w:val="left" w:pos="2955"/>
              </w:tabs>
              <w:jc w:val="right"/>
            </w:pPr>
            <w:r>
              <w:t>(</w:t>
            </w:r>
            <w:r w:rsidRPr="00034FDA">
              <w:rPr>
                <w:rStyle w:val="HandschriftChar"/>
              </w:rPr>
              <w:t>Een historicus</w:t>
            </w:r>
            <w:r>
              <w:rPr>
                <w:rStyle w:val="HandschriftChar"/>
              </w:rPr>
              <w:t xml:space="preserve">, </w:t>
            </w:r>
            <w:r w:rsidRPr="00034FDA">
              <w:rPr>
                <w:rStyle w:val="HandschriftChar"/>
              </w:rPr>
              <w:t>2016)</w:t>
            </w:r>
            <w:r w:rsidRPr="00D17391">
              <w:t xml:space="preserve"> </w:t>
            </w:r>
          </w:p>
        </w:tc>
      </w:tr>
    </w:tbl>
    <w:p w14:paraId="6E416FC9" w14:textId="77777777" w:rsidR="00D73DE0" w:rsidRDefault="00D73DE0" w:rsidP="00D73DE0"/>
    <w:p w14:paraId="373C5F58" w14:textId="77777777" w:rsidR="00D73DE0" w:rsidRDefault="00D73DE0">
      <w:pPr>
        <w:autoSpaceDE/>
        <w:autoSpaceDN/>
        <w:adjustRightInd/>
        <w:spacing w:after="160" w:line="259" w:lineRule="auto"/>
      </w:pPr>
      <w:r>
        <w:br w:type="page"/>
      </w:r>
    </w:p>
    <w:p w14:paraId="4546BAE1" w14:textId="429EE98A" w:rsidR="00D73DE0" w:rsidRDefault="00D73DE0" w:rsidP="00D73DE0">
      <w:pPr>
        <w:pStyle w:val="Kop2"/>
      </w:pPr>
      <w:r>
        <w:lastRenderedPageBreak/>
        <w:t>Stapeltje 2: primair</w:t>
      </w:r>
    </w:p>
    <w:tbl>
      <w:tblPr>
        <w:tblStyle w:val="Tabelraster"/>
        <w:tblW w:w="0" w:type="auto"/>
        <w:tblLook w:val="04A0" w:firstRow="1" w:lastRow="0" w:firstColumn="1" w:lastColumn="0" w:noHBand="0" w:noVBand="1"/>
      </w:tblPr>
      <w:tblGrid>
        <w:gridCol w:w="4531"/>
        <w:gridCol w:w="4531"/>
      </w:tblGrid>
      <w:tr w:rsidR="00705242" w14:paraId="3A8B7B60" w14:textId="77777777" w:rsidTr="00705242">
        <w:tc>
          <w:tcPr>
            <w:tcW w:w="4531" w:type="dxa"/>
          </w:tcPr>
          <w:p w14:paraId="78245CB2" w14:textId="77777777" w:rsidR="00D73DE0" w:rsidRPr="00441C6C" w:rsidRDefault="00D73DE0" w:rsidP="00D73DE0">
            <w:pPr>
              <w:pStyle w:val="Kop4"/>
              <w:outlineLvl w:val="3"/>
            </w:pPr>
            <w:r w:rsidRPr="0013370C">
              <w:t>Bron</w:t>
            </w:r>
            <w:r>
              <w:t xml:space="preserve"> 4</w:t>
            </w:r>
          </w:p>
          <w:p w14:paraId="2B4C8425" w14:textId="77777777" w:rsidR="00D73DE0" w:rsidRDefault="00D73DE0" w:rsidP="00D73DE0">
            <w:pPr>
              <w:pStyle w:val="Primairebrontekst"/>
            </w:pPr>
            <w:r w:rsidRPr="006C15DF">
              <w:t xml:space="preserve">We hoorden toen van dr. P. dat er ongeveer zeshonderd mensen de </w:t>
            </w:r>
            <w:proofErr w:type="spellStart"/>
            <w:r w:rsidRPr="006C15DF">
              <w:t>Peene</w:t>
            </w:r>
            <w:proofErr w:type="spellEnd"/>
            <w:r w:rsidRPr="006C15DF">
              <w:t xml:space="preserve"> in waren gelopen en dat er veel kinderen bij waren. Hij had </w:t>
            </w:r>
            <w:r>
              <w:t>geholpen</w:t>
            </w:r>
            <w:r w:rsidRPr="006C15DF">
              <w:t xml:space="preserve"> ze eruit te vissen en ze in lange rijen naast de rivier neer te leggen. </w:t>
            </w:r>
            <w:r>
              <w:t xml:space="preserve">De hele dag door </w:t>
            </w:r>
            <w:r w:rsidRPr="006C15DF">
              <w:t>spoelden nog lijken aan bij de oever.</w:t>
            </w:r>
          </w:p>
          <w:p w14:paraId="092A3B2D" w14:textId="4AD4BF54" w:rsidR="00D73DE0" w:rsidRDefault="00D73DE0" w:rsidP="00D73DE0">
            <w:pPr>
              <w:pStyle w:val="Primairebrontekst"/>
              <w:jc w:val="right"/>
            </w:pPr>
            <w:r>
              <w:t>(</w:t>
            </w:r>
            <w:r w:rsidRPr="00034FDA">
              <w:rPr>
                <w:rStyle w:val="HandschriftChar"/>
              </w:rPr>
              <w:t>Uit het dagboek van een</w:t>
            </w:r>
            <w:r>
              <w:rPr>
                <w:rStyle w:val="HandschriftChar"/>
              </w:rPr>
              <w:t xml:space="preserve"> </w:t>
            </w:r>
            <w:proofErr w:type="spellStart"/>
            <w:r w:rsidRPr="00034FDA">
              <w:rPr>
                <w:rStyle w:val="HandschriftChar"/>
              </w:rPr>
              <w:t>Wehrmachtsoldaat</w:t>
            </w:r>
            <w:proofErr w:type="spellEnd"/>
            <w:r>
              <w:rPr>
                <w:rStyle w:val="HandschriftChar"/>
              </w:rPr>
              <w:t xml:space="preserve">, </w:t>
            </w:r>
            <w:r w:rsidRPr="00034FDA">
              <w:rPr>
                <w:rStyle w:val="HandschriftChar"/>
              </w:rPr>
              <w:t>mei 1945)</w:t>
            </w:r>
          </w:p>
        </w:tc>
        <w:tc>
          <w:tcPr>
            <w:tcW w:w="4531" w:type="dxa"/>
          </w:tcPr>
          <w:p w14:paraId="65D259B5" w14:textId="77777777" w:rsidR="00D73DE0" w:rsidRDefault="00D73DE0" w:rsidP="00D73DE0">
            <w:pPr>
              <w:pStyle w:val="Kop4"/>
              <w:outlineLvl w:val="3"/>
            </w:pPr>
            <w:r>
              <w:t>Bron 10</w:t>
            </w:r>
          </w:p>
          <w:p w14:paraId="3B865A82" w14:textId="77777777" w:rsidR="00D73DE0" w:rsidRDefault="00D73DE0" w:rsidP="00D73DE0">
            <w:pPr>
              <w:pStyle w:val="Primairebrontekst"/>
            </w:pPr>
            <w:r>
              <w:t>Plotseling kreeg ik een harde klap op mijn hoofd en daarna weet ik niets meer. Toen ik weer bijkwam, lag ik op de grond, mijn rok was omlaag getrokken, ik had een snijwond aan mijn hoofd en bloedde. Hij was weg. Van de verkrachting zelf heb ik niets meegekregen.</w:t>
            </w:r>
          </w:p>
          <w:p w14:paraId="342CECF6" w14:textId="3AA617B1" w:rsidR="00D73DE0" w:rsidRDefault="00D73DE0" w:rsidP="00D73DE0">
            <w:pPr>
              <w:pStyle w:val="Primairebrontekst"/>
              <w:jc w:val="right"/>
            </w:pPr>
            <w:r>
              <w:t>(</w:t>
            </w:r>
            <w:r w:rsidRPr="00034FDA">
              <w:rPr>
                <w:rStyle w:val="HandschriftChar"/>
              </w:rPr>
              <w:t>Ilse Wolf (uit Berlijn) over mei 1945</w:t>
            </w:r>
            <w:r>
              <w:rPr>
                <w:rStyle w:val="HandschriftChar"/>
              </w:rPr>
              <w:t>)</w:t>
            </w:r>
          </w:p>
        </w:tc>
      </w:tr>
      <w:tr w:rsidR="00D73DE0" w14:paraId="451509BD" w14:textId="77777777" w:rsidTr="00674C05">
        <w:tc>
          <w:tcPr>
            <w:tcW w:w="9062" w:type="dxa"/>
            <w:gridSpan w:val="2"/>
          </w:tcPr>
          <w:p w14:paraId="4480BA85" w14:textId="77777777" w:rsidR="00D73DE0" w:rsidRDefault="00D73DE0" w:rsidP="00D73DE0">
            <w:pPr>
              <w:pStyle w:val="Kop4"/>
              <w:outlineLvl w:val="3"/>
            </w:pPr>
            <w:r>
              <w:t xml:space="preserve">Bron 11 </w:t>
            </w:r>
          </w:p>
          <w:p w14:paraId="198061F3" w14:textId="77777777" w:rsidR="00D73DE0" w:rsidRDefault="00D73DE0" w:rsidP="00D73DE0">
            <w:r>
              <w:rPr>
                <w:noProof/>
              </w:rPr>
              <w:drawing>
                <wp:inline distT="0" distB="0" distL="0" distR="0" wp14:anchorId="2216D38C" wp14:editId="1AD6CC8E">
                  <wp:extent cx="5597718" cy="2771093"/>
                  <wp:effectExtent l="0" t="0" r="3175"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1321" cy="2782777"/>
                          </a:xfrm>
                          <a:prstGeom prst="rect">
                            <a:avLst/>
                          </a:prstGeom>
                          <a:noFill/>
                          <a:ln>
                            <a:noFill/>
                          </a:ln>
                        </pic:spPr>
                      </pic:pic>
                    </a:graphicData>
                  </a:graphic>
                </wp:inline>
              </w:drawing>
            </w:r>
          </w:p>
          <w:p w14:paraId="6D3A74C0" w14:textId="77777777" w:rsidR="00D73DE0" w:rsidRDefault="00D73DE0" w:rsidP="00D73DE0">
            <w:pPr>
              <w:pStyle w:val="Handschrift"/>
            </w:pPr>
            <w:r>
              <w:t xml:space="preserve">Voorpagina </w:t>
            </w:r>
            <w:proofErr w:type="spellStart"/>
            <w:r>
              <w:t>Braunschweiger</w:t>
            </w:r>
            <w:proofErr w:type="spellEnd"/>
            <w:r>
              <w:t xml:space="preserve"> </w:t>
            </w:r>
            <w:proofErr w:type="spellStart"/>
            <w:r>
              <w:t>Tageszeitung</w:t>
            </w:r>
            <w:proofErr w:type="spellEnd"/>
            <w:r>
              <w:t xml:space="preserve"> na Russische verovering </w:t>
            </w:r>
            <w:proofErr w:type="spellStart"/>
            <w:r>
              <w:t>Nemmersdorf</w:t>
            </w:r>
            <w:proofErr w:type="spellEnd"/>
            <w:r>
              <w:t>.</w:t>
            </w:r>
          </w:p>
          <w:p w14:paraId="32E63892" w14:textId="11955244" w:rsidR="00D73DE0" w:rsidRDefault="00D73DE0" w:rsidP="00D73DE0">
            <w:pPr>
              <w:pStyle w:val="Handschrift"/>
            </w:pPr>
            <w:r>
              <w:t xml:space="preserve">Titel: “Beesten hielden huis in Oost-Pruisen; gruwelijke sporen in de Oost-Pruisische grensplaats </w:t>
            </w:r>
            <w:proofErr w:type="spellStart"/>
            <w:r>
              <w:t>Nemmersdorf</w:t>
            </w:r>
            <w:proofErr w:type="spellEnd"/>
            <w:r>
              <w:t xml:space="preserve">”. </w:t>
            </w:r>
          </w:p>
        </w:tc>
      </w:tr>
    </w:tbl>
    <w:p w14:paraId="1F767AB1" w14:textId="77777777" w:rsidR="00705242" w:rsidRDefault="00705242"/>
    <w:tbl>
      <w:tblPr>
        <w:tblStyle w:val="Tabelraster"/>
        <w:tblW w:w="0" w:type="auto"/>
        <w:tblLook w:val="04A0" w:firstRow="1" w:lastRow="0" w:firstColumn="1" w:lastColumn="0" w:noHBand="0" w:noVBand="1"/>
      </w:tblPr>
      <w:tblGrid>
        <w:gridCol w:w="4521"/>
        <w:gridCol w:w="4541"/>
      </w:tblGrid>
      <w:tr w:rsidR="00D73DE0" w14:paraId="5A869050" w14:textId="77777777" w:rsidTr="00705242">
        <w:tc>
          <w:tcPr>
            <w:tcW w:w="4531" w:type="dxa"/>
          </w:tcPr>
          <w:p w14:paraId="25A5F3EC" w14:textId="77777777" w:rsidR="00D73DE0" w:rsidRDefault="00D73DE0" w:rsidP="00D73DE0">
            <w:pPr>
              <w:pStyle w:val="Kop4"/>
              <w:outlineLvl w:val="3"/>
            </w:pPr>
            <w:r>
              <w:lastRenderedPageBreak/>
              <w:t>Bron 15</w:t>
            </w:r>
          </w:p>
          <w:p w14:paraId="6A8B6026" w14:textId="77777777" w:rsidR="00D73DE0" w:rsidRDefault="00D73DE0" w:rsidP="00D73DE0">
            <w:pPr>
              <w:pStyle w:val="Primairebrontekst"/>
            </w:pPr>
            <w:r>
              <w:t xml:space="preserve">In uw artikelen moet u vooral benadrukken, dat het gewone Duitse arbeiders en boeren waren, die door de Sovjet-moordenaars op beestachtige wijze afgeslacht zijn. U moet de bolsjewistische misdaden in Oost-Pruisen groots en overtuigend neerzetten en scherp bekritiseren. </w:t>
            </w:r>
            <w:r>
              <w:tab/>
            </w:r>
          </w:p>
          <w:p w14:paraId="240E8533" w14:textId="7FF49394" w:rsidR="00D73DE0" w:rsidRPr="00705242" w:rsidRDefault="00D73DE0" w:rsidP="00705242">
            <w:pPr>
              <w:pStyle w:val="Handschrift"/>
              <w:jc w:val="right"/>
              <w:rPr>
                <w:b w:val="0"/>
                <w:bCs w:val="0"/>
              </w:rPr>
            </w:pPr>
            <w:r w:rsidRPr="00705242">
              <w:rPr>
                <w:rStyle w:val="HandschriftChar"/>
                <w:b/>
                <w:bCs/>
              </w:rPr>
              <w:t xml:space="preserve">Opdracht van de NSDAP-perschef aan de kranten na de Russische verovering van </w:t>
            </w:r>
            <w:proofErr w:type="spellStart"/>
            <w:r w:rsidRPr="00705242">
              <w:rPr>
                <w:rStyle w:val="HandschriftChar"/>
                <w:b/>
                <w:bCs/>
              </w:rPr>
              <w:t>Nemmersdorf</w:t>
            </w:r>
            <w:proofErr w:type="spellEnd"/>
            <w:r w:rsidRPr="00705242">
              <w:rPr>
                <w:rStyle w:val="HandschriftChar"/>
                <w:b/>
                <w:bCs/>
              </w:rPr>
              <w:t xml:space="preserve"> (dorpje in Oost-Pruisen)</w:t>
            </w:r>
          </w:p>
        </w:tc>
        <w:tc>
          <w:tcPr>
            <w:tcW w:w="4531" w:type="dxa"/>
          </w:tcPr>
          <w:p w14:paraId="234ED4A8" w14:textId="2BCE4FA0" w:rsidR="00D73DE0" w:rsidRDefault="00D73DE0" w:rsidP="00D73DE0">
            <w:pPr>
              <w:pStyle w:val="Kop4"/>
              <w:outlineLvl w:val="3"/>
            </w:pPr>
            <w:r>
              <w:t>Bron 25</w:t>
            </w:r>
          </w:p>
          <w:p w14:paraId="15D01B25" w14:textId="77777777" w:rsidR="00D73DE0" w:rsidRDefault="00D1551D" w:rsidP="00D73DE0">
            <w:pPr>
              <w:pStyle w:val="Primairebrontekst"/>
            </w:pPr>
            <w:r>
              <w:t xml:space="preserve">De wreedheden zijn te verschrikkelijk om alle beelden te kunnen tonen. </w:t>
            </w:r>
            <w:r w:rsidR="00705242">
              <w:t xml:space="preserve">De ondraaglijke schok staat nog in de gezichten van deze Duitse vrouwen geschreven. Ze getuigen van de dagen van onnoemlijke gruwelen, waarin ze weerloos waren overgeleverd aan de brute hordes. </w:t>
            </w:r>
          </w:p>
          <w:p w14:paraId="2C73335F" w14:textId="6F63E387" w:rsidR="00705242" w:rsidRDefault="00705242" w:rsidP="00705242">
            <w:pPr>
              <w:pStyle w:val="Handschrift"/>
              <w:jc w:val="right"/>
            </w:pPr>
            <w:r>
              <w:t xml:space="preserve">Voice-over uit een Duitse </w:t>
            </w:r>
            <w:r>
              <w:br/>
              <w:t>propagandafilm (1945)</w:t>
            </w:r>
          </w:p>
        </w:tc>
      </w:tr>
      <w:tr w:rsidR="00D73DE0" w14:paraId="2F6B2942" w14:textId="77777777" w:rsidTr="00674C05">
        <w:tc>
          <w:tcPr>
            <w:tcW w:w="9062" w:type="dxa"/>
            <w:gridSpan w:val="2"/>
          </w:tcPr>
          <w:p w14:paraId="63AB8019" w14:textId="77777777" w:rsidR="00D73DE0" w:rsidRDefault="00D73DE0" w:rsidP="00D73DE0">
            <w:pPr>
              <w:pStyle w:val="Kop4"/>
              <w:outlineLvl w:val="3"/>
            </w:pPr>
            <w:r>
              <w:t>Bron 14</w:t>
            </w:r>
          </w:p>
          <w:p w14:paraId="455E3685" w14:textId="77777777" w:rsidR="00D73DE0" w:rsidRDefault="00D73DE0" w:rsidP="00D73DE0">
            <w:r>
              <w:rPr>
                <w:noProof/>
              </w:rPr>
              <w:drawing>
                <wp:inline distT="0" distB="0" distL="0" distR="0" wp14:anchorId="65BFD84D" wp14:editId="0BD9EA20">
                  <wp:extent cx="5760720" cy="3238500"/>
                  <wp:effectExtent l="0" t="0" r="0"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4A5E5452" w14:textId="77777777" w:rsidR="00D73DE0" w:rsidRDefault="00D73DE0" w:rsidP="00D73DE0">
            <w:pPr>
              <w:pStyle w:val="Handschrift"/>
            </w:pPr>
            <w:r>
              <w:t xml:space="preserve">Dodenboek van </w:t>
            </w:r>
            <w:proofErr w:type="spellStart"/>
            <w:r>
              <w:t>Demmin</w:t>
            </w:r>
            <w:proofErr w:type="spellEnd"/>
            <w:r>
              <w:t xml:space="preserve"> (1945). </w:t>
            </w:r>
          </w:p>
          <w:p w14:paraId="0FA105E0" w14:textId="2788DD65" w:rsidR="00D73DE0" w:rsidRDefault="00D73DE0" w:rsidP="00D73DE0">
            <w:pPr>
              <w:pStyle w:val="Handschrift"/>
            </w:pPr>
            <w:r>
              <w:t>Naam (Frau/</w:t>
            </w:r>
            <w:proofErr w:type="spellStart"/>
            <w:r>
              <w:t>Knabe</w:t>
            </w:r>
            <w:proofErr w:type="spellEnd"/>
            <w:r>
              <w:t>/</w:t>
            </w:r>
            <w:proofErr w:type="spellStart"/>
            <w:r>
              <w:t>Mädchen</w:t>
            </w:r>
            <w:proofErr w:type="spellEnd"/>
            <w:r>
              <w:t xml:space="preserve">/Mann </w:t>
            </w:r>
            <w:proofErr w:type="spellStart"/>
            <w:r>
              <w:t>unbek</w:t>
            </w:r>
            <w:proofErr w:type="spellEnd"/>
            <w:r>
              <w:t xml:space="preserve">. = onbekende vrouw/jongen/meisje/man) – geboortedatum – leeftijd bij overlijden – overlijdensdatum – doodsoorzaak. </w:t>
            </w:r>
            <w:r>
              <w:br/>
              <w:t>Deze blz.: allemaal “</w:t>
            </w:r>
            <w:proofErr w:type="spellStart"/>
            <w:r>
              <w:t>ertrunken</w:t>
            </w:r>
            <w:proofErr w:type="spellEnd"/>
            <w:r>
              <w:t xml:space="preserve">” (verdronken). </w:t>
            </w:r>
          </w:p>
        </w:tc>
      </w:tr>
      <w:tr w:rsidR="00D73DE0" w14:paraId="674F7247" w14:textId="77777777" w:rsidTr="00674C05">
        <w:tc>
          <w:tcPr>
            <w:tcW w:w="9062" w:type="dxa"/>
            <w:gridSpan w:val="2"/>
          </w:tcPr>
          <w:p w14:paraId="74466FF5" w14:textId="77777777" w:rsidR="00D73DE0" w:rsidRDefault="00D73DE0" w:rsidP="00D73DE0">
            <w:pPr>
              <w:pStyle w:val="Kop4"/>
              <w:outlineLvl w:val="3"/>
            </w:pPr>
            <w:r>
              <w:t xml:space="preserve">Bron 20 </w:t>
            </w:r>
          </w:p>
          <w:p w14:paraId="4D42094E" w14:textId="77777777" w:rsidR="00D73DE0" w:rsidRDefault="00D73DE0" w:rsidP="00D73DE0">
            <w:r>
              <w:rPr>
                <w:noProof/>
              </w:rPr>
              <w:drawing>
                <wp:inline distT="0" distB="0" distL="0" distR="0" wp14:anchorId="735BC978" wp14:editId="0E72B370">
                  <wp:extent cx="5597718" cy="583020"/>
                  <wp:effectExtent l="0" t="0" r="3175" b="7620"/>
                  <wp:docPr id="202" name="Afbeelding 202" descr="Seite aus dem Totenbuch mit den Opfern des Massensuizids von Demmin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ite aus dem Totenbuch mit den Opfern des Massensuizids von Demmin 1945"/>
                          <pic:cNvPicPr>
                            <a:picLocks noChangeAspect="1" noChangeArrowheads="1"/>
                          </pic:cNvPicPr>
                        </pic:nvPicPr>
                        <pic:blipFill rotWithShape="1">
                          <a:blip r:embed="rId37">
                            <a:extLst>
                              <a:ext uri="{28A0092B-C50C-407E-A947-70E740481C1C}">
                                <a14:useLocalDpi xmlns:a14="http://schemas.microsoft.com/office/drawing/2010/main" val="0"/>
                              </a:ext>
                            </a:extLst>
                          </a:blip>
                          <a:srcRect t="54222" b="27291"/>
                          <a:stretch/>
                        </pic:blipFill>
                        <pic:spPr bwMode="auto">
                          <a:xfrm>
                            <a:off x="0" y="0"/>
                            <a:ext cx="5701207" cy="593799"/>
                          </a:xfrm>
                          <a:prstGeom prst="rect">
                            <a:avLst/>
                          </a:prstGeom>
                          <a:noFill/>
                          <a:ln>
                            <a:noFill/>
                          </a:ln>
                          <a:extLst>
                            <a:ext uri="{53640926-AAD7-44D8-BBD7-CCE9431645EC}">
                              <a14:shadowObscured xmlns:a14="http://schemas.microsoft.com/office/drawing/2010/main"/>
                            </a:ext>
                          </a:extLst>
                        </pic:spPr>
                      </pic:pic>
                    </a:graphicData>
                  </a:graphic>
                </wp:inline>
              </w:drawing>
            </w:r>
          </w:p>
          <w:p w14:paraId="796BE68D" w14:textId="77777777" w:rsidR="00D73DE0" w:rsidRDefault="00D73DE0" w:rsidP="00D73DE0">
            <w:pPr>
              <w:pStyle w:val="Handschrift"/>
            </w:pPr>
            <w:r>
              <w:t xml:space="preserve">Dodenboek van </w:t>
            </w:r>
            <w:proofErr w:type="spellStart"/>
            <w:r>
              <w:t>Demmin</w:t>
            </w:r>
            <w:proofErr w:type="spellEnd"/>
            <w:r>
              <w:t>. Geboortedatum – Sterfdatum – Doodsoorzaak.</w:t>
            </w:r>
          </w:p>
          <w:p w14:paraId="5B2CF8BE" w14:textId="5241EE7C" w:rsidR="00D73DE0" w:rsidRDefault="00D73DE0" w:rsidP="00D73DE0">
            <w:pPr>
              <w:pStyle w:val="Handschrift"/>
            </w:pPr>
            <w:r>
              <w:t>Deze persoon: “</w:t>
            </w:r>
            <w:proofErr w:type="spellStart"/>
            <w:r>
              <w:t>vom</w:t>
            </w:r>
            <w:proofErr w:type="spellEnd"/>
            <w:r>
              <w:t xml:space="preserve"> </w:t>
            </w:r>
            <w:proofErr w:type="spellStart"/>
            <w:r>
              <w:t>Grossvater</w:t>
            </w:r>
            <w:proofErr w:type="spellEnd"/>
            <w:r>
              <w:t xml:space="preserve"> </w:t>
            </w:r>
            <w:proofErr w:type="spellStart"/>
            <w:r>
              <w:t>erwürgt</w:t>
            </w:r>
            <w:proofErr w:type="spellEnd"/>
            <w:r>
              <w:t xml:space="preserve">” (door grootvader gewurgd). </w:t>
            </w:r>
          </w:p>
        </w:tc>
      </w:tr>
    </w:tbl>
    <w:p w14:paraId="01527882" w14:textId="77777777" w:rsidR="00D73DE0" w:rsidRDefault="00D73DE0" w:rsidP="00D73DE0"/>
    <w:p w14:paraId="313596DE" w14:textId="77777777" w:rsidR="00D73DE0" w:rsidRDefault="00D73DE0">
      <w:pPr>
        <w:autoSpaceDE/>
        <w:autoSpaceDN/>
        <w:adjustRightInd/>
        <w:spacing w:after="160" w:line="259" w:lineRule="auto"/>
        <w:rPr>
          <w:rFonts w:eastAsiaTheme="majorEastAsia"/>
          <w:sz w:val="28"/>
          <w:szCs w:val="28"/>
        </w:rPr>
      </w:pPr>
      <w:r>
        <w:br w:type="page"/>
      </w:r>
    </w:p>
    <w:tbl>
      <w:tblPr>
        <w:tblStyle w:val="Tabelraster"/>
        <w:tblW w:w="0" w:type="auto"/>
        <w:tblLook w:val="04A0" w:firstRow="1" w:lastRow="0" w:firstColumn="1" w:lastColumn="0" w:noHBand="0" w:noVBand="1"/>
      </w:tblPr>
      <w:tblGrid>
        <w:gridCol w:w="9062"/>
      </w:tblGrid>
      <w:tr w:rsidR="00D73DE0" w14:paraId="1E2F1EA8" w14:textId="77777777" w:rsidTr="00D73DE0">
        <w:tc>
          <w:tcPr>
            <w:tcW w:w="9062" w:type="dxa"/>
          </w:tcPr>
          <w:p w14:paraId="64AF7B40" w14:textId="77777777" w:rsidR="00D73DE0" w:rsidRDefault="00D73DE0" w:rsidP="00D73DE0">
            <w:pPr>
              <w:pStyle w:val="Kop4"/>
              <w:outlineLvl w:val="3"/>
            </w:pPr>
            <w:r>
              <w:lastRenderedPageBreak/>
              <w:t>Bron 7</w:t>
            </w:r>
          </w:p>
          <w:p w14:paraId="3B182B07" w14:textId="61B896B6" w:rsidR="00D73DE0" w:rsidRDefault="00D73DE0" w:rsidP="00D73DE0"/>
          <w:p w14:paraId="082568B8" w14:textId="11013CE1" w:rsidR="00D73DE0" w:rsidRDefault="00D73DE0" w:rsidP="00D73DE0">
            <w:r>
              <w:rPr>
                <w:noProof/>
              </w:rPr>
              <mc:AlternateContent>
                <mc:Choice Requires="wps">
                  <w:drawing>
                    <wp:anchor distT="0" distB="0" distL="114300" distR="114300" simplePos="0" relativeHeight="251792895" behindDoc="0" locked="0" layoutInCell="1" allowOverlap="1" wp14:anchorId="53C81DF8" wp14:editId="3F3291A7">
                      <wp:simplePos x="0" y="0"/>
                      <wp:positionH relativeFrom="column">
                        <wp:posOffset>795655</wp:posOffset>
                      </wp:positionH>
                      <wp:positionV relativeFrom="paragraph">
                        <wp:posOffset>4210685</wp:posOffset>
                      </wp:positionV>
                      <wp:extent cx="1235775" cy="358726"/>
                      <wp:effectExtent l="0" t="0" r="0" b="0"/>
                      <wp:wrapNone/>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75" cy="358726"/>
                              </a:xfrm>
                              <a:prstGeom prst="rect">
                                <a:avLst/>
                              </a:prstGeom>
                              <a:solidFill>
                                <a:srgbClr val="FFFFFF">
                                  <a:alpha val="85098"/>
                                </a:srgbClr>
                              </a:solidFill>
                              <a:ln w="9525">
                                <a:noFill/>
                                <a:miter lim="800000"/>
                                <a:headEnd/>
                                <a:tailEnd/>
                              </a:ln>
                            </wps:spPr>
                            <wps:txbx>
                              <w:txbxContent>
                                <w:p w14:paraId="10B7D545" w14:textId="77777777" w:rsidR="00674C05" w:rsidRPr="005A0422" w:rsidRDefault="00674C05" w:rsidP="00D73DE0">
                                  <w:pPr>
                                    <w:jc w:val="center"/>
                                    <w:rPr>
                                      <w:rFonts w:ascii="Bradley Hand ITC" w:hAnsi="Bradley Hand ITC"/>
                                      <w:b/>
                                      <w:bCs/>
                                    </w:rPr>
                                  </w:pPr>
                                  <w:r>
                                    <w:rPr>
                                      <w:rFonts w:ascii="Bradley Hand ITC" w:hAnsi="Bradley Hand ITC"/>
                                      <w:b/>
                                      <w:bCs/>
                                    </w:rPr>
                                    <w:t>Berlijn</w:t>
                                  </w:r>
                                </w:p>
                              </w:txbxContent>
                            </wps:txbx>
                            <wps:bodyPr rot="0" vert="horz" wrap="square" lIns="91440" tIns="45720" rIns="91440" bIns="45720" anchor="ctr" anchorCtr="0">
                              <a:noAutofit/>
                            </wps:bodyPr>
                          </wps:wsp>
                        </a:graphicData>
                      </a:graphic>
                    </wp:anchor>
                  </w:drawing>
                </mc:Choice>
                <mc:Fallback>
                  <w:pict>
                    <v:shape w14:anchorId="53C81DF8" id="_x0000_s1035" type="#_x0000_t202" style="position:absolute;margin-left:62.65pt;margin-top:331.55pt;width:97.3pt;height:28.25pt;z-index:2517928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" stroked="f">
                      <v:fill opacity="55769f"/>
                      <v:textbox>
                        <w:txbxContent>
                          <w:p w14:paraId="10B7D545" w14:textId="77777777" w:rsidR="00674C05" w:rsidRPr="005A0422" w:rsidRDefault="00674C05" w:rsidP="00D73DE0">
                            <w:pPr>
                              <w:jc w:val="center"/>
                              <w:rPr>
                                <w:rFonts w:ascii="Bradley Hand ITC" w:hAnsi="Bradley Hand ITC"/>
                                <w:b/>
                                <w:bCs/>
                              </w:rPr>
                            </w:pPr>
                            <w:r>
                              <w:rPr>
                                <w:rFonts w:ascii="Bradley Hand ITC" w:hAnsi="Bradley Hand ITC"/>
                                <w:b/>
                                <w:bCs/>
                              </w:rPr>
                              <w:t>Berlijn</w:t>
                            </w:r>
                          </w:p>
                        </w:txbxContent>
                      </v:textbox>
                    </v:shape>
                  </w:pict>
                </mc:Fallback>
              </mc:AlternateContent>
            </w:r>
            <w:r>
              <w:rPr>
                <w:noProof/>
              </w:rPr>
              <w:drawing>
                <wp:anchor distT="0" distB="0" distL="114300" distR="114300" simplePos="0" relativeHeight="251793919" behindDoc="0" locked="0" layoutInCell="1" allowOverlap="1" wp14:anchorId="120A965A" wp14:editId="3B36B6A3">
                  <wp:simplePos x="0" y="0"/>
                  <wp:positionH relativeFrom="column">
                    <wp:posOffset>1513205</wp:posOffset>
                  </wp:positionH>
                  <wp:positionV relativeFrom="paragraph">
                    <wp:posOffset>2724785</wp:posOffset>
                  </wp:positionV>
                  <wp:extent cx="1263650" cy="1854200"/>
                  <wp:effectExtent l="0" t="0" r="0" b="0"/>
                  <wp:wrapNone/>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BEBA8EAE-BF5A-486C-A8C5-ECC9F3942E4B}">
                                <a14:imgProps xmlns:a14="http://schemas.microsoft.com/office/drawing/2010/main">
                                  <a14:imgLayer r:embed="rId39">
                                    <a14:imgEffect>
                                      <a14:backgroundRemoval t="4795" b="89384" l="9548" r="90955">
                                        <a14:foregroundMark x1="90955" y1="9247" x2="90955" y2="9247"/>
                                        <a14:foregroundMark x1="88442" y1="4795" x2="88442" y2="479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6365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89823" behindDoc="0" locked="0" layoutInCell="1" allowOverlap="1" wp14:anchorId="3D09710B" wp14:editId="2E428711">
                      <wp:simplePos x="0" y="0"/>
                      <wp:positionH relativeFrom="column">
                        <wp:posOffset>8255</wp:posOffset>
                      </wp:positionH>
                      <wp:positionV relativeFrom="paragraph">
                        <wp:posOffset>883285</wp:posOffset>
                      </wp:positionV>
                      <wp:extent cx="5678170" cy="2212340"/>
                      <wp:effectExtent l="0" t="0" r="0" b="0"/>
                      <wp:wrapNone/>
                      <wp:docPr id="206" name="Groep 206"/>
                      <wp:cNvGraphicFramePr/>
                      <a:graphic xmlns:a="http://schemas.openxmlformats.org/drawingml/2006/main">
                        <a:graphicData uri="http://schemas.microsoft.com/office/word/2010/wordprocessingGroup">
                          <wpg:wgp>
                            <wpg:cNvGrpSpPr/>
                            <wpg:grpSpPr>
                              <a:xfrm>
                                <a:off x="0" y="0"/>
                                <a:ext cx="5678170" cy="2212340"/>
                                <a:chOff x="0" y="0"/>
                                <a:chExt cx="5678804" cy="2212340"/>
                              </a:xfrm>
                            </wpg:grpSpPr>
                            <wps:wsp>
                              <wps:cNvPr id="207" name="Tekstvak 2"/>
                              <wps:cNvSpPr txBox="1">
                                <a:spLocks noChangeArrowheads="1"/>
                              </wps:cNvSpPr>
                              <wps:spPr bwMode="auto">
                                <a:xfrm flipH="1">
                                  <a:off x="2933700" y="520700"/>
                                  <a:ext cx="2628664" cy="358726"/>
                                </a:xfrm>
                                <a:prstGeom prst="parallelogram">
                                  <a:avLst/>
                                </a:prstGeom>
                                <a:solidFill>
                                  <a:srgbClr val="FFFFFF">
                                    <a:alpha val="85098"/>
                                  </a:srgbClr>
                                </a:solidFill>
                                <a:ln w="9525">
                                  <a:noFill/>
                                  <a:miter lim="800000"/>
                                  <a:headEnd/>
                                  <a:tailEnd/>
                                </a:ln>
                              </wps:spPr>
                              <wps:txbx>
                                <w:txbxContent>
                                  <w:p w14:paraId="24DADF68" w14:textId="77777777" w:rsidR="00674C05" w:rsidRPr="005A0422" w:rsidRDefault="00674C05" w:rsidP="00D73DE0">
                                    <w:pPr>
                                      <w:jc w:val="center"/>
                                      <w:rPr>
                                        <w:rFonts w:ascii="Bradley Hand ITC" w:hAnsi="Bradley Hand ITC"/>
                                        <w:b/>
                                        <w:bCs/>
                                      </w:rPr>
                                    </w:pPr>
                                    <w:r w:rsidRPr="005A0422">
                                      <w:rPr>
                                        <w:rFonts w:ascii="Bradley Hand ITC" w:hAnsi="Bradley Hand ITC"/>
                                        <w:b/>
                                        <w:bCs/>
                                      </w:rPr>
                                      <w:t xml:space="preserve">Blauwe lijn: oostfront </w:t>
                                    </w:r>
                                    <w:r>
                                      <w:rPr>
                                        <w:rFonts w:ascii="Bradley Hand ITC" w:hAnsi="Bradley Hand ITC"/>
                                        <w:b/>
                                        <w:bCs/>
                                      </w:rPr>
                                      <w:t xml:space="preserve">op </w:t>
                                    </w:r>
                                    <w:r w:rsidRPr="005A0422">
                                      <w:rPr>
                                        <w:rFonts w:ascii="Bradley Hand ITC" w:hAnsi="Bradley Hand ITC"/>
                                        <w:b/>
                                        <w:bCs/>
                                      </w:rPr>
                                      <w:t>1-5</w:t>
                                    </w:r>
                                  </w:p>
                                </w:txbxContent>
                              </wps:txbx>
                              <wps:bodyPr rot="0" vert="horz" wrap="square" lIns="91440" tIns="45720" rIns="91440" bIns="45720" anchor="ctr" anchorCtr="0">
                                <a:noAutofit/>
                              </wps:bodyPr>
                            </wps:wsp>
                            <wps:wsp>
                              <wps:cNvPr id="208" name="Tekstvak 2"/>
                              <wps:cNvSpPr txBox="1">
                                <a:spLocks noChangeArrowheads="1"/>
                              </wps:cNvSpPr>
                              <wps:spPr bwMode="auto">
                                <a:xfrm>
                                  <a:off x="2895923" y="1574800"/>
                                  <a:ext cx="2782881" cy="358140"/>
                                </a:xfrm>
                                <a:prstGeom prst="rect">
                                  <a:avLst/>
                                </a:prstGeom>
                                <a:solidFill>
                                  <a:srgbClr val="FFFFFF">
                                    <a:alpha val="85098"/>
                                  </a:srgbClr>
                                </a:solidFill>
                                <a:ln w="9525">
                                  <a:noFill/>
                                  <a:miter lim="800000"/>
                                  <a:headEnd/>
                                  <a:tailEnd/>
                                </a:ln>
                              </wps:spPr>
                              <wps:txbx>
                                <w:txbxContent>
                                  <w:p w14:paraId="12472844" w14:textId="77777777" w:rsidR="00674C05" w:rsidRPr="005A0422" w:rsidRDefault="00674C05" w:rsidP="00D73DE0">
                                    <w:pPr>
                                      <w:jc w:val="center"/>
                                      <w:rPr>
                                        <w:rFonts w:ascii="Bradley Hand ITC" w:hAnsi="Bradley Hand ITC"/>
                                        <w:b/>
                                        <w:bCs/>
                                      </w:rPr>
                                    </w:pPr>
                                    <w:r>
                                      <w:rPr>
                                        <w:rFonts w:ascii="Bradley Hand ITC" w:hAnsi="Bradley Hand ITC"/>
                                        <w:b/>
                                        <w:bCs/>
                                      </w:rPr>
                                      <w:t>Rode lijn: verwachte lijn ontmoeting</w:t>
                                    </w:r>
                                  </w:p>
                                </w:txbxContent>
                              </wps:txbx>
                              <wps:bodyPr rot="0" vert="horz" wrap="square" lIns="91440" tIns="45720" rIns="91440" bIns="45720" anchor="ctr" anchorCtr="0">
                                <a:noAutofit/>
                              </wps:bodyPr>
                            </wps:wsp>
                            <wps:wsp>
                              <wps:cNvPr id="209" name="Tekstvak 2"/>
                              <wps:cNvSpPr txBox="1">
                                <a:spLocks noChangeArrowheads="1"/>
                              </wps:cNvSpPr>
                              <wps:spPr bwMode="auto">
                                <a:xfrm>
                                  <a:off x="3017872" y="1854200"/>
                                  <a:ext cx="2633188" cy="358140"/>
                                </a:xfrm>
                                <a:prstGeom prst="trapezoid">
                                  <a:avLst/>
                                </a:prstGeom>
                                <a:solidFill>
                                  <a:srgbClr val="FFFFFF">
                                    <a:alpha val="85098"/>
                                  </a:srgbClr>
                                </a:solidFill>
                                <a:ln w="9525">
                                  <a:noFill/>
                                  <a:miter lim="800000"/>
                                  <a:headEnd/>
                                  <a:tailEnd/>
                                </a:ln>
                              </wps:spPr>
                              <wps:txbx>
                                <w:txbxContent>
                                  <w:p w14:paraId="162F4985" w14:textId="77777777" w:rsidR="00674C05" w:rsidRPr="005A0422" w:rsidRDefault="00674C05" w:rsidP="00D73DE0">
                                    <w:pPr>
                                      <w:jc w:val="center"/>
                                      <w:rPr>
                                        <w:rFonts w:ascii="Bradley Hand ITC" w:hAnsi="Bradley Hand ITC"/>
                                        <w:b/>
                                        <w:bCs/>
                                      </w:rPr>
                                    </w:pPr>
                                    <w:r>
                                      <w:rPr>
                                        <w:rFonts w:ascii="Bradley Hand ITC" w:hAnsi="Bradley Hand ITC"/>
                                        <w:b/>
                                        <w:bCs/>
                                      </w:rPr>
                                      <w:t>Sovjetleger met westerse geallieerden</w:t>
                                    </w:r>
                                  </w:p>
                                </w:txbxContent>
                              </wps:txbx>
                              <wps:bodyPr rot="0" vert="horz" wrap="square" lIns="91440" tIns="45720" rIns="91440" bIns="45720" anchor="ctr" anchorCtr="0">
                                <a:noAutofit/>
                              </wps:bodyPr>
                            </wps:wsp>
                            <wps:wsp>
                              <wps:cNvPr id="210" name="Tekstvak 2"/>
                              <wps:cNvSpPr txBox="1">
                                <a:spLocks noChangeArrowheads="1"/>
                              </wps:cNvSpPr>
                              <wps:spPr bwMode="auto">
                                <a:xfrm>
                                  <a:off x="3490488" y="927100"/>
                                  <a:ext cx="2050610" cy="358726"/>
                                </a:xfrm>
                                <a:prstGeom prst="parallelogram">
                                  <a:avLst>
                                    <a:gd name="adj" fmla="val 9034"/>
                                  </a:avLst>
                                </a:prstGeom>
                                <a:solidFill>
                                  <a:srgbClr val="FFFFFF">
                                    <a:alpha val="85098"/>
                                  </a:srgbClr>
                                </a:solidFill>
                                <a:ln w="9525">
                                  <a:noFill/>
                                  <a:miter lim="800000"/>
                                  <a:headEnd/>
                                  <a:tailEnd/>
                                </a:ln>
                              </wps:spPr>
                              <wps:txbx>
                                <w:txbxContent>
                                  <w:p w14:paraId="19304893" w14:textId="77777777" w:rsidR="00674C05" w:rsidRPr="005A0422" w:rsidRDefault="00674C05" w:rsidP="00D73DE0">
                                    <w:pPr>
                                      <w:jc w:val="center"/>
                                      <w:rPr>
                                        <w:rFonts w:ascii="Bradley Hand ITC" w:hAnsi="Bradley Hand ITC"/>
                                        <w:b/>
                                        <w:bCs/>
                                      </w:rPr>
                                    </w:pPr>
                                    <w:r>
                                      <w:rPr>
                                        <w:rFonts w:ascii="Bradley Hand ITC" w:hAnsi="Bradley Hand ITC"/>
                                        <w:b/>
                                        <w:bCs/>
                                      </w:rPr>
                                      <w:t>Gestreept: door Russen</w:t>
                                    </w:r>
                                  </w:p>
                                </w:txbxContent>
                              </wps:txbx>
                              <wps:bodyPr rot="0" vert="horz" wrap="square" lIns="91440" tIns="45720" rIns="91440" bIns="45720" anchor="ctr" anchorCtr="0">
                                <a:noAutofit/>
                              </wps:bodyPr>
                            </wps:wsp>
                            <wps:wsp>
                              <wps:cNvPr id="211" name="Tekstvak 2"/>
                              <wps:cNvSpPr txBox="1">
                                <a:spLocks noChangeArrowheads="1"/>
                              </wps:cNvSpPr>
                              <wps:spPr bwMode="auto">
                                <a:xfrm>
                                  <a:off x="4354088" y="1155700"/>
                                  <a:ext cx="1235798" cy="358726"/>
                                </a:xfrm>
                                <a:prstGeom prst="rect">
                                  <a:avLst/>
                                </a:prstGeom>
                                <a:solidFill>
                                  <a:srgbClr val="FFFFFF">
                                    <a:alpha val="85098"/>
                                  </a:srgbClr>
                                </a:solidFill>
                                <a:ln w="9525">
                                  <a:noFill/>
                                  <a:miter lim="800000"/>
                                  <a:headEnd/>
                                  <a:tailEnd/>
                                </a:ln>
                              </wps:spPr>
                              <wps:txbx>
                                <w:txbxContent>
                                  <w:p w14:paraId="46107A07" w14:textId="77777777" w:rsidR="00674C05" w:rsidRPr="005A0422" w:rsidRDefault="00674C05" w:rsidP="00D73DE0">
                                    <w:pPr>
                                      <w:jc w:val="center"/>
                                      <w:rPr>
                                        <w:rFonts w:ascii="Bradley Hand ITC" w:hAnsi="Bradley Hand ITC"/>
                                        <w:b/>
                                        <w:bCs/>
                                      </w:rPr>
                                    </w:pPr>
                                    <w:r>
                                      <w:rPr>
                                        <w:rFonts w:ascii="Bradley Hand ITC" w:hAnsi="Bradley Hand ITC"/>
                                        <w:b/>
                                        <w:bCs/>
                                      </w:rPr>
                                      <w:t>veroverd tot 8-5</w:t>
                                    </w:r>
                                  </w:p>
                                </w:txbxContent>
                              </wps:txbx>
                              <wps:bodyPr rot="0" vert="horz" wrap="square" lIns="91440" tIns="45720" rIns="91440" bIns="45720" anchor="ctr" anchorCtr="0">
                                <a:noAutofit/>
                              </wps:bodyPr>
                            </wps:wsp>
                            <wps:wsp>
                              <wps:cNvPr id="212" name="Tekstvak 2"/>
                              <wps:cNvSpPr txBox="1">
                                <a:spLocks noChangeArrowheads="1"/>
                              </wps:cNvSpPr>
                              <wps:spPr bwMode="auto">
                                <a:xfrm>
                                  <a:off x="0" y="0"/>
                                  <a:ext cx="3498850" cy="358140"/>
                                </a:xfrm>
                                <a:prstGeom prst="rect">
                                  <a:avLst/>
                                </a:prstGeom>
                                <a:solidFill>
                                  <a:srgbClr val="FFFFFF">
                                    <a:alpha val="85098"/>
                                  </a:srgbClr>
                                </a:solidFill>
                                <a:ln w="9525">
                                  <a:noFill/>
                                  <a:miter lim="800000"/>
                                  <a:headEnd/>
                                  <a:tailEnd/>
                                </a:ln>
                              </wps:spPr>
                              <wps:txbx>
                                <w:txbxContent>
                                  <w:p w14:paraId="301A729F" w14:textId="77777777" w:rsidR="00674C05" w:rsidRPr="004231D5" w:rsidRDefault="00674C05" w:rsidP="00D73DE0">
                                    <w:pPr>
                                      <w:jc w:val="center"/>
                                      <w:rPr>
                                        <w:rFonts w:ascii="Bradley Hand ITC" w:hAnsi="Bradley Hand ITC"/>
                                        <w:b/>
                                        <w:bCs/>
                                        <w:sz w:val="32"/>
                                        <w:szCs w:val="32"/>
                                      </w:rPr>
                                    </w:pPr>
                                    <w:r w:rsidRPr="004231D5">
                                      <w:rPr>
                                        <w:rFonts w:ascii="Bradley Hand ITC" w:hAnsi="Bradley Hand ITC"/>
                                        <w:b/>
                                        <w:bCs/>
                                        <w:sz w:val="32"/>
                                        <w:szCs w:val="32"/>
                                      </w:rPr>
                                      <w:t>Britse militaire kaart (mei 1945)</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D09710B" id="Groep 206" o:spid="_x0000_s1036" style="position:absolute;margin-left:.65pt;margin-top:69.55pt;width:447.1pt;height:174.2pt;z-index:251789823;mso-width-relative:margin;mso-height-relative:margin" coordsize="56788,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">
                      <v:shape id="_x0000_s1037" type="#_x0000_t7" style="position:absolute;left:29337;top:5207;width:26286;height:35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" adj="737" stroked="f">
                        <v:fill opacity="55769f"/>
                        <v:textbox>
                          <w:txbxContent>
                            <w:p w14:paraId="24DADF68" w14:textId="77777777" w:rsidR="00674C05" w:rsidRPr="005A0422" w:rsidRDefault="00674C05" w:rsidP="00D73DE0">
                              <w:pPr>
                                <w:jc w:val="center"/>
                                <w:rPr>
                                  <w:rFonts w:ascii="Bradley Hand ITC" w:hAnsi="Bradley Hand ITC"/>
                                  <w:b/>
                                  <w:bCs/>
                                </w:rPr>
                              </w:pPr>
                              <w:r w:rsidRPr="005A0422">
                                <w:rPr>
                                  <w:rFonts w:ascii="Bradley Hand ITC" w:hAnsi="Bradley Hand ITC"/>
                                  <w:b/>
                                  <w:bCs/>
                                </w:rPr>
                                <w:t xml:space="preserve">Blauwe lijn: oostfront </w:t>
                              </w:r>
                              <w:r>
                                <w:rPr>
                                  <w:rFonts w:ascii="Bradley Hand ITC" w:hAnsi="Bradley Hand ITC"/>
                                  <w:b/>
                                  <w:bCs/>
                                </w:rPr>
                                <w:t xml:space="preserve">op </w:t>
                              </w:r>
                              <w:r w:rsidRPr="005A0422">
                                <w:rPr>
                                  <w:rFonts w:ascii="Bradley Hand ITC" w:hAnsi="Bradley Hand ITC"/>
                                  <w:b/>
                                  <w:bCs/>
                                </w:rPr>
                                <w:t>1-5</w:t>
                              </w:r>
                            </w:p>
                          </w:txbxContent>
                        </v:textbox>
                      </v:shape>
                      <v:shape id="_x0000_s1038" type="#_x0000_t202" style="position:absolute;left:28959;top:15748;width:27829;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" stroked="f">
                        <v:fill opacity="55769f"/>
                        <v:textbox>
                          <w:txbxContent>
                            <w:p w14:paraId="12472844" w14:textId="77777777" w:rsidR="00674C05" w:rsidRPr="005A0422" w:rsidRDefault="00674C05" w:rsidP="00D73DE0">
                              <w:pPr>
                                <w:jc w:val="center"/>
                                <w:rPr>
                                  <w:rFonts w:ascii="Bradley Hand ITC" w:hAnsi="Bradley Hand ITC"/>
                                  <w:b/>
                                  <w:bCs/>
                                </w:rPr>
                              </w:pPr>
                              <w:r>
                                <w:rPr>
                                  <w:rFonts w:ascii="Bradley Hand ITC" w:hAnsi="Bradley Hand ITC"/>
                                  <w:b/>
                                  <w:bCs/>
                                </w:rPr>
                                <w:t>Rode lijn: verwachte lijn ontmoeting</w:t>
                              </w:r>
                            </w:p>
                          </w:txbxContent>
                        </v:textbox>
                      </v:shape>
                      <v:shape id="_x0000_s1039" style="position:absolute;left:30178;top:18542;width:26332;height:3581;visibility:visible;mso-wrap-style:square;v-text-anchor:middle" coordsize="2633188,358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" adj="-11796480,,5400" path="m,358140l89535,,2543653,r89535,358140l,358140xe" stroked="f">
                        <v:fill opacity="55769f"/>
                        <v:stroke joinstyle="miter"/>
                        <v:formulas/>
                        <v:path arrowok="t" o:connecttype="custom" o:connectlocs="0,358140;89535,0;2543653,0;2633188,358140;0,358140" o:connectangles="0,0,0,0,0" textboxrect="0,0,2633188,358140"/>
                        <v:textbox>
                          <w:txbxContent>
                            <w:p w14:paraId="162F4985" w14:textId="77777777" w:rsidR="00674C05" w:rsidRPr="005A0422" w:rsidRDefault="00674C05" w:rsidP="00D73DE0">
                              <w:pPr>
                                <w:jc w:val="center"/>
                                <w:rPr>
                                  <w:rFonts w:ascii="Bradley Hand ITC" w:hAnsi="Bradley Hand ITC"/>
                                  <w:b/>
                                  <w:bCs/>
                                </w:rPr>
                              </w:pPr>
                              <w:r>
                                <w:rPr>
                                  <w:rFonts w:ascii="Bradley Hand ITC" w:hAnsi="Bradley Hand ITC"/>
                                  <w:b/>
                                  <w:bCs/>
                                </w:rPr>
                                <w:t>Sovjetleger met westerse geallieerden</w:t>
                              </w:r>
                            </w:p>
                          </w:txbxContent>
                        </v:textbox>
                      </v:shape>
                      <v:shape id="_x0000_s1040" type="#_x0000_t7" style="position:absolute;left:34904;top:9271;width:20506;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" adj="341" stroked="f">
                        <v:fill opacity="55769f"/>
                        <v:textbox>
                          <w:txbxContent>
                            <w:p w14:paraId="19304893" w14:textId="77777777" w:rsidR="00674C05" w:rsidRPr="005A0422" w:rsidRDefault="00674C05" w:rsidP="00D73DE0">
                              <w:pPr>
                                <w:jc w:val="center"/>
                                <w:rPr>
                                  <w:rFonts w:ascii="Bradley Hand ITC" w:hAnsi="Bradley Hand ITC"/>
                                  <w:b/>
                                  <w:bCs/>
                                </w:rPr>
                              </w:pPr>
                              <w:r>
                                <w:rPr>
                                  <w:rFonts w:ascii="Bradley Hand ITC" w:hAnsi="Bradley Hand ITC"/>
                                  <w:b/>
                                  <w:bCs/>
                                </w:rPr>
                                <w:t>Gestreept: door Russen</w:t>
                              </w:r>
                            </w:p>
                          </w:txbxContent>
                        </v:textbox>
                      </v:shape>
                      <v:shape id="_x0000_s1041" type="#_x0000_t202" style="position:absolute;left:43540;top:11557;width:12358;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" stroked="f">
                        <v:fill opacity="55769f"/>
                        <v:textbox>
                          <w:txbxContent>
                            <w:p w14:paraId="46107A07" w14:textId="77777777" w:rsidR="00674C05" w:rsidRPr="005A0422" w:rsidRDefault="00674C05" w:rsidP="00D73DE0">
                              <w:pPr>
                                <w:jc w:val="center"/>
                                <w:rPr>
                                  <w:rFonts w:ascii="Bradley Hand ITC" w:hAnsi="Bradley Hand ITC"/>
                                  <w:b/>
                                  <w:bCs/>
                                </w:rPr>
                              </w:pPr>
                              <w:r>
                                <w:rPr>
                                  <w:rFonts w:ascii="Bradley Hand ITC" w:hAnsi="Bradley Hand ITC"/>
                                  <w:b/>
                                  <w:bCs/>
                                </w:rPr>
                                <w:t>veroverd tot 8-5</w:t>
                              </w:r>
                            </w:p>
                          </w:txbxContent>
                        </v:textbox>
                      </v:shape>
                      <v:shape id="_x0000_s1042" type="#_x0000_t202" style="position:absolute;width:34988;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" stroked="f">
                        <v:fill opacity="55769f"/>
                        <v:textbox>
                          <w:txbxContent>
                            <w:p w14:paraId="301A729F" w14:textId="77777777" w:rsidR="00674C05" w:rsidRPr="004231D5" w:rsidRDefault="00674C05" w:rsidP="00D73DE0">
                              <w:pPr>
                                <w:jc w:val="center"/>
                                <w:rPr>
                                  <w:rFonts w:ascii="Bradley Hand ITC" w:hAnsi="Bradley Hand ITC"/>
                                  <w:b/>
                                  <w:bCs/>
                                  <w:sz w:val="32"/>
                                  <w:szCs w:val="32"/>
                                </w:rPr>
                              </w:pPr>
                              <w:r w:rsidRPr="004231D5">
                                <w:rPr>
                                  <w:rFonts w:ascii="Bradley Hand ITC" w:hAnsi="Bradley Hand ITC"/>
                                  <w:b/>
                                  <w:bCs/>
                                  <w:sz w:val="32"/>
                                  <w:szCs w:val="32"/>
                                </w:rPr>
                                <w:t>Britse militaire kaart (mei 1945)</w:t>
                              </w:r>
                            </w:p>
                          </w:txbxContent>
                        </v:textbox>
                      </v:shape>
                    </v:group>
                  </w:pict>
                </mc:Fallback>
              </mc:AlternateContent>
            </w:r>
            <w:r>
              <w:rPr>
                <w:noProof/>
              </w:rPr>
              <mc:AlternateContent>
                <mc:Choice Requires="wps">
                  <w:drawing>
                    <wp:anchor distT="0" distB="0" distL="114300" distR="114300" simplePos="0" relativeHeight="251790847" behindDoc="0" locked="0" layoutInCell="1" allowOverlap="1" wp14:anchorId="4944695F" wp14:editId="608B4551">
                      <wp:simplePos x="0" y="0"/>
                      <wp:positionH relativeFrom="column">
                        <wp:posOffset>484505</wp:posOffset>
                      </wp:positionH>
                      <wp:positionV relativeFrom="paragraph">
                        <wp:posOffset>3353435</wp:posOffset>
                      </wp:positionV>
                      <wp:extent cx="1235775" cy="358726"/>
                      <wp:effectExtent l="0" t="0" r="0" b="0"/>
                      <wp:wrapNone/>
                      <wp:docPr id="2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75" cy="358726"/>
                              </a:xfrm>
                              <a:prstGeom prst="rect">
                                <a:avLst/>
                              </a:prstGeom>
                              <a:solidFill>
                                <a:srgbClr val="FFFFFF">
                                  <a:alpha val="85098"/>
                                </a:srgbClr>
                              </a:solidFill>
                              <a:ln w="9525">
                                <a:noFill/>
                                <a:miter lim="800000"/>
                                <a:headEnd/>
                                <a:tailEnd/>
                              </a:ln>
                            </wps:spPr>
                            <wps:txbx>
                              <w:txbxContent>
                                <w:p w14:paraId="42518946" w14:textId="77777777" w:rsidR="00674C05" w:rsidRPr="005A0422" w:rsidRDefault="00674C05" w:rsidP="00D73DE0">
                                  <w:pPr>
                                    <w:jc w:val="center"/>
                                    <w:rPr>
                                      <w:rFonts w:ascii="Bradley Hand ITC" w:hAnsi="Bradley Hand ITC"/>
                                      <w:b/>
                                      <w:bCs/>
                                    </w:rPr>
                                  </w:pPr>
                                  <w:r>
                                    <w:rPr>
                                      <w:rFonts w:ascii="Bradley Hand ITC" w:hAnsi="Bradley Hand ITC"/>
                                      <w:b/>
                                      <w:bCs/>
                                    </w:rPr>
                                    <w:t>Demmin</w:t>
                                  </w:r>
                                </w:p>
                              </w:txbxContent>
                            </wps:txbx>
                            <wps:bodyPr rot="0" vert="horz" wrap="square" lIns="91440" tIns="45720" rIns="91440" bIns="45720" anchor="ctr" anchorCtr="0">
                              <a:noAutofit/>
                            </wps:bodyPr>
                          </wps:wsp>
                        </a:graphicData>
                      </a:graphic>
                    </wp:anchor>
                  </w:drawing>
                </mc:Choice>
                <mc:Fallback>
                  <w:pict>
                    <v:shape w14:anchorId="4944695F" id="_x0000_s1043" type="#_x0000_t202" style="position:absolute;margin-left:38.15pt;margin-top:264.05pt;width:97.3pt;height:28.25pt;z-index:2517908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" stroked="f">
                      <v:fill opacity="55769f"/>
                      <v:textbox>
                        <w:txbxContent>
                          <w:p w14:paraId="42518946" w14:textId="77777777" w:rsidR="00674C05" w:rsidRPr="005A0422" w:rsidRDefault="00674C05" w:rsidP="00D73DE0">
                            <w:pPr>
                              <w:jc w:val="center"/>
                              <w:rPr>
                                <w:rFonts w:ascii="Bradley Hand ITC" w:hAnsi="Bradley Hand ITC"/>
                                <w:b/>
                                <w:bCs/>
                              </w:rPr>
                            </w:pPr>
                            <w:proofErr w:type="spellStart"/>
                            <w:r>
                              <w:rPr>
                                <w:rFonts w:ascii="Bradley Hand ITC" w:hAnsi="Bradley Hand ITC"/>
                                <w:b/>
                                <w:bCs/>
                              </w:rPr>
                              <w:t>Demmin</w:t>
                            </w:r>
                            <w:proofErr w:type="spellEnd"/>
                          </w:p>
                        </w:txbxContent>
                      </v:textbox>
                    </v:shape>
                  </w:pict>
                </mc:Fallback>
              </mc:AlternateContent>
            </w:r>
            <w:r>
              <w:rPr>
                <w:noProof/>
              </w:rPr>
              <w:drawing>
                <wp:anchor distT="0" distB="0" distL="114300" distR="114300" simplePos="0" relativeHeight="251791871" behindDoc="0" locked="0" layoutInCell="1" allowOverlap="1" wp14:anchorId="59EF0C2A" wp14:editId="42B29BFF">
                  <wp:simplePos x="0" y="0"/>
                  <wp:positionH relativeFrom="column">
                    <wp:posOffset>979805</wp:posOffset>
                  </wp:positionH>
                  <wp:positionV relativeFrom="paragraph">
                    <wp:posOffset>1721485</wp:posOffset>
                  </wp:positionV>
                  <wp:extent cx="1543050" cy="1924050"/>
                  <wp:effectExtent l="0" t="0" r="0" b="0"/>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BEBA8EAE-BF5A-486C-A8C5-ECC9F3942E4B}">
                                <a14:imgProps xmlns:a14="http://schemas.microsoft.com/office/drawing/2010/main">
                                  <a14:imgLayer r:embed="rId41">
                                    <a14:imgEffect>
                                      <a14:backgroundRemoval t="9901" b="89769" l="5350" r="94239">
                                        <a14:foregroundMark x1="88889" y1="15842" x2="88889" y2="15842"/>
                                        <a14:foregroundMark x1="94650" y1="16832" x2="94650" y2="16832"/>
                                        <a14:foregroundMark x1="5350" y1="85149" x2="5350" y2="8514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43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9175F53" wp14:editId="70B0DD40">
                  <wp:extent cx="5703570" cy="7947660"/>
                  <wp:effectExtent l="0" t="0" r="0"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92"/>
                          <a:stretch/>
                        </pic:blipFill>
                        <pic:spPr bwMode="auto">
                          <a:xfrm>
                            <a:off x="0" y="0"/>
                            <a:ext cx="5703570" cy="79476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1D63F2" w14:textId="3E223A05" w:rsidR="00D73DE0" w:rsidRDefault="00D73DE0" w:rsidP="00D73DE0">
      <w:pPr>
        <w:pStyle w:val="Kop2"/>
      </w:pPr>
      <w:r>
        <w:br w:type="page"/>
      </w:r>
    </w:p>
    <w:p w14:paraId="7D23436B" w14:textId="4D1123FB" w:rsidR="000F43C8" w:rsidRPr="004102C4" w:rsidRDefault="002F499E" w:rsidP="000F43C8">
      <w:pPr>
        <w:rPr>
          <w:rFonts w:ascii="Times New Roman" w:hAnsi="Times New Roman" w:cs="Times New Roman"/>
        </w:rPr>
      </w:pPr>
      <w:r w:rsidRPr="002F499E">
        <w:rPr>
          <w:rFonts w:ascii="Times New Roman" w:hAnsi="Times New Roman" w:cs="Times New Roman"/>
          <w:noProof/>
        </w:rPr>
        <w:lastRenderedPageBreak/>
        <mc:AlternateContent>
          <mc:Choice Requires="wps">
            <w:drawing>
              <wp:anchor distT="45720" distB="45720" distL="114300" distR="114300" simplePos="0" relativeHeight="251795967" behindDoc="0" locked="0" layoutInCell="1" allowOverlap="1" wp14:anchorId="5AD836E1" wp14:editId="7F91D92D">
                <wp:simplePos x="0" y="0"/>
                <wp:positionH relativeFrom="margin">
                  <wp:posOffset>-88900</wp:posOffset>
                </wp:positionH>
                <wp:positionV relativeFrom="paragraph">
                  <wp:posOffset>0</wp:posOffset>
                </wp:positionV>
                <wp:extent cx="6146165" cy="436880"/>
                <wp:effectExtent l="0" t="0" r="6985" b="1270"/>
                <wp:wrapThrough wrapText="bothSides">
                  <wp:wrapPolygon edited="0">
                    <wp:start x="0" y="0"/>
                    <wp:lineTo x="0" y="20721"/>
                    <wp:lineTo x="21558" y="20721"/>
                    <wp:lineTo x="21558" y="0"/>
                    <wp:lineTo x="0"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436880"/>
                        </a:xfrm>
                        <a:prstGeom prst="rect">
                          <a:avLst/>
                        </a:prstGeom>
                        <a:solidFill>
                          <a:srgbClr val="FFFFFF"/>
                        </a:solidFill>
                        <a:ln w="9525">
                          <a:noFill/>
                          <a:miter lim="800000"/>
                          <a:headEnd/>
                          <a:tailEnd/>
                        </a:ln>
                      </wps:spPr>
                      <wps:txbx>
                        <w:txbxContent>
                          <w:p w14:paraId="732E2198" w14:textId="71824A60" w:rsidR="002F499E" w:rsidRPr="002F499E" w:rsidRDefault="002F499E" w:rsidP="002F499E">
                            <w:pPr>
                              <w:rPr>
                                <w:rFonts w:ascii="Times New Roman" w:hAnsi="Times New Roman" w:cs="Times New Roman"/>
                                <w:sz w:val="20"/>
                                <w:szCs w:val="20"/>
                              </w:rPr>
                            </w:pPr>
                            <w:r w:rsidRPr="002F499E">
                              <w:rPr>
                                <w:rFonts w:ascii="Times New Roman" w:hAnsi="Times New Roman" w:cs="Times New Roman"/>
                                <w:sz w:val="20"/>
                                <w:szCs w:val="20"/>
                              </w:rPr>
                              <w:t xml:space="preserve">Aan: dr. Michael Koch, burgemeester van de stad </w:t>
                            </w:r>
                            <w:r w:rsidRPr="002F499E">
                              <w:rPr>
                                <w:rFonts w:ascii="Times New Roman" w:hAnsi="Times New Roman" w:cs="Times New Roman"/>
                                <w:sz w:val="20"/>
                                <w:szCs w:val="20"/>
                              </w:rPr>
                              <w:t xml:space="preserve">Demmin </w:t>
                            </w:r>
                          </w:p>
                          <w:p w14:paraId="4BCBB6B5" w14:textId="02901D76" w:rsidR="002F499E" w:rsidRPr="002F499E" w:rsidRDefault="002F499E" w:rsidP="002F499E">
                            <w:pPr>
                              <w:rPr>
                                <w:rFonts w:ascii="Times New Roman" w:hAnsi="Times New Roman" w:cs="Times New Roman"/>
                                <w:sz w:val="20"/>
                                <w:szCs w:val="20"/>
                              </w:rPr>
                            </w:pPr>
                            <w:r w:rsidRPr="002F499E">
                              <w:rPr>
                                <w:rFonts w:ascii="Times New Roman" w:hAnsi="Times New Roman" w:cs="Times New Roman"/>
                                <w:sz w:val="20"/>
                                <w:szCs w:val="20"/>
                              </w:rPr>
                              <w:t xml:space="preserve">Betreft: </w:t>
                            </w:r>
                            <w:r w:rsidRPr="002F499E">
                              <w:rPr>
                                <w:rFonts w:ascii="Times New Roman" w:hAnsi="Times New Roman" w:cs="Times New Roman"/>
                                <w:b/>
                                <w:bCs/>
                                <w:sz w:val="20"/>
                                <w:szCs w:val="20"/>
                              </w:rPr>
                              <w:t>eindadvies Onderzoekscommissie inzake de wenselijkheid van een herinneringsmonument in Demmin</w:t>
                            </w:r>
                          </w:p>
                          <w:p w14:paraId="117E9840" w14:textId="243D2A58" w:rsidR="002F499E" w:rsidRPr="002F499E" w:rsidRDefault="002F499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836E1" id="_x0000_s1044" type="#_x0000_t202" style="position:absolute;margin-left:-7pt;margin-top:0;width:483.95pt;height:34.4pt;z-index:2517959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" stroked="f">
                <v:textbox>
                  <w:txbxContent>
                    <w:p w14:paraId="732E2198" w14:textId="71824A60" w:rsidR="002F499E" w:rsidRPr="002F499E" w:rsidRDefault="002F499E" w:rsidP="002F499E">
                      <w:pPr>
                        <w:rPr>
                          <w:rFonts w:ascii="Times New Roman" w:hAnsi="Times New Roman" w:cs="Times New Roman"/>
                          <w:sz w:val="20"/>
                          <w:szCs w:val="20"/>
                        </w:rPr>
                      </w:pPr>
                      <w:r w:rsidRPr="002F499E">
                        <w:rPr>
                          <w:rFonts w:ascii="Times New Roman" w:hAnsi="Times New Roman" w:cs="Times New Roman"/>
                          <w:sz w:val="20"/>
                          <w:szCs w:val="20"/>
                        </w:rPr>
                        <w:t xml:space="preserve">Aan: dr. Michael Koch, burgemeester van de stad </w:t>
                      </w:r>
                      <w:proofErr w:type="spellStart"/>
                      <w:r w:rsidRPr="002F499E">
                        <w:rPr>
                          <w:rFonts w:ascii="Times New Roman" w:hAnsi="Times New Roman" w:cs="Times New Roman"/>
                          <w:sz w:val="20"/>
                          <w:szCs w:val="20"/>
                        </w:rPr>
                        <w:t>Demmin</w:t>
                      </w:r>
                      <w:proofErr w:type="spellEnd"/>
                      <w:r w:rsidRPr="002F499E">
                        <w:rPr>
                          <w:rFonts w:ascii="Times New Roman" w:hAnsi="Times New Roman" w:cs="Times New Roman"/>
                          <w:sz w:val="20"/>
                          <w:szCs w:val="20"/>
                        </w:rPr>
                        <w:t xml:space="preserve"> </w:t>
                      </w:r>
                    </w:p>
                    <w:p w14:paraId="4BCBB6B5" w14:textId="02901D76" w:rsidR="002F499E" w:rsidRPr="002F499E" w:rsidRDefault="002F499E" w:rsidP="002F499E">
                      <w:pPr>
                        <w:rPr>
                          <w:rFonts w:ascii="Times New Roman" w:hAnsi="Times New Roman" w:cs="Times New Roman"/>
                          <w:sz w:val="20"/>
                          <w:szCs w:val="20"/>
                        </w:rPr>
                      </w:pPr>
                      <w:r w:rsidRPr="002F499E">
                        <w:rPr>
                          <w:rFonts w:ascii="Times New Roman" w:hAnsi="Times New Roman" w:cs="Times New Roman"/>
                          <w:sz w:val="20"/>
                          <w:szCs w:val="20"/>
                        </w:rPr>
                        <w:t xml:space="preserve">Betreft: </w:t>
                      </w:r>
                      <w:r w:rsidRPr="002F499E">
                        <w:rPr>
                          <w:rFonts w:ascii="Times New Roman" w:hAnsi="Times New Roman" w:cs="Times New Roman"/>
                          <w:b/>
                          <w:bCs/>
                          <w:sz w:val="20"/>
                          <w:szCs w:val="20"/>
                        </w:rPr>
                        <w:t xml:space="preserve">eindadvies Onderzoekscommissie inzake de wenselijkheid van een herinneringsmonument in </w:t>
                      </w:r>
                      <w:proofErr w:type="spellStart"/>
                      <w:r w:rsidRPr="002F499E">
                        <w:rPr>
                          <w:rFonts w:ascii="Times New Roman" w:hAnsi="Times New Roman" w:cs="Times New Roman"/>
                          <w:b/>
                          <w:bCs/>
                          <w:sz w:val="20"/>
                          <w:szCs w:val="20"/>
                        </w:rPr>
                        <w:t>Demmin</w:t>
                      </w:r>
                      <w:proofErr w:type="spellEnd"/>
                    </w:p>
                    <w:p w14:paraId="117E9840" w14:textId="243D2A58" w:rsidR="002F499E" w:rsidRPr="002F499E" w:rsidRDefault="002F499E">
                      <w:pPr>
                        <w:rPr>
                          <w:sz w:val="20"/>
                          <w:szCs w:val="20"/>
                        </w:rPr>
                      </w:pPr>
                    </w:p>
                  </w:txbxContent>
                </v:textbox>
                <w10:wrap type="through" anchorx="margin"/>
              </v:shape>
            </w:pict>
          </mc:Fallback>
        </mc:AlternateContent>
      </w:r>
      <w:r w:rsidR="000F43C8" w:rsidRPr="004102C4">
        <w:rPr>
          <w:rFonts w:ascii="Times New Roman" w:hAnsi="Times New Roman" w:cs="Times New Roman"/>
        </w:rPr>
        <w:t xml:space="preserve">Geachte </w:t>
      </w:r>
      <w:r w:rsidR="000F43C8">
        <w:rPr>
          <w:rFonts w:ascii="Times New Roman" w:hAnsi="Times New Roman" w:cs="Times New Roman"/>
        </w:rPr>
        <w:t>heer dr. Koch,</w:t>
      </w:r>
    </w:p>
    <w:p w14:paraId="4CDE4EEA" w14:textId="2324D160" w:rsidR="000F43C8" w:rsidRPr="004102C4" w:rsidRDefault="000F43C8" w:rsidP="000F43C8">
      <w:pPr>
        <w:rPr>
          <w:rFonts w:ascii="Times New Roman" w:hAnsi="Times New Roman" w:cs="Times New Roman"/>
        </w:rPr>
      </w:pPr>
    </w:p>
    <w:p w14:paraId="2D77BCE2" w14:textId="4928BD83" w:rsidR="000F43C8" w:rsidRPr="009243E0" w:rsidRDefault="002F499E" w:rsidP="000F43C8">
      <w:pPr>
        <w:rPr>
          <w:rFonts w:ascii="Times New Roman" w:hAnsi="Times New Roman" w:cs="Times New Roman"/>
        </w:rPr>
      </w:pPr>
      <w:r w:rsidRPr="009243E0">
        <w:rPr>
          <w:rFonts w:ascii="Times New Roman" w:hAnsi="Times New Roman" w:cs="Times New Roman"/>
        </w:rPr>
        <w:t xml:space="preserve">Wij vinden dat er  </w:t>
      </w:r>
      <w:r w:rsidRPr="009243E0">
        <w:rPr>
          <w:rFonts w:ascii="Times New Roman" w:hAnsi="Times New Roman" w:cs="Times New Roman"/>
          <w:b/>
          <w:bCs/>
          <w:i/>
          <w:iCs/>
        </w:rPr>
        <w:t>wel / niet</w:t>
      </w:r>
      <w:r w:rsidRPr="009243E0">
        <w:rPr>
          <w:rFonts w:ascii="Times New Roman" w:hAnsi="Times New Roman" w:cs="Times New Roman"/>
        </w:rPr>
        <w:t xml:space="preserve">  een monument moet worden opgericht voor de gebeurtenissen van mei 1945 in onze stad. Hieronder lichten wij dit advies nader toe. </w:t>
      </w:r>
    </w:p>
    <w:p w14:paraId="5FEBCCD7" w14:textId="741E4F96" w:rsidR="00CC7AB5" w:rsidRPr="009243E0" w:rsidRDefault="00CC7AB5" w:rsidP="000F43C8">
      <w:pPr>
        <w:rPr>
          <w:rFonts w:ascii="Times New Roman" w:hAnsi="Times New Roman" w:cs="Times New Roman"/>
        </w:rPr>
      </w:pPr>
    </w:p>
    <w:p w14:paraId="5A35995E" w14:textId="026DA77B" w:rsidR="00674C05" w:rsidRPr="009243E0" w:rsidRDefault="002F499E" w:rsidP="00674C05">
      <w:pPr>
        <w:pStyle w:val="Lijstalinea"/>
        <w:numPr>
          <w:ilvl w:val="0"/>
          <w:numId w:val="11"/>
        </w:numPr>
        <w:ind w:left="284" w:hanging="295"/>
        <w:rPr>
          <w:rFonts w:ascii="Times New Roman" w:hAnsi="Times New Roman" w:cs="Times New Roman"/>
          <w:sz w:val="24"/>
          <w:szCs w:val="24"/>
        </w:rPr>
      </w:pPr>
      <w:r w:rsidRPr="009243E0">
        <w:rPr>
          <w:rFonts w:ascii="Times New Roman" w:hAnsi="Times New Roman" w:cs="Times New Roman"/>
          <w:sz w:val="24"/>
          <w:szCs w:val="24"/>
        </w:rPr>
        <w:t>Allereerst</w:t>
      </w:r>
      <w:r w:rsidR="00CC7AB5" w:rsidRPr="009243E0">
        <w:rPr>
          <w:rFonts w:ascii="Times New Roman" w:hAnsi="Times New Roman" w:cs="Times New Roman"/>
          <w:sz w:val="24"/>
          <w:szCs w:val="24"/>
        </w:rPr>
        <w:t xml:space="preserve"> </w:t>
      </w:r>
      <w:r w:rsidRPr="009243E0">
        <w:rPr>
          <w:rFonts w:ascii="Times New Roman" w:hAnsi="Times New Roman" w:cs="Times New Roman"/>
          <w:sz w:val="24"/>
          <w:szCs w:val="24"/>
        </w:rPr>
        <w:t xml:space="preserve">beschrijven wij kort de gebeurtenissen in </w:t>
      </w:r>
      <w:proofErr w:type="spellStart"/>
      <w:r w:rsidRPr="009243E0">
        <w:rPr>
          <w:rFonts w:ascii="Times New Roman" w:hAnsi="Times New Roman" w:cs="Times New Roman"/>
          <w:sz w:val="24"/>
          <w:szCs w:val="24"/>
        </w:rPr>
        <w:t>Demmin</w:t>
      </w:r>
      <w:proofErr w:type="spellEnd"/>
      <w:r w:rsidRPr="009243E0">
        <w:rPr>
          <w:rFonts w:ascii="Times New Roman" w:hAnsi="Times New Roman" w:cs="Times New Roman"/>
          <w:sz w:val="24"/>
          <w:szCs w:val="24"/>
        </w:rPr>
        <w:t xml:space="preserve"> in mei 1945.</w:t>
      </w:r>
      <w:r w:rsidR="00674C05" w:rsidRPr="009243E0">
        <w:rPr>
          <w:rFonts w:ascii="Times New Roman" w:hAnsi="Times New Roman" w:cs="Times New Roman"/>
          <w:sz w:val="24"/>
          <w:szCs w:val="24"/>
        </w:rPr>
        <w:t xml:space="preserve"> Daarbij hebben wij ook gekeken naar oorzaken en vergelijkbare voorbeelden uit deze periode. </w:t>
      </w:r>
    </w:p>
    <w:p w14:paraId="492692BA" w14:textId="43D13D66" w:rsidR="00A00AC5" w:rsidRPr="009243E0" w:rsidRDefault="00674C05" w:rsidP="002F499E">
      <w:pPr>
        <w:pStyle w:val="Lijstalinea"/>
        <w:tabs>
          <w:tab w:val="right" w:leader="dot" w:pos="9072"/>
        </w:tabs>
        <w:ind w:left="284"/>
        <w:rPr>
          <w:rFonts w:ascii="Times New Roman" w:hAnsi="Times New Roman" w:cs="Times New Roman"/>
          <w:sz w:val="24"/>
          <w:szCs w:val="24"/>
        </w:rPr>
      </w:pPr>
      <w:r w:rsidRPr="009243E0">
        <w:rPr>
          <w:rFonts w:ascii="Times New Roman" w:hAnsi="Times New Roman" w:cs="Times New Roman"/>
          <w:sz w:val="24"/>
          <w:szCs w:val="24"/>
        </w:rPr>
        <w:tab/>
      </w:r>
      <w:r w:rsidRPr="009243E0">
        <w:rPr>
          <w:rFonts w:ascii="Times New Roman" w:hAnsi="Times New Roman" w:cs="Times New Roman"/>
          <w:sz w:val="24"/>
          <w:szCs w:val="24"/>
        </w:rPr>
        <w:tab/>
      </w:r>
      <w:r w:rsidRPr="009243E0">
        <w:rPr>
          <w:rFonts w:ascii="Times New Roman" w:hAnsi="Times New Roman" w:cs="Times New Roman"/>
          <w:sz w:val="24"/>
          <w:szCs w:val="24"/>
        </w:rPr>
        <w:tab/>
      </w:r>
      <w:r w:rsidRPr="009243E0">
        <w:rPr>
          <w:rFonts w:ascii="Times New Roman" w:hAnsi="Times New Roman" w:cs="Times New Roman"/>
          <w:sz w:val="24"/>
          <w:szCs w:val="24"/>
        </w:rPr>
        <w:tab/>
      </w:r>
      <w:r w:rsidRPr="009243E0">
        <w:rPr>
          <w:rFonts w:ascii="Times New Roman" w:hAnsi="Times New Roman" w:cs="Times New Roman"/>
          <w:sz w:val="24"/>
          <w:szCs w:val="24"/>
        </w:rPr>
        <w:br/>
        <w:t>Dit blijkt uit de volgende kaartjes:</w:t>
      </w:r>
      <w:r w:rsidRPr="009243E0">
        <w:rPr>
          <w:rFonts w:ascii="Times New Roman" w:hAnsi="Times New Roman" w:cs="Times New Roman"/>
          <w:sz w:val="24"/>
          <w:szCs w:val="24"/>
        </w:rPr>
        <w:tab/>
      </w:r>
      <w:r w:rsidR="002F499E" w:rsidRPr="009243E0">
        <w:rPr>
          <w:rFonts w:ascii="Times New Roman" w:hAnsi="Times New Roman" w:cs="Times New Roman"/>
          <w:sz w:val="24"/>
          <w:szCs w:val="24"/>
        </w:rPr>
        <w:br/>
      </w:r>
    </w:p>
    <w:p w14:paraId="16B35F9A" w14:textId="39B9BE24" w:rsidR="00674C05" w:rsidRPr="009243E0" w:rsidRDefault="002F499E" w:rsidP="00674C05">
      <w:pPr>
        <w:pStyle w:val="Lijstalinea"/>
        <w:numPr>
          <w:ilvl w:val="0"/>
          <w:numId w:val="11"/>
        </w:numPr>
        <w:tabs>
          <w:tab w:val="right" w:leader="dot" w:pos="9072"/>
        </w:tabs>
        <w:ind w:left="284" w:hanging="284"/>
        <w:rPr>
          <w:rFonts w:ascii="Times New Roman" w:hAnsi="Times New Roman" w:cs="Times New Roman"/>
          <w:sz w:val="24"/>
          <w:szCs w:val="24"/>
        </w:rPr>
      </w:pPr>
      <w:r w:rsidRPr="009243E0">
        <w:rPr>
          <w:rFonts w:ascii="Times New Roman" w:hAnsi="Times New Roman" w:cs="Times New Roman"/>
          <w:sz w:val="24"/>
          <w:szCs w:val="24"/>
        </w:rPr>
        <w:t>Ten tweede</w:t>
      </w:r>
      <w:r w:rsidR="00A00AC5" w:rsidRPr="009243E0">
        <w:rPr>
          <w:rFonts w:ascii="Times New Roman" w:hAnsi="Times New Roman" w:cs="Times New Roman"/>
          <w:sz w:val="24"/>
          <w:szCs w:val="24"/>
        </w:rPr>
        <w:t xml:space="preserve"> hebben wij </w:t>
      </w:r>
      <w:r w:rsidR="00674C05" w:rsidRPr="009243E0">
        <w:rPr>
          <w:rFonts w:ascii="Times New Roman" w:hAnsi="Times New Roman" w:cs="Times New Roman"/>
          <w:sz w:val="24"/>
          <w:szCs w:val="24"/>
        </w:rPr>
        <w:t>gekeken naar</w:t>
      </w:r>
      <w:r w:rsidR="00A00AC5" w:rsidRPr="009243E0">
        <w:rPr>
          <w:rFonts w:ascii="Times New Roman" w:hAnsi="Times New Roman" w:cs="Times New Roman"/>
          <w:sz w:val="24"/>
          <w:szCs w:val="24"/>
        </w:rPr>
        <w:t xml:space="preserve"> argumenten vóór </w:t>
      </w:r>
      <w:r w:rsidR="00674C05" w:rsidRPr="009243E0">
        <w:rPr>
          <w:rFonts w:ascii="Times New Roman" w:hAnsi="Times New Roman" w:cs="Times New Roman"/>
          <w:sz w:val="24"/>
          <w:szCs w:val="24"/>
        </w:rPr>
        <w:t xml:space="preserve">en tegen </w:t>
      </w:r>
      <w:r w:rsidR="00A00AC5" w:rsidRPr="009243E0">
        <w:rPr>
          <w:rFonts w:ascii="Times New Roman" w:hAnsi="Times New Roman" w:cs="Times New Roman"/>
          <w:sz w:val="24"/>
          <w:szCs w:val="24"/>
        </w:rPr>
        <w:t xml:space="preserve">een monument. </w:t>
      </w:r>
    </w:p>
    <w:p w14:paraId="79BB4A46" w14:textId="495F0832" w:rsidR="00402679" w:rsidRPr="009243E0" w:rsidRDefault="00674C05" w:rsidP="002F499E">
      <w:pPr>
        <w:pStyle w:val="Lijstalinea"/>
        <w:numPr>
          <w:ilvl w:val="0"/>
          <w:numId w:val="8"/>
        </w:numPr>
        <w:tabs>
          <w:tab w:val="right" w:leader="dot" w:pos="9072"/>
        </w:tabs>
        <w:ind w:left="567" w:hanging="283"/>
        <w:rPr>
          <w:rFonts w:ascii="Times New Roman" w:hAnsi="Times New Roman" w:cs="Times New Roman"/>
          <w:sz w:val="24"/>
          <w:szCs w:val="24"/>
        </w:rPr>
      </w:pPr>
      <w:r w:rsidRPr="009243E0">
        <w:rPr>
          <w:rFonts w:ascii="Times New Roman" w:hAnsi="Times New Roman" w:cs="Times New Roman"/>
          <w:sz w:val="24"/>
          <w:szCs w:val="24"/>
        </w:rPr>
        <w:t xml:space="preserve">Enerzijds </w:t>
      </w:r>
      <w:r w:rsidR="00DD79C4" w:rsidRPr="009243E0">
        <w:rPr>
          <w:rFonts w:ascii="Times New Roman" w:hAnsi="Times New Roman" w:cs="Times New Roman"/>
          <w:sz w:val="24"/>
          <w:szCs w:val="24"/>
        </w:rPr>
        <w:t>zijn</w:t>
      </w:r>
      <w:r w:rsidRPr="009243E0">
        <w:rPr>
          <w:rFonts w:ascii="Times New Roman" w:hAnsi="Times New Roman" w:cs="Times New Roman"/>
          <w:sz w:val="24"/>
          <w:szCs w:val="24"/>
        </w:rPr>
        <w:t xml:space="preserve"> d</w:t>
      </w:r>
      <w:r w:rsidR="0051164D" w:rsidRPr="009243E0">
        <w:rPr>
          <w:rFonts w:ascii="Times New Roman" w:hAnsi="Times New Roman" w:cs="Times New Roman"/>
          <w:sz w:val="24"/>
          <w:szCs w:val="24"/>
        </w:rPr>
        <w:t xml:space="preserve">e inwoners van </w:t>
      </w:r>
      <w:proofErr w:type="spellStart"/>
      <w:r w:rsidR="0051164D" w:rsidRPr="009243E0">
        <w:rPr>
          <w:rFonts w:ascii="Times New Roman" w:hAnsi="Times New Roman" w:cs="Times New Roman"/>
          <w:sz w:val="24"/>
          <w:szCs w:val="24"/>
        </w:rPr>
        <w:t>Demmin</w:t>
      </w:r>
      <w:proofErr w:type="spellEnd"/>
      <w:r w:rsidR="0051164D" w:rsidRPr="009243E0">
        <w:rPr>
          <w:rFonts w:ascii="Times New Roman" w:hAnsi="Times New Roman" w:cs="Times New Roman"/>
          <w:sz w:val="24"/>
          <w:szCs w:val="24"/>
        </w:rPr>
        <w:t xml:space="preserve"> </w:t>
      </w:r>
      <w:r w:rsidRPr="009243E0">
        <w:rPr>
          <w:rFonts w:ascii="Times New Roman" w:hAnsi="Times New Roman" w:cs="Times New Roman"/>
          <w:sz w:val="24"/>
          <w:szCs w:val="24"/>
        </w:rPr>
        <w:t>het</w:t>
      </w:r>
      <w:r w:rsidR="0051164D" w:rsidRPr="009243E0">
        <w:rPr>
          <w:rFonts w:ascii="Times New Roman" w:hAnsi="Times New Roman" w:cs="Times New Roman"/>
          <w:sz w:val="24"/>
          <w:szCs w:val="24"/>
        </w:rPr>
        <w:t xml:space="preserve"> slachtoffer </w:t>
      </w:r>
      <w:r w:rsidRPr="009243E0">
        <w:rPr>
          <w:rFonts w:ascii="Times New Roman" w:hAnsi="Times New Roman" w:cs="Times New Roman"/>
          <w:sz w:val="24"/>
          <w:szCs w:val="24"/>
        </w:rPr>
        <w:t xml:space="preserve">geworden </w:t>
      </w:r>
      <w:r w:rsidR="0051164D" w:rsidRPr="009243E0">
        <w:rPr>
          <w:rFonts w:ascii="Times New Roman" w:hAnsi="Times New Roman" w:cs="Times New Roman"/>
          <w:sz w:val="24"/>
          <w:szCs w:val="24"/>
        </w:rPr>
        <w:t>van verschillende groepen</w:t>
      </w:r>
      <w:r w:rsidRPr="009243E0">
        <w:rPr>
          <w:rFonts w:ascii="Times New Roman" w:hAnsi="Times New Roman" w:cs="Times New Roman"/>
          <w:sz w:val="24"/>
          <w:szCs w:val="24"/>
        </w:rPr>
        <w:t>, gebeurtenissen en ontwikkelingen</w:t>
      </w:r>
      <w:r w:rsidR="0051164D" w:rsidRPr="009243E0">
        <w:rPr>
          <w:rFonts w:ascii="Times New Roman" w:hAnsi="Times New Roman" w:cs="Times New Roman"/>
          <w:sz w:val="24"/>
          <w:szCs w:val="24"/>
        </w:rPr>
        <w:t xml:space="preserve">, namelijk: </w:t>
      </w:r>
      <w:r w:rsidR="0015546B" w:rsidRPr="009243E0">
        <w:rPr>
          <w:rFonts w:ascii="Times New Roman" w:hAnsi="Times New Roman" w:cs="Times New Roman"/>
          <w:sz w:val="24"/>
          <w:szCs w:val="24"/>
        </w:rPr>
        <w:tab/>
      </w:r>
      <w:r w:rsidR="0051164D" w:rsidRPr="009243E0">
        <w:rPr>
          <w:rFonts w:ascii="Times New Roman" w:hAnsi="Times New Roman" w:cs="Times New Roman"/>
          <w:sz w:val="24"/>
          <w:szCs w:val="24"/>
        </w:rPr>
        <w:tab/>
      </w:r>
      <w:r w:rsidR="0051164D" w:rsidRPr="009243E0">
        <w:rPr>
          <w:rFonts w:ascii="Times New Roman" w:hAnsi="Times New Roman" w:cs="Times New Roman"/>
          <w:sz w:val="24"/>
          <w:szCs w:val="24"/>
        </w:rPr>
        <w:tab/>
      </w:r>
      <w:r w:rsidR="0051164D" w:rsidRPr="009243E0">
        <w:rPr>
          <w:rFonts w:ascii="Times New Roman" w:hAnsi="Times New Roman" w:cs="Times New Roman"/>
          <w:sz w:val="24"/>
          <w:szCs w:val="24"/>
        </w:rPr>
        <w:tab/>
      </w:r>
      <w:r w:rsidR="0015546B" w:rsidRPr="009243E0">
        <w:rPr>
          <w:rFonts w:ascii="Times New Roman" w:hAnsi="Times New Roman" w:cs="Times New Roman"/>
          <w:sz w:val="24"/>
          <w:szCs w:val="24"/>
        </w:rPr>
        <w:tab/>
      </w:r>
      <w:r w:rsidR="0051164D" w:rsidRPr="009243E0">
        <w:rPr>
          <w:rFonts w:ascii="Times New Roman" w:hAnsi="Times New Roman" w:cs="Times New Roman"/>
          <w:sz w:val="24"/>
          <w:szCs w:val="24"/>
        </w:rPr>
        <w:br/>
        <w:t>Dit blijkt uit de volgende kaartjes:</w:t>
      </w:r>
      <w:r w:rsidR="0051164D" w:rsidRPr="009243E0">
        <w:rPr>
          <w:rFonts w:ascii="Times New Roman" w:hAnsi="Times New Roman" w:cs="Times New Roman"/>
          <w:sz w:val="24"/>
          <w:szCs w:val="24"/>
        </w:rPr>
        <w:tab/>
      </w:r>
    </w:p>
    <w:p w14:paraId="7B76E75D" w14:textId="1482A00B" w:rsidR="00763E49" w:rsidRPr="009243E0" w:rsidRDefault="00674C05" w:rsidP="00402679">
      <w:pPr>
        <w:pStyle w:val="Lijstalinea"/>
        <w:numPr>
          <w:ilvl w:val="0"/>
          <w:numId w:val="8"/>
        </w:numPr>
        <w:tabs>
          <w:tab w:val="right" w:leader="dot" w:pos="9072"/>
        </w:tabs>
        <w:ind w:left="567" w:hanging="283"/>
        <w:rPr>
          <w:rFonts w:ascii="Times New Roman" w:hAnsi="Times New Roman" w:cs="Times New Roman"/>
          <w:sz w:val="24"/>
          <w:szCs w:val="24"/>
        </w:rPr>
      </w:pPr>
      <w:r w:rsidRPr="009243E0">
        <w:rPr>
          <w:rFonts w:ascii="Times New Roman" w:hAnsi="Times New Roman" w:cs="Times New Roman"/>
          <w:sz w:val="24"/>
          <w:szCs w:val="24"/>
        </w:rPr>
        <w:t xml:space="preserve">Anderzijds hebben wij de volgende argumenten tegen een monument verzameld: </w:t>
      </w:r>
      <w:r w:rsidRPr="009243E0">
        <w:rPr>
          <w:rFonts w:ascii="Times New Roman" w:hAnsi="Times New Roman" w:cs="Times New Roman"/>
          <w:sz w:val="24"/>
          <w:szCs w:val="24"/>
        </w:rPr>
        <w:tab/>
      </w:r>
      <w:r w:rsidRPr="009243E0">
        <w:rPr>
          <w:rFonts w:ascii="Times New Roman" w:hAnsi="Times New Roman" w:cs="Times New Roman"/>
          <w:sz w:val="24"/>
          <w:szCs w:val="24"/>
        </w:rPr>
        <w:tab/>
      </w:r>
      <w:r w:rsidRPr="009243E0">
        <w:rPr>
          <w:rFonts w:ascii="Times New Roman" w:hAnsi="Times New Roman" w:cs="Times New Roman"/>
          <w:sz w:val="24"/>
          <w:szCs w:val="24"/>
        </w:rPr>
        <w:tab/>
      </w:r>
      <w:r w:rsidRPr="009243E0">
        <w:rPr>
          <w:rFonts w:ascii="Times New Roman" w:hAnsi="Times New Roman" w:cs="Times New Roman"/>
          <w:sz w:val="24"/>
          <w:szCs w:val="24"/>
        </w:rPr>
        <w:tab/>
      </w:r>
      <w:r w:rsidRPr="009243E0">
        <w:rPr>
          <w:rFonts w:ascii="Times New Roman" w:hAnsi="Times New Roman" w:cs="Times New Roman"/>
          <w:sz w:val="24"/>
          <w:szCs w:val="24"/>
        </w:rPr>
        <w:tab/>
      </w:r>
      <w:r w:rsidRPr="009243E0">
        <w:rPr>
          <w:rFonts w:ascii="Times New Roman" w:hAnsi="Times New Roman" w:cs="Times New Roman"/>
          <w:sz w:val="24"/>
          <w:szCs w:val="24"/>
        </w:rPr>
        <w:br/>
        <w:t xml:space="preserve">Dit blijkt uit de volgende kaartjes: </w:t>
      </w:r>
      <w:r w:rsidRPr="009243E0">
        <w:rPr>
          <w:rFonts w:ascii="Times New Roman" w:hAnsi="Times New Roman" w:cs="Times New Roman"/>
          <w:sz w:val="24"/>
          <w:szCs w:val="24"/>
        </w:rPr>
        <w:tab/>
      </w:r>
      <w:r w:rsidR="002F499E" w:rsidRPr="009243E0">
        <w:rPr>
          <w:rFonts w:ascii="Times New Roman" w:hAnsi="Times New Roman" w:cs="Times New Roman"/>
          <w:sz w:val="24"/>
          <w:szCs w:val="24"/>
        </w:rPr>
        <w:br/>
      </w:r>
    </w:p>
    <w:p w14:paraId="59153614" w14:textId="316B03EC" w:rsidR="0015546B" w:rsidRPr="009243E0" w:rsidRDefault="00674C05" w:rsidP="002F499E">
      <w:pPr>
        <w:pStyle w:val="Lijstalinea"/>
        <w:numPr>
          <w:ilvl w:val="0"/>
          <w:numId w:val="11"/>
        </w:numPr>
        <w:tabs>
          <w:tab w:val="right" w:leader="dot" w:pos="9072"/>
        </w:tabs>
        <w:ind w:left="284" w:hanging="284"/>
        <w:rPr>
          <w:rFonts w:ascii="Times New Roman" w:hAnsi="Times New Roman" w:cs="Times New Roman"/>
          <w:sz w:val="24"/>
          <w:szCs w:val="24"/>
        </w:rPr>
      </w:pPr>
      <w:r w:rsidRPr="009243E0">
        <w:rPr>
          <w:rFonts w:ascii="Times New Roman" w:hAnsi="Times New Roman" w:cs="Times New Roman"/>
          <w:sz w:val="24"/>
          <w:szCs w:val="24"/>
        </w:rPr>
        <w:t>Ten derde</w:t>
      </w:r>
      <w:r w:rsidR="0015546B" w:rsidRPr="009243E0">
        <w:rPr>
          <w:rFonts w:ascii="Times New Roman" w:hAnsi="Times New Roman" w:cs="Times New Roman"/>
          <w:sz w:val="24"/>
          <w:szCs w:val="24"/>
        </w:rPr>
        <w:t xml:space="preserve"> willen wij u wijzen op </w:t>
      </w:r>
      <w:r w:rsidR="002F499E" w:rsidRPr="009243E0">
        <w:rPr>
          <w:rFonts w:ascii="Times New Roman" w:hAnsi="Times New Roman" w:cs="Times New Roman"/>
          <w:sz w:val="24"/>
          <w:szCs w:val="24"/>
        </w:rPr>
        <w:t>het volgende</w:t>
      </w:r>
      <w:r w:rsidR="0015546B" w:rsidRPr="009243E0">
        <w:rPr>
          <w:rFonts w:ascii="Times New Roman" w:hAnsi="Times New Roman" w:cs="Times New Roman"/>
          <w:sz w:val="24"/>
          <w:szCs w:val="24"/>
        </w:rPr>
        <w:t xml:space="preserve"> risico van </w:t>
      </w:r>
      <w:r w:rsidR="002F499E" w:rsidRPr="009243E0">
        <w:rPr>
          <w:rFonts w:ascii="Times New Roman" w:hAnsi="Times New Roman" w:cs="Times New Roman"/>
          <w:sz w:val="24"/>
          <w:szCs w:val="24"/>
        </w:rPr>
        <w:t>een</w:t>
      </w:r>
      <w:r w:rsidR="0015546B" w:rsidRPr="009243E0">
        <w:rPr>
          <w:rFonts w:ascii="Times New Roman" w:hAnsi="Times New Roman" w:cs="Times New Roman"/>
          <w:sz w:val="24"/>
          <w:szCs w:val="24"/>
        </w:rPr>
        <w:t xml:space="preserve"> monument: </w:t>
      </w:r>
      <w:r w:rsidR="0015546B" w:rsidRPr="009243E0">
        <w:rPr>
          <w:rFonts w:ascii="Times New Roman" w:hAnsi="Times New Roman" w:cs="Times New Roman"/>
          <w:sz w:val="24"/>
          <w:szCs w:val="24"/>
        </w:rPr>
        <w:tab/>
      </w:r>
      <w:r w:rsidR="0015546B" w:rsidRPr="009243E0">
        <w:rPr>
          <w:rFonts w:ascii="Times New Roman" w:hAnsi="Times New Roman" w:cs="Times New Roman"/>
          <w:sz w:val="24"/>
          <w:szCs w:val="24"/>
        </w:rPr>
        <w:tab/>
      </w:r>
      <w:r w:rsidR="0015546B" w:rsidRPr="009243E0">
        <w:rPr>
          <w:rFonts w:ascii="Times New Roman" w:hAnsi="Times New Roman" w:cs="Times New Roman"/>
          <w:sz w:val="24"/>
          <w:szCs w:val="24"/>
        </w:rPr>
        <w:tab/>
        <w:t>,</w:t>
      </w:r>
      <w:r w:rsidR="0015546B" w:rsidRPr="009243E0">
        <w:rPr>
          <w:rFonts w:ascii="Times New Roman" w:hAnsi="Times New Roman" w:cs="Times New Roman"/>
          <w:sz w:val="24"/>
          <w:szCs w:val="24"/>
        </w:rPr>
        <w:br/>
        <w:t xml:space="preserve">zoals blijkt uit de volgende kaartjes: </w:t>
      </w:r>
      <w:r w:rsidR="0015546B" w:rsidRPr="009243E0">
        <w:rPr>
          <w:rFonts w:ascii="Times New Roman" w:hAnsi="Times New Roman" w:cs="Times New Roman"/>
          <w:sz w:val="24"/>
          <w:szCs w:val="24"/>
        </w:rPr>
        <w:tab/>
      </w:r>
    </w:p>
    <w:p w14:paraId="1A4C55F6" w14:textId="73454937" w:rsidR="0015546B" w:rsidRPr="0015546B" w:rsidRDefault="002F499E" w:rsidP="0015546B">
      <w:pPr>
        <w:tabs>
          <w:tab w:val="right" w:leader="dot" w:pos="9072"/>
        </w:tabs>
        <w:rPr>
          <w:rFonts w:ascii="Times New Roman" w:hAnsi="Times New Roman" w:cs="Times New Roman"/>
        </w:rPr>
      </w:pPr>
      <w:r w:rsidRPr="009243E0">
        <w:rPr>
          <w:rFonts w:ascii="Times New Roman" w:hAnsi="Times New Roman" w:cs="Times New Roman"/>
        </w:rPr>
        <w:t>Dit alles overwegende</w:t>
      </w:r>
      <w:r>
        <w:rPr>
          <w:rFonts w:ascii="Times New Roman" w:hAnsi="Times New Roman" w:cs="Times New Roman"/>
        </w:rPr>
        <w:t xml:space="preserve"> adviseren wij u om  </w:t>
      </w:r>
      <w:r w:rsidRPr="002F499E">
        <w:rPr>
          <w:rFonts w:ascii="Times New Roman" w:hAnsi="Times New Roman" w:cs="Times New Roman"/>
          <w:b/>
          <w:bCs/>
          <w:i/>
          <w:iCs/>
        </w:rPr>
        <w:t>wel / niet</w:t>
      </w:r>
      <w:r>
        <w:rPr>
          <w:rFonts w:ascii="Times New Roman" w:hAnsi="Times New Roman" w:cs="Times New Roman"/>
        </w:rPr>
        <w:t xml:space="preserve">  een monument op te richten. De volgende redenen zijn doorslaggevend geweest</w:t>
      </w:r>
      <w:r w:rsidR="0015546B" w:rsidRPr="0015546B">
        <w:rPr>
          <w:rFonts w:ascii="Times New Roman" w:hAnsi="Times New Roman" w:cs="Times New Roman"/>
        </w:rPr>
        <w:t xml:space="preserve">: </w:t>
      </w:r>
      <w:r w:rsidR="0015546B" w:rsidRPr="0015546B">
        <w:rPr>
          <w:rFonts w:ascii="Times New Roman" w:hAnsi="Times New Roman" w:cs="Times New Roman"/>
        </w:rPr>
        <w:tab/>
      </w:r>
      <w:r w:rsidR="0015546B" w:rsidRPr="0015546B">
        <w:rPr>
          <w:rFonts w:ascii="Times New Roman" w:hAnsi="Times New Roman" w:cs="Times New Roman"/>
        </w:rPr>
        <w:tab/>
      </w:r>
      <w:r>
        <w:rPr>
          <w:rFonts w:ascii="Times New Roman" w:hAnsi="Times New Roman" w:cs="Times New Roman"/>
        </w:rPr>
        <w:br/>
      </w:r>
      <w:r w:rsidR="0015546B" w:rsidRPr="0015546B">
        <w:rPr>
          <w:rFonts w:ascii="Times New Roman" w:hAnsi="Times New Roman" w:cs="Times New Roman"/>
        </w:rPr>
        <w:tab/>
      </w:r>
      <w:r w:rsidR="0015546B" w:rsidRPr="0015546B">
        <w:rPr>
          <w:rFonts w:ascii="Times New Roman" w:hAnsi="Times New Roman" w:cs="Times New Roman"/>
        </w:rPr>
        <w:tab/>
      </w:r>
    </w:p>
    <w:p w14:paraId="476D4027" w14:textId="77777777" w:rsidR="0015546B" w:rsidRDefault="0015546B" w:rsidP="0015546B">
      <w:pPr>
        <w:tabs>
          <w:tab w:val="right" w:leader="dot" w:pos="9072"/>
        </w:tabs>
        <w:rPr>
          <w:rFonts w:ascii="Times New Roman" w:hAnsi="Times New Roman" w:cs="Times New Roman"/>
        </w:rPr>
      </w:pPr>
    </w:p>
    <w:p w14:paraId="46EB68AE" w14:textId="77777777" w:rsidR="000F43C8" w:rsidRPr="0015546B" w:rsidRDefault="000F43C8" w:rsidP="000F43C8">
      <w:pPr>
        <w:rPr>
          <w:rFonts w:ascii="Times New Roman" w:hAnsi="Times New Roman" w:cs="Times New Roman"/>
        </w:rPr>
      </w:pPr>
      <w:r w:rsidRPr="0015546B">
        <w:rPr>
          <w:rFonts w:ascii="Times New Roman" w:hAnsi="Times New Roman" w:cs="Times New Roman"/>
        </w:rPr>
        <w:t>Hoogachtend,</w:t>
      </w:r>
    </w:p>
    <w:p w14:paraId="501BB62C" w14:textId="5A05149B" w:rsidR="000F43C8" w:rsidRDefault="000F43C8" w:rsidP="000F43C8">
      <w:pPr>
        <w:rPr>
          <w:rFonts w:ascii="Times New Roman" w:hAnsi="Times New Roman" w:cs="Times New Roman"/>
        </w:rPr>
      </w:pPr>
    </w:p>
    <w:p w14:paraId="5228A374" w14:textId="77777777" w:rsidR="000F43C8" w:rsidRPr="004102C4" w:rsidRDefault="000F43C8" w:rsidP="000F43C8">
      <w:pPr>
        <w:rPr>
          <w:rFonts w:ascii="Times New Roman" w:hAnsi="Times New Roman" w:cs="Times New Roman"/>
        </w:rPr>
      </w:pPr>
    </w:p>
    <w:p w14:paraId="11E0F2E0" w14:textId="098DCB3D" w:rsidR="000F43C8" w:rsidRPr="004102C4" w:rsidRDefault="0015546B" w:rsidP="0015546B">
      <w:pPr>
        <w:tabs>
          <w:tab w:val="right" w:leader="dot" w:pos="5670"/>
        </w:tabs>
        <w:rPr>
          <w:rFonts w:ascii="Times New Roman" w:hAnsi="Times New Roman" w:cs="Times New Roman"/>
        </w:rPr>
      </w:pPr>
      <w:r>
        <w:rPr>
          <w:rFonts w:ascii="Times New Roman" w:hAnsi="Times New Roman" w:cs="Times New Roman"/>
        </w:rPr>
        <w:tab/>
      </w:r>
      <w:r w:rsidR="000F43C8" w:rsidRPr="004102C4">
        <w:rPr>
          <w:rFonts w:ascii="Times New Roman" w:hAnsi="Times New Roman" w:cs="Times New Roman"/>
        </w:rPr>
        <w:t>,</w:t>
      </w:r>
    </w:p>
    <w:p w14:paraId="3FC85CF6" w14:textId="7B5CE378" w:rsidR="00395682" w:rsidRPr="00DD40F0" w:rsidRDefault="0015546B" w:rsidP="00DD40F0">
      <w:pPr>
        <w:rPr>
          <w:rFonts w:ascii="Times New Roman" w:hAnsi="Times New Roman" w:cs="Times New Roman"/>
        </w:rPr>
      </w:pPr>
      <w:r>
        <w:rPr>
          <w:rFonts w:ascii="Times New Roman" w:hAnsi="Times New Roman" w:cs="Times New Roman"/>
        </w:rPr>
        <w:t>De l</w:t>
      </w:r>
      <w:r w:rsidR="000F43C8">
        <w:rPr>
          <w:rFonts w:ascii="Times New Roman" w:hAnsi="Times New Roman" w:cs="Times New Roman"/>
        </w:rPr>
        <w:t>eden van de Onderzoekscommissie</w:t>
      </w:r>
      <w:r w:rsidR="00395682">
        <w:br w:type="page"/>
      </w:r>
    </w:p>
    <w:p w14:paraId="04A31666" w14:textId="77777777" w:rsidR="00F72EC7" w:rsidRDefault="00395682" w:rsidP="00395682">
      <w:pPr>
        <w:pStyle w:val="Kop1"/>
      </w:pPr>
      <w:r>
        <w:lastRenderedPageBreak/>
        <w:t>Overzicht bronnen</w:t>
      </w:r>
    </w:p>
    <w:tbl>
      <w:tblPr>
        <w:tblStyle w:val="Tabelraster"/>
        <w:tblW w:w="0" w:type="auto"/>
        <w:tblLayout w:type="fixed"/>
        <w:tblLook w:val="04A0" w:firstRow="1" w:lastRow="0" w:firstColumn="1" w:lastColumn="0" w:noHBand="0" w:noVBand="1"/>
      </w:tblPr>
      <w:tblGrid>
        <w:gridCol w:w="988"/>
        <w:gridCol w:w="2268"/>
        <w:gridCol w:w="5806"/>
      </w:tblGrid>
      <w:tr w:rsidR="004D108C" w:rsidRPr="00392B62" w14:paraId="328BD7C0" w14:textId="77777777" w:rsidTr="001D235E">
        <w:tc>
          <w:tcPr>
            <w:tcW w:w="9062" w:type="dxa"/>
            <w:gridSpan w:val="3"/>
            <w:shd w:val="clear" w:color="auto" w:fill="BFBFBF" w:themeFill="background1" w:themeFillShade="BF"/>
          </w:tcPr>
          <w:p w14:paraId="5B038ED8" w14:textId="77777777" w:rsidR="004D108C" w:rsidRPr="00F25C37" w:rsidRDefault="004D108C" w:rsidP="001D235E">
            <w:pPr>
              <w:rPr>
                <w:b/>
                <w:bCs/>
                <w:sz w:val="18"/>
                <w:szCs w:val="18"/>
              </w:rPr>
            </w:pPr>
            <w:r w:rsidRPr="00F25C37">
              <w:rPr>
                <w:b/>
                <w:bCs/>
              </w:rPr>
              <w:t xml:space="preserve">Temporele en ruimtelijke context: </w:t>
            </w:r>
            <w:proofErr w:type="spellStart"/>
            <w:r w:rsidRPr="00F25C37">
              <w:rPr>
                <w:b/>
                <w:bCs/>
              </w:rPr>
              <w:t>Demmin</w:t>
            </w:r>
            <w:proofErr w:type="spellEnd"/>
          </w:p>
        </w:tc>
      </w:tr>
      <w:tr w:rsidR="004D108C" w:rsidRPr="00392B62" w14:paraId="410386D6" w14:textId="77777777" w:rsidTr="004D108C">
        <w:tc>
          <w:tcPr>
            <w:tcW w:w="988" w:type="dxa"/>
          </w:tcPr>
          <w:p w14:paraId="39E0AE14" w14:textId="77777777" w:rsidR="004D108C" w:rsidRPr="004D108C" w:rsidRDefault="004D108C" w:rsidP="001D235E">
            <w:pPr>
              <w:rPr>
                <w:sz w:val="20"/>
                <w:szCs w:val="20"/>
              </w:rPr>
            </w:pPr>
            <w:r w:rsidRPr="004D108C">
              <w:rPr>
                <w:sz w:val="20"/>
                <w:szCs w:val="20"/>
              </w:rPr>
              <w:t>Bron 1</w:t>
            </w:r>
          </w:p>
        </w:tc>
        <w:tc>
          <w:tcPr>
            <w:tcW w:w="2268" w:type="dxa"/>
          </w:tcPr>
          <w:p w14:paraId="7B82FA1F" w14:textId="77777777" w:rsidR="004D108C" w:rsidRPr="00F25C37" w:rsidRDefault="004D108C" w:rsidP="001D235E">
            <w:pPr>
              <w:rPr>
                <w:b/>
                <w:bCs/>
                <w:sz w:val="20"/>
                <w:szCs w:val="20"/>
              </w:rPr>
            </w:pPr>
            <w:r w:rsidRPr="00F25C37">
              <w:rPr>
                <w:b/>
                <w:bCs/>
                <w:sz w:val="20"/>
                <w:szCs w:val="20"/>
              </w:rPr>
              <w:t xml:space="preserve">Kaartje van </w:t>
            </w:r>
            <w:proofErr w:type="spellStart"/>
            <w:r w:rsidRPr="00F25C37">
              <w:rPr>
                <w:b/>
                <w:bCs/>
                <w:sz w:val="20"/>
                <w:szCs w:val="20"/>
              </w:rPr>
              <w:t>Demmin</w:t>
            </w:r>
            <w:proofErr w:type="spellEnd"/>
            <w:r w:rsidRPr="00F25C37">
              <w:rPr>
                <w:b/>
                <w:bCs/>
                <w:sz w:val="20"/>
                <w:szCs w:val="20"/>
              </w:rPr>
              <w:t xml:space="preserve"> (2020)</w:t>
            </w:r>
          </w:p>
        </w:tc>
        <w:tc>
          <w:tcPr>
            <w:tcW w:w="5806" w:type="dxa"/>
          </w:tcPr>
          <w:p w14:paraId="6AC274B0" w14:textId="77777777" w:rsidR="004D108C" w:rsidRPr="00392B62" w:rsidRDefault="004D108C" w:rsidP="001D235E">
            <w:pPr>
              <w:pStyle w:val="Geenafstand"/>
              <w:rPr>
                <w:sz w:val="18"/>
                <w:szCs w:val="18"/>
              </w:rPr>
            </w:pPr>
            <w:r w:rsidRPr="00392B62">
              <w:rPr>
                <w:sz w:val="18"/>
                <w:szCs w:val="18"/>
              </w:rPr>
              <w:t>Bron: openstreetmap.org</w:t>
            </w:r>
          </w:p>
        </w:tc>
      </w:tr>
      <w:tr w:rsidR="004D108C" w:rsidRPr="00392B62" w14:paraId="037BF560" w14:textId="77777777" w:rsidTr="004D108C">
        <w:tc>
          <w:tcPr>
            <w:tcW w:w="988" w:type="dxa"/>
          </w:tcPr>
          <w:p w14:paraId="3F58A618" w14:textId="77777777" w:rsidR="004D108C" w:rsidRPr="004D108C" w:rsidRDefault="004D108C" w:rsidP="001D235E">
            <w:pPr>
              <w:rPr>
                <w:sz w:val="20"/>
                <w:szCs w:val="20"/>
              </w:rPr>
            </w:pPr>
            <w:r w:rsidRPr="004D108C">
              <w:rPr>
                <w:sz w:val="20"/>
                <w:szCs w:val="20"/>
              </w:rPr>
              <w:t>Bron 8</w:t>
            </w:r>
          </w:p>
        </w:tc>
        <w:tc>
          <w:tcPr>
            <w:tcW w:w="2268" w:type="dxa"/>
          </w:tcPr>
          <w:p w14:paraId="46E8C534" w14:textId="77777777" w:rsidR="004D108C" w:rsidRPr="00F25C37" w:rsidRDefault="004D108C" w:rsidP="001D235E">
            <w:pPr>
              <w:rPr>
                <w:b/>
                <w:bCs/>
                <w:sz w:val="20"/>
                <w:szCs w:val="20"/>
              </w:rPr>
            </w:pPr>
            <w:r w:rsidRPr="00F25C37">
              <w:rPr>
                <w:b/>
                <w:bCs/>
                <w:sz w:val="20"/>
                <w:szCs w:val="20"/>
              </w:rPr>
              <w:t xml:space="preserve">WO II in </w:t>
            </w:r>
            <w:proofErr w:type="spellStart"/>
            <w:r w:rsidRPr="00F25C37">
              <w:rPr>
                <w:b/>
                <w:bCs/>
                <w:sz w:val="20"/>
                <w:szCs w:val="20"/>
              </w:rPr>
              <w:t>Demmin</w:t>
            </w:r>
            <w:proofErr w:type="spellEnd"/>
            <w:r w:rsidRPr="00F25C37">
              <w:rPr>
                <w:b/>
                <w:bCs/>
                <w:sz w:val="20"/>
                <w:szCs w:val="20"/>
              </w:rPr>
              <w:t xml:space="preserve"> (1)</w:t>
            </w:r>
          </w:p>
        </w:tc>
        <w:tc>
          <w:tcPr>
            <w:tcW w:w="5806" w:type="dxa"/>
          </w:tcPr>
          <w:p w14:paraId="6AE2379A" w14:textId="77777777" w:rsidR="004D108C" w:rsidRPr="00392B62" w:rsidRDefault="004D108C" w:rsidP="001D235E">
            <w:pPr>
              <w:pStyle w:val="Geenafstand"/>
              <w:rPr>
                <w:sz w:val="18"/>
                <w:szCs w:val="18"/>
              </w:rPr>
            </w:pPr>
            <w:r w:rsidRPr="00392B62">
              <w:rPr>
                <w:sz w:val="18"/>
                <w:szCs w:val="18"/>
                <w:lang w:eastAsia="nl-NL"/>
              </w:rPr>
              <w:t xml:space="preserve">Naar: Annelie </w:t>
            </w:r>
            <w:proofErr w:type="spellStart"/>
            <w:r w:rsidRPr="00392B62">
              <w:rPr>
                <w:sz w:val="18"/>
                <w:szCs w:val="18"/>
                <w:lang w:eastAsia="nl-NL"/>
              </w:rPr>
              <w:t>Naumann</w:t>
            </w:r>
            <w:proofErr w:type="spellEnd"/>
            <w:r w:rsidRPr="00392B62">
              <w:rPr>
                <w:sz w:val="18"/>
                <w:szCs w:val="18"/>
                <w:lang w:eastAsia="nl-NL"/>
              </w:rPr>
              <w:t xml:space="preserve">, </w:t>
            </w:r>
            <w:r w:rsidRPr="00392B62">
              <w:rPr>
                <w:i/>
                <w:iCs/>
                <w:sz w:val="18"/>
                <w:szCs w:val="18"/>
                <w:lang w:eastAsia="nl-NL"/>
              </w:rPr>
              <w:t>Welt</w:t>
            </w:r>
            <w:r w:rsidRPr="00392B62">
              <w:rPr>
                <w:sz w:val="18"/>
                <w:szCs w:val="18"/>
                <w:lang w:eastAsia="nl-NL"/>
              </w:rPr>
              <w:t>, ‘</w:t>
            </w:r>
            <w:proofErr w:type="spellStart"/>
            <w:r w:rsidRPr="00392B62">
              <w:rPr>
                <w:sz w:val="18"/>
                <w:szCs w:val="18"/>
                <w:lang w:eastAsia="nl-NL"/>
              </w:rPr>
              <w:t>Mütter</w:t>
            </w:r>
            <w:proofErr w:type="spellEnd"/>
            <w:r w:rsidRPr="00392B62">
              <w:rPr>
                <w:sz w:val="18"/>
                <w:szCs w:val="18"/>
                <w:lang w:eastAsia="nl-NL"/>
              </w:rPr>
              <w:t xml:space="preserve"> banden </w:t>
            </w:r>
            <w:proofErr w:type="spellStart"/>
            <w:r w:rsidRPr="00392B62">
              <w:rPr>
                <w:sz w:val="18"/>
                <w:szCs w:val="18"/>
                <w:lang w:eastAsia="nl-NL"/>
              </w:rPr>
              <w:t>Steine</w:t>
            </w:r>
            <w:proofErr w:type="spellEnd"/>
            <w:r w:rsidRPr="00392B62">
              <w:rPr>
                <w:sz w:val="18"/>
                <w:szCs w:val="18"/>
                <w:lang w:eastAsia="nl-NL"/>
              </w:rPr>
              <w:t xml:space="preserve"> </w:t>
            </w:r>
            <w:proofErr w:type="spellStart"/>
            <w:r w:rsidRPr="00392B62">
              <w:rPr>
                <w:sz w:val="18"/>
                <w:szCs w:val="18"/>
                <w:lang w:eastAsia="nl-NL"/>
              </w:rPr>
              <w:t>an</w:t>
            </w:r>
            <w:proofErr w:type="spellEnd"/>
            <w:r w:rsidRPr="00392B62">
              <w:rPr>
                <w:sz w:val="18"/>
                <w:szCs w:val="18"/>
                <w:lang w:eastAsia="nl-NL"/>
              </w:rPr>
              <w:t xml:space="preserve"> </w:t>
            </w:r>
            <w:proofErr w:type="spellStart"/>
            <w:r w:rsidRPr="00392B62">
              <w:rPr>
                <w:sz w:val="18"/>
                <w:szCs w:val="18"/>
                <w:lang w:eastAsia="nl-NL"/>
              </w:rPr>
              <w:t>ihre</w:t>
            </w:r>
            <w:proofErr w:type="spellEnd"/>
            <w:r w:rsidRPr="00392B62">
              <w:rPr>
                <w:sz w:val="18"/>
                <w:szCs w:val="18"/>
                <w:lang w:eastAsia="nl-NL"/>
              </w:rPr>
              <w:t xml:space="preserve"> </w:t>
            </w:r>
            <w:proofErr w:type="spellStart"/>
            <w:r w:rsidRPr="00392B62">
              <w:rPr>
                <w:sz w:val="18"/>
                <w:szCs w:val="18"/>
                <w:lang w:eastAsia="nl-NL"/>
              </w:rPr>
              <w:t>Kinder</w:t>
            </w:r>
            <w:proofErr w:type="spellEnd"/>
            <w:r w:rsidRPr="00392B62">
              <w:rPr>
                <w:sz w:val="18"/>
                <w:szCs w:val="18"/>
                <w:lang w:eastAsia="nl-NL"/>
              </w:rPr>
              <w:t xml:space="preserve"> </w:t>
            </w:r>
            <w:proofErr w:type="spellStart"/>
            <w:r w:rsidRPr="00392B62">
              <w:rPr>
                <w:sz w:val="18"/>
                <w:szCs w:val="18"/>
                <w:lang w:eastAsia="nl-NL"/>
              </w:rPr>
              <w:t>und</w:t>
            </w:r>
            <w:proofErr w:type="spellEnd"/>
            <w:r w:rsidRPr="00392B62">
              <w:rPr>
                <w:sz w:val="18"/>
                <w:szCs w:val="18"/>
                <w:lang w:eastAsia="nl-NL"/>
              </w:rPr>
              <w:t xml:space="preserve"> </w:t>
            </w:r>
            <w:proofErr w:type="spellStart"/>
            <w:r w:rsidRPr="00392B62">
              <w:rPr>
                <w:sz w:val="18"/>
                <w:szCs w:val="18"/>
                <w:lang w:eastAsia="nl-NL"/>
              </w:rPr>
              <w:t>ertränkten</w:t>
            </w:r>
            <w:proofErr w:type="spellEnd"/>
            <w:r w:rsidRPr="00392B62">
              <w:rPr>
                <w:sz w:val="18"/>
                <w:szCs w:val="18"/>
                <w:lang w:eastAsia="nl-NL"/>
              </w:rPr>
              <w:t xml:space="preserve"> </w:t>
            </w:r>
            <w:proofErr w:type="spellStart"/>
            <w:r w:rsidRPr="00392B62">
              <w:rPr>
                <w:sz w:val="18"/>
                <w:szCs w:val="18"/>
                <w:lang w:eastAsia="nl-NL"/>
              </w:rPr>
              <w:t>sie</w:t>
            </w:r>
            <w:proofErr w:type="spellEnd"/>
            <w:r w:rsidRPr="00392B62">
              <w:rPr>
                <w:sz w:val="18"/>
                <w:szCs w:val="18"/>
                <w:lang w:eastAsia="nl-NL"/>
              </w:rPr>
              <w:t xml:space="preserve">’ (5 mei 2018), </w:t>
            </w:r>
            <w:hyperlink r:id="rId43" w:history="1">
              <w:r w:rsidRPr="00392B62">
                <w:rPr>
                  <w:rStyle w:val="Hyperlink"/>
                  <w:sz w:val="18"/>
                  <w:szCs w:val="18"/>
                </w:rPr>
                <w:t>https://www.welt.de/geschichte/zweiter-weltkrieg/article176015129/Massenselbstmord-von-Demmin-Muetter-banden-Steine-an-ihre-Kinder-und-ertraenkten-sie.html</w:t>
              </w:r>
            </w:hyperlink>
            <w:r w:rsidRPr="00392B62">
              <w:rPr>
                <w:sz w:val="18"/>
                <w:szCs w:val="18"/>
              </w:rPr>
              <w:t xml:space="preserve"> (geraadpleegd op 8 mei 2020).</w:t>
            </w:r>
          </w:p>
        </w:tc>
      </w:tr>
      <w:tr w:rsidR="004D108C" w:rsidRPr="00392B62" w14:paraId="059FDFFE" w14:textId="77777777" w:rsidTr="004D108C">
        <w:tc>
          <w:tcPr>
            <w:tcW w:w="988" w:type="dxa"/>
          </w:tcPr>
          <w:p w14:paraId="4581230A" w14:textId="77777777" w:rsidR="004D108C" w:rsidRPr="004D108C" w:rsidRDefault="004D108C" w:rsidP="001D235E">
            <w:pPr>
              <w:rPr>
                <w:sz w:val="20"/>
                <w:szCs w:val="20"/>
              </w:rPr>
            </w:pPr>
            <w:r w:rsidRPr="004D108C">
              <w:rPr>
                <w:sz w:val="20"/>
                <w:szCs w:val="20"/>
              </w:rPr>
              <w:t xml:space="preserve">Bron 19 </w:t>
            </w:r>
          </w:p>
        </w:tc>
        <w:tc>
          <w:tcPr>
            <w:tcW w:w="2268" w:type="dxa"/>
          </w:tcPr>
          <w:p w14:paraId="062A1532" w14:textId="77777777" w:rsidR="004D108C" w:rsidRPr="00F25C37" w:rsidRDefault="004D108C" w:rsidP="001D235E">
            <w:pPr>
              <w:rPr>
                <w:b/>
                <w:bCs/>
                <w:sz w:val="20"/>
                <w:szCs w:val="20"/>
              </w:rPr>
            </w:pPr>
            <w:r w:rsidRPr="00F25C37">
              <w:rPr>
                <w:b/>
                <w:bCs/>
                <w:sz w:val="20"/>
                <w:szCs w:val="20"/>
              </w:rPr>
              <w:t xml:space="preserve">WO II in </w:t>
            </w:r>
            <w:proofErr w:type="spellStart"/>
            <w:r w:rsidRPr="00F25C37">
              <w:rPr>
                <w:b/>
                <w:bCs/>
                <w:sz w:val="20"/>
                <w:szCs w:val="20"/>
              </w:rPr>
              <w:t>Demmin</w:t>
            </w:r>
            <w:proofErr w:type="spellEnd"/>
            <w:r w:rsidRPr="00F25C37">
              <w:rPr>
                <w:b/>
                <w:bCs/>
                <w:sz w:val="20"/>
                <w:szCs w:val="20"/>
              </w:rPr>
              <w:t xml:space="preserve"> (2)</w:t>
            </w:r>
          </w:p>
        </w:tc>
        <w:tc>
          <w:tcPr>
            <w:tcW w:w="5806" w:type="dxa"/>
          </w:tcPr>
          <w:p w14:paraId="177BDB7C" w14:textId="77777777" w:rsidR="004D108C" w:rsidRPr="00392B62" w:rsidRDefault="004D108C" w:rsidP="001D235E">
            <w:pPr>
              <w:pStyle w:val="Geenafstand"/>
              <w:rPr>
                <w:sz w:val="18"/>
                <w:szCs w:val="18"/>
              </w:rPr>
            </w:pPr>
            <w:r w:rsidRPr="00392B62">
              <w:rPr>
                <w:sz w:val="18"/>
                <w:szCs w:val="18"/>
                <w:lang w:eastAsia="nl-NL"/>
              </w:rPr>
              <w:t xml:space="preserve">Naar: Annelie </w:t>
            </w:r>
            <w:proofErr w:type="spellStart"/>
            <w:r w:rsidRPr="00392B62">
              <w:rPr>
                <w:sz w:val="18"/>
                <w:szCs w:val="18"/>
                <w:lang w:eastAsia="nl-NL"/>
              </w:rPr>
              <w:t>Naumann</w:t>
            </w:r>
            <w:proofErr w:type="spellEnd"/>
            <w:r w:rsidRPr="00392B62">
              <w:rPr>
                <w:sz w:val="18"/>
                <w:szCs w:val="18"/>
                <w:lang w:eastAsia="nl-NL"/>
              </w:rPr>
              <w:t xml:space="preserve">, </w:t>
            </w:r>
            <w:r w:rsidRPr="00392B62">
              <w:rPr>
                <w:i/>
                <w:iCs/>
                <w:sz w:val="18"/>
                <w:szCs w:val="18"/>
                <w:lang w:eastAsia="nl-NL"/>
              </w:rPr>
              <w:t>Welt</w:t>
            </w:r>
            <w:r w:rsidRPr="00392B62">
              <w:rPr>
                <w:sz w:val="18"/>
                <w:szCs w:val="18"/>
                <w:lang w:eastAsia="nl-NL"/>
              </w:rPr>
              <w:t>, ‘</w:t>
            </w:r>
            <w:proofErr w:type="spellStart"/>
            <w:r w:rsidRPr="00392B62">
              <w:rPr>
                <w:sz w:val="18"/>
                <w:szCs w:val="18"/>
                <w:lang w:eastAsia="nl-NL"/>
              </w:rPr>
              <w:t>Mütter</w:t>
            </w:r>
            <w:proofErr w:type="spellEnd"/>
            <w:r w:rsidRPr="00392B62">
              <w:rPr>
                <w:sz w:val="18"/>
                <w:szCs w:val="18"/>
                <w:lang w:eastAsia="nl-NL"/>
              </w:rPr>
              <w:t xml:space="preserve"> banden </w:t>
            </w:r>
            <w:proofErr w:type="spellStart"/>
            <w:r w:rsidRPr="00392B62">
              <w:rPr>
                <w:sz w:val="18"/>
                <w:szCs w:val="18"/>
                <w:lang w:eastAsia="nl-NL"/>
              </w:rPr>
              <w:t>Steine</w:t>
            </w:r>
            <w:proofErr w:type="spellEnd"/>
            <w:r w:rsidRPr="00392B62">
              <w:rPr>
                <w:sz w:val="18"/>
                <w:szCs w:val="18"/>
                <w:lang w:eastAsia="nl-NL"/>
              </w:rPr>
              <w:t xml:space="preserve"> </w:t>
            </w:r>
            <w:proofErr w:type="spellStart"/>
            <w:r w:rsidRPr="00392B62">
              <w:rPr>
                <w:sz w:val="18"/>
                <w:szCs w:val="18"/>
                <w:lang w:eastAsia="nl-NL"/>
              </w:rPr>
              <w:t>an</w:t>
            </w:r>
            <w:proofErr w:type="spellEnd"/>
            <w:r w:rsidRPr="00392B62">
              <w:rPr>
                <w:sz w:val="18"/>
                <w:szCs w:val="18"/>
                <w:lang w:eastAsia="nl-NL"/>
              </w:rPr>
              <w:t xml:space="preserve"> </w:t>
            </w:r>
            <w:proofErr w:type="spellStart"/>
            <w:r w:rsidRPr="00392B62">
              <w:rPr>
                <w:sz w:val="18"/>
                <w:szCs w:val="18"/>
                <w:lang w:eastAsia="nl-NL"/>
              </w:rPr>
              <w:t>ihre</w:t>
            </w:r>
            <w:proofErr w:type="spellEnd"/>
            <w:r w:rsidRPr="00392B62">
              <w:rPr>
                <w:sz w:val="18"/>
                <w:szCs w:val="18"/>
                <w:lang w:eastAsia="nl-NL"/>
              </w:rPr>
              <w:t xml:space="preserve"> </w:t>
            </w:r>
            <w:proofErr w:type="spellStart"/>
            <w:r w:rsidRPr="00392B62">
              <w:rPr>
                <w:sz w:val="18"/>
                <w:szCs w:val="18"/>
                <w:lang w:eastAsia="nl-NL"/>
              </w:rPr>
              <w:t>Kinder</w:t>
            </w:r>
            <w:proofErr w:type="spellEnd"/>
            <w:r w:rsidRPr="00392B62">
              <w:rPr>
                <w:sz w:val="18"/>
                <w:szCs w:val="18"/>
                <w:lang w:eastAsia="nl-NL"/>
              </w:rPr>
              <w:t xml:space="preserve"> </w:t>
            </w:r>
            <w:proofErr w:type="spellStart"/>
            <w:r w:rsidRPr="00392B62">
              <w:rPr>
                <w:sz w:val="18"/>
                <w:szCs w:val="18"/>
                <w:lang w:eastAsia="nl-NL"/>
              </w:rPr>
              <w:t>und</w:t>
            </w:r>
            <w:proofErr w:type="spellEnd"/>
            <w:r w:rsidRPr="00392B62">
              <w:rPr>
                <w:sz w:val="18"/>
                <w:szCs w:val="18"/>
                <w:lang w:eastAsia="nl-NL"/>
              </w:rPr>
              <w:t xml:space="preserve"> </w:t>
            </w:r>
            <w:proofErr w:type="spellStart"/>
            <w:r w:rsidRPr="00392B62">
              <w:rPr>
                <w:sz w:val="18"/>
                <w:szCs w:val="18"/>
                <w:lang w:eastAsia="nl-NL"/>
              </w:rPr>
              <w:t>ertränkten</w:t>
            </w:r>
            <w:proofErr w:type="spellEnd"/>
            <w:r w:rsidRPr="00392B62">
              <w:rPr>
                <w:sz w:val="18"/>
                <w:szCs w:val="18"/>
                <w:lang w:eastAsia="nl-NL"/>
              </w:rPr>
              <w:t xml:space="preserve"> </w:t>
            </w:r>
            <w:proofErr w:type="spellStart"/>
            <w:r w:rsidRPr="00392B62">
              <w:rPr>
                <w:sz w:val="18"/>
                <w:szCs w:val="18"/>
                <w:lang w:eastAsia="nl-NL"/>
              </w:rPr>
              <w:t>sie</w:t>
            </w:r>
            <w:proofErr w:type="spellEnd"/>
            <w:r w:rsidRPr="00392B62">
              <w:rPr>
                <w:sz w:val="18"/>
                <w:szCs w:val="18"/>
                <w:lang w:eastAsia="nl-NL"/>
              </w:rPr>
              <w:t xml:space="preserve">’ (5 mei 2018), </w:t>
            </w:r>
            <w:hyperlink r:id="rId44" w:history="1">
              <w:r w:rsidRPr="00392B62">
                <w:rPr>
                  <w:rStyle w:val="Hyperlink"/>
                  <w:sz w:val="18"/>
                  <w:szCs w:val="18"/>
                </w:rPr>
                <w:t>https://www.welt.de/geschichte/zweiter-weltkrieg/article176015129/Massenselbstmord-von-Demmin-Muetter-banden-Steine-an-ihre-Kinder-und-ertraenkten-sie.html</w:t>
              </w:r>
            </w:hyperlink>
            <w:r w:rsidRPr="00392B62">
              <w:rPr>
                <w:sz w:val="18"/>
                <w:szCs w:val="18"/>
              </w:rPr>
              <w:t xml:space="preserve"> (geraadpleegd op 8 mei 2020).</w:t>
            </w:r>
          </w:p>
        </w:tc>
      </w:tr>
      <w:tr w:rsidR="004D108C" w:rsidRPr="00392B62" w14:paraId="5A8170BA" w14:textId="77777777" w:rsidTr="001D235E">
        <w:tc>
          <w:tcPr>
            <w:tcW w:w="9062" w:type="dxa"/>
            <w:gridSpan w:val="3"/>
            <w:shd w:val="clear" w:color="auto" w:fill="BFBFBF" w:themeFill="background1" w:themeFillShade="BF"/>
          </w:tcPr>
          <w:p w14:paraId="6160D2BC" w14:textId="77777777" w:rsidR="004D108C" w:rsidRPr="00F25C37" w:rsidRDefault="004D108C" w:rsidP="001D235E">
            <w:pPr>
              <w:rPr>
                <w:b/>
                <w:bCs/>
                <w:sz w:val="18"/>
                <w:szCs w:val="18"/>
              </w:rPr>
            </w:pPr>
            <w:r w:rsidRPr="00F25C37">
              <w:rPr>
                <w:b/>
                <w:bCs/>
              </w:rPr>
              <w:t>Temporele en ruimtelijke context: Duitsland/algemeen</w:t>
            </w:r>
          </w:p>
        </w:tc>
      </w:tr>
      <w:tr w:rsidR="004D108C" w:rsidRPr="00392B62" w14:paraId="2C52C5C9" w14:textId="77777777" w:rsidTr="004D108C">
        <w:tc>
          <w:tcPr>
            <w:tcW w:w="988" w:type="dxa"/>
          </w:tcPr>
          <w:p w14:paraId="32CE8822" w14:textId="77777777" w:rsidR="004D108C" w:rsidRPr="004D108C" w:rsidRDefault="004D108C" w:rsidP="001D235E">
            <w:pPr>
              <w:rPr>
                <w:sz w:val="20"/>
                <w:szCs w:val="20"/>
              </w:rPr>
            </w:pPr>
            <w:r w:rsidRPr="004D108C">
              <w:rPr>
                <w:sz w:val="20"/>
                <w:szCs w:val="20"/>
              </w:rPr>
              <w:t>Bron 2</w:t>
            </w:r>
          </w:p>
        </w:tc>
        <w:tc>
          <w:tcPr>
            <w:tcW w:w="2268" w:type="dxa"/>
          </w:tcPr>
          <w:p w14:paraId="38493DCB" w14:textId="77777777" w:rsidR="004D108C" w:rsidRPr="00F25C37" w:rsidRDefault="004D108C" w:rsidP="001D235E">
            <w:pPr>
              <w:rPr>
                <w:b/>
                <w:bCs/>
                <w:sz w:val="20"/>
                <w:szCs w:val="20"/>
              </w:rPr>
            </w:pPr>
            <w:r w:rsidRPr="00F25C37">
              <w:rPr>
                <w:b/>
                <w:bCs/>
                <w:sz w:val="20"/>
                <w:szCs w:val="20"/>
              </w:rPr>
              <w:t>Zelfmoordepidemie (2)</w:t>
            </w:r>
          </w:p>
        </w:tc>
        <w:tc>
          <w:tcPr>
            <w:tcW w:w="5806" w:type="dxa"/>
          </w:tcPr>
          <w:p w14:paraId="6CD46C7C" w14:textId="77777777" w:rsidR="004D108C" w:rsidRPr="00392B62" w:rsidRDefault="004D108C" w:rsidP="001D235E">
            <w:pPr>
              <w:pStyle w:val="Geenafstand"/>
              <w:rPr>
                <w:sz w:val="18"/>
                <w:szCs w:val="18"/>
              </w:rPr>
            </w:pPr>
            <w:r w:rsidRPr="00392B62">
              <w:rPr>
                <w:sz w:val="18"/>
                <w:szCs w:val="18"/>
              </w:rPr>
              <w:t xml:space="preserve">Naar: Florian Huber, </w:t>
            </w:r>
            <w:r w:rsidRPr="00392B62">
              <w:rPr>
                <w:i/>
                <w:iCs/>
                <w:sz w:val="18"/>
                <w:szCs w:val="18"/>
              </w:rPr>
              <w:t>Kind, beloof me dat je de kogel kiest. Duitsland 1945 en de ondergang van gewone mensen</w:t>
            </w:r>
            <w:r w:rsidRPr="00392B62">
              <w:rPr>
                <w:sz w:val="18"/>
                <w:szCs w:val="18"/>
              </w:rPr>
              <w:t xml:space="preserve"> (Vertaald uit het Duits. Amsterdam, 2016). </w:t>
            </w:r>
          </w:p>
        </w:tc>
      </w:tr>
      <w:tr w:rsidR="004D108C" w:rsidRPr="00392B62" w14:paraId="7A9F8CA3" w14:textId="77777777" w:rsidTr="004D108C">
        <w:tc>
          <w:tcPr>
            <w:tcW w:w="988" w:type="dxa"/>
          </w:tcPr>
          <w:p w14:paraId="7E7A89DB" w14:textId="77777777" w:rsidR="004D108C" w:rsidRPr="004D108C" w:rsidRDefault="004D108C" w:rsidP="001D235E">
            <w:pPr>
              <w:rPr>
                <w:sz w:val="20"/>
                <w:szCs w:val="20"/>
              </w:rPr>
            </w:pPr>
            <w:r w:rsidRPr="004D108C">
              <w:rPr>
                <w:sz w:val="20"/>
                <w:szCs w:val="20"/>
              </w:rPr>
              <w:t>Bron 7</w:t>
            </w:r>
          </w:p>
        </w:tc>
        <w:tc>
          <w:tcPr>
            <w:tcW w:w="2268" w:type="dxa"/>
          </w:tcPr>
          <w:p w14:paraId="3E078E98" w14:textId="77777777" w:rsidR="004D108C" w:rsidRPr="00F25C37" w:rsidRDefault="004D108C" w:rsidP="001D235E">
            <w:pPr>
              <w:rPr>
                <w:b/>
                <w:bCs/>
                <w:sz w:val="20"/>
                <w:szCs w:val="20"/>
              </w:rPr>
            </w:pPr>
            <w:r w:rsidRPr="00F25C37">
              <w:rPr>
                <w:b/>
                <w:bCs/>
                <w:sz w:val="20"/>
                <w:szCs w:val="20"/>
              </w:rPr>
              <w:t xml:space="preserve">Militaire kaart oostfront 1-5 tot 8-5-1945. </w:t>
            </w:r>
          </w:p>
        </w:tc>
        <w:tc>
          <w:tcPr>
            <w:tcW w:w="5806" w:type="dxa"/>
          </w:tcPr>
          <w:p w14:paraId="42F636C2" w14:textId="77777777" w:rsidR="004D108C" w:rsidRPr="00392B62" w:rsidRDefault="004D108C" w:rsidP="001D235E">
            <w:pPr>
              <w:pStyle w:val="Geenafstand"/>
              <w:rPr>
                <w:color w:val="0563C1" w:themeColor="hyperlink"/>
                <w:sz w:val="18"/>
                <w:szCs w:val="18"/>
                <w:u w:val="single"/>
              </w:rPr>
            </w:pPr>
            <w:r w:rsidRPr="00392B62">
              <w:rPr>
                <w:sz w:val="18"/>
                <w:szCs w:val="18"/>
              </w:rPr>
              <w:t xml:space="preserve">Bron: National </w:t>
            </w:r>
            <w:proofErr w:type="spellStart"/>
            <w:r w:rsidRPr="00392B62">
              <w:rPr>
                <w:sz w:val="18"/>
                <w:szCs w:val="18"/>
              </w:rPr>
              <w:t>Archives</w:t>
            </w:r>
            <w:proofErr w:type="spellEnd"/>
            <w:r w:rsidRPr="00392B62">
              <w:rPr>
                <w:sz w:val="18"/>
                <w:szCs w:val="18"/>
              </w:rPr>
              <w:t xml:space="preserve">, WO 208/1773, via </w:t>
            </w:r>
            <w:hyperlink r:id="rId45" w:history="1">
              <w:r w:rsidRPr="00392B62">
                <w:rPr>
                  <w:rStyle w:val="Hyperlink"/>
                  <w:sz w:val="18"/>
                  <w:szCs w:val="18"/>
                </w:rPr>
                <w:t>https://www.nationalarchives.gov.uk/education/worldwar2/theatres-of-war/eastern-europe/investigation/berlin/sources/docs/2/</w:t>
              </w:r>
            </w:hyperlink>
            <w:r w:rsidRPr="00392B62">
              <w:rPr>
                <w:sz w:val="18"/>
                <w:szCs w:val="18"/>
              </w:rPr>
              <w:t xml:space="preserve"> (geraadpleegd op 7 mei 2020). </w:t>
            </w:r>
          </w:p>
        </w:tc>
      </w:tr>
      <w:tr w:rsidR="004D108C" w:rsidRPr="00392B62" w14:paraId="339B5028" w14:textId="77777777" w:rsidTr="004D108C">
        <w:tc>
          <w:tcPr>
            <w:tcW w:w="988" w:type="dxa"/>
          </w:tcPr>
          <w:p w14:paraId="55E33316" w14:textId="77777777" w:rsidR="004D108C" w:rsidRPr="004D108C" w:rsidRDefault="004D108C" w:rsidP="001D235E">
            <w:pPr>
              <w:rPr>
                <w:sz w:val="20"/>
                <w:szCs w:val="20"/>
              </w:rPr>
            </w:pPr>
            <w:r w:rsidRPr="004D108C">
              <w:rPr>
                <w:sz w:val="20"/>
                <w:szCs w:val="20"/>
              </w:rPr>
              <w:t>Bron 12</w:t>
            </w:r>
          </w:p>
        </w:tc>
        <w:tc>
          <w:tcPr>
            <w:tcW w:w="2268" w:type="dxa"/>
          </w:tcPr>
          <w:p w14:paraId="082BC629" w14:textId="77777777" w:rsidR="004D108C" w:rsidRPr="00F25C37" w:rsidRDefault="004D108C" w:rsidP="001D235E">
            <w:pPr>
              <w:rPr>
                <w:b/>
                <w:bCs/>
                <w:sz w:val="20"/>
                <w:szCs w:val="20"/>
              </w:rPr>
            </w:pPr>
            <w:r w:rsidRPr="00F25C37">
              <w:rPr>
                <w:b/>
                <w:bCs/>
                <w:sz w:val="20"/>
                <w:szCs w:val="20"/>
              </w:rPr>
              <w:t>Slachtoffers WO II per land</w:t>
            </w:r>
          </w:p>
        </w:tc>
        <w:tc>
          <w:tcPr>
            <w:tcW w:w="5806" w:type="dxa"/>
          </w:tcPr>
          <w:p w14:paraId="125DCD57" w14:textId="77777777" w:rsidR="004D108C" w:rsidRPr="00392B62" w:rsidRDefault="004D108C" w:rsidP="001D235E">
            <w:pPr>
              <w:pStyle w:val="Geenafstand"/>
              <w:rPr>
                <w:sz w:val="18"/>
                <w:szCs w:val="18"/>
              </w:rPr>
            </w:pPr>
            <w:r w:rsidRPr="00392B62">
              <w:rPr>
                <w:sz w:val="18"/>
                <w:szCs w:val="18"/>
              </w:rPr>
              <w:t xml:space="preserve">Naar: Wikipedia, ‘Slachtoffers in de Tweede Wereldoorlog’ (versie 26 april 2020), </w:t>
            </w:r>
            <w:hyperlink r:id="rId46" w:history="1">
              <w:r w:rsidRPr="00392B62">
                <w:rPr>
                  <w:rStyle w:val="Hyperlink"/>
                  <w:sz w:val="18"/>
                  <w:szCs w:val="18"/>
                </w:rPr>
                <w:t>https://nl.wikipedia.org/wiki/Slachtoffers_in_de_Tweede_Wereldoorlog</w:t>
              </w:r>
            </w:hyperlink>
            <w:r w:rsidRPr="00392B62">
              <w:rPr>
                <w:sz w:val="18"/>
                <w:szCs w:val="18"/>
              </w:rPr>
              <w:t xml:space="preserve"> (geraadpleegd op 11 mei 2020). </w:t>
            </w:r>
          </w:p>
        </w:tc>
      </w:tr>
      <w:tr w:rsidR="004D108C" w:rsidRPr="00392B62" w14:paraId="7C92AD40" w14:textId="77777777" w:rsidTr="004D108C">
        <w:tc>
          <w:tcPr>
            <w:tcW w:w="988" w:type="dxa"/>
          </w:tcPr>
          <w:p w14:paraId="685EE84B" w14:textId="77777777" w:rsidR="004D108C" w:rsidRPr="004D108C" w:rsidRDefault="004D108C" w:rsidP="001D235E">
            <w:pPr>
              <w:rPr>
                <w:sz w:val="20"/>
                <w:szCs w:val="20"/>
              </w:rPr>
            </w:pPr>
            <w:r w:rsidRPr="004D108C">
              <w:rPr>
                <w:sz w:val="20"/>
                <w:szCs w:val="20"/>
              </w:rPr>
              <w:t>Bron 16</w:t>
            </w:r>
          </w:p>
        </w:tc>
        <w:tc>
          <w:tcPr>
            <w:tcW w:w="2268" w:type="dxa"/>
          </w:tcPr>
          <w:p w14:paraId="1C027651" w14:textId="77777777" w:rsidR="004D108C" w:rsidRPr="00F25C37" w:rsidRDefault="004D108C" w:rsidP="001D235E">
            <w:pPr>
              <w:rPr>
                <w:b/>
                <w:bCs/>
                <w:sz w:val="20"/>
                <w:szCs w:val="20"/>
              </w:rPr>
            </w:pPr>
            <w:r w:rsidRPr="00F25C37">
              <w:rPr>
                <w:b/>
                <w:bCs/>
                <w:sz w:val="20"/>
                <w:szCs w:val="20"/>
              </w:rPr>
              <w:t>Zelfmoordepidemie (1)</w:t>
            </w:r>
          </w:p>
        </w:tc>
        <w:tc>
          <w:tcPr>
            <w:tcW w:w="5806" w:type="dxa"/>
          </w:tcPr>
          <w:p w14:paraId="2581B893" w14:textId="77777777" w:rsidR="004D108C" w:rsidRPr="00392B62" w:rsidRDefault="004D108C" w:rsidP="001D235E">
            <w:pPr>
              <w:pStyle w:val="Geenafstand"/>
              <w:rPr>
                <w:sz w:val="18"/>
                <w:szCs w:val="18"/>
              </w:rPr>
            </w:pPr>
            <w:r w:rsidRPr="00392B62">
              <w:rPr>
                <w:sz w:val="18"/>
                <w:szCs w:val="18"/>
              </w:rPr>
              <w:t xml:space="preserve">Naar: Florian Huber, </w:t>
            </w:r>
            <w:r w:rsidRPr="00392B62">
              <w:rPr>
                <w:i/>
                <w:iCs/>
                <w:sz w:val="18"/>
                <w:szCs w:val="18"/>
              </w:rPr>
              <w:t>Kind, beloof me dat je de kogel kiest. Duitsland 1945 en de ondergang van gewone mensen</w:t>
            </w:r>
            <w:r w:rsidRPr="00392B62">
              <w:rPr>
                <w:sz w:val="18"/>
                <w:szCs w:val="18"/>
              </w:rPr>
              <w:t xml:space="preserve"> (Vertaald uit het Duits. Amsterdam, 2016). </w:t>
            </w:r>
          </w:p>
        </w:tc>
      </w:tr>
      <w:tr w:rsidR="004D108C" w:rsidRPr="00392B62" w14:paraId="2B6BB535" w14:textId="77777777" w:rsidTr="004D108C">
        <w:tc>
          <w:tcPr>
            <w:tcW w:w="988" w:type="dxa"/>
          </w:tcPr>
          <w:p w14:paraId="220D65E4" w14:textId="77777777" w:rsidR="004D108C" w:rsidRPr="004D108C" w:rsidRDefault="004D108C" w:rsidP="001D235E">
            <w:pPr>
              <w:rPr>
                <w:sz w:val="20"/>
                <w:szCs w:val="20"/>
              </w:rPr>
            </w:pPr>
            <w:r w:rsidRPr="004D108C">
              <w:rPr>
                <w:sz w:val="20"/>
                <w:szCs w:val="20"/>
              </w:rPr>
              <w:t>Bron 24</w:t>
            </w:r>
          </w:p>
        </w:tc>
        <w:tc>
          <w:tcPr>
            <w:tcW w:w="2268" w:type="dxa"/>
          </w:tcPr>
          <w:p w14:paraId="770A9632" w14:textId="77777777" w:rsidR="004D108C" w:rsidRPr="00F25C37" w:rsidRDefault="004D108C" w:rsidP="001D235E">
            <w:pPr>
              <w:rPr>
                <w:b/>
                <w:bCs/>
                <w:sz w:val="20"/>
                <w:szCs w:val="20"/>
              </w:rPr>
            </w:pPr>
            <w:r w:rsidRPr="00F25C37">
              <w:rPr>
                <w:b/>
                <w:bCs/>
                <w:sz w:val="20"/>
                <w:szCs w:val="20"/>
              </w:rPr>
              <w:t>Zelfmoordepidemie (3)</w:t>
            </w:r>
          </w:p>
        </w:tc>
        <w:tc>
          <w:tcPr>
            <w:tcW w:w="5806" w:type="dxa"/>
          </w:tcPr>
          <w:p w14:paraId="6C30E91C" w14:textId="77777777" w:rsidR="004D108C" w:rsidRPr="00392B62" w:rsidRDefault="004D108C" w:rsidP="001D235E">
            <w:pPr>
              <w:pStyle w:val="Geenafstand"/>
              <w:rPr>
                <w:sz w:val="18"/>
                <w:szCs w:val="18"/>
              </w:rPr>
            </w:pPr>
            <w:r w:rsidRPr="00392B62">
              <w:rPr>
                <w:sz w:val="18"/>
                <w:szCs w:val="18"/>
              </w:rPr>
              <w:t xml:space="preserve">Naar: Florian Huber, </w:t>
            </w:r>
            <w:r w:rsidRPr="00392B62">
              <w:rPr>
                <w:i/>
                <w:iCs/>
                <w:sz w:val="18"/>
                <w:szCs w:val="18"/>
              </w:rPr>
              <w:t>Kind, beloof me dat je de kogel kiest. Duitsland 1945 en de ondergang van gewone mensen</w:t>
            </w:r>
            <w:r w:rsidRPr="00392B62">
              <w:rPr>
                <w:sz w:val="18"/>
                <w:szCs w:val="18"/>
              </w:rPr>
              <w:t xml:space="preserve"> (Vertaald uit het Duits. Amsterdam, 2016).</w:t>
            </w:r>
          </w:p>
        </w:tc>
      </w:tr>
      <w:tr w:rsidR="004D108C" w:rsidRPr="00392B62" w14:paraId="5EFD8D58" w14:textId="77777777" w:rsidTr="004D108C">
        <w:tc>
          <w:tcPr>
            <w:tcW w:w="988" w:type="dxa"/>
          </w:tcPr>
          <w:p w14:paraId="161682EB" w14:textId="77777777" w:rsidR="004D108C" w:rsidRPr="004D108C" w:rsidRDefault="004D108C" w:rsidP="001D235E">
            <w:pPr>
              <w:rPr>
                <w:sz w:val="20"/>
                <w:szCs w:val="20"/>
              </w:rPr>
            </w:pPr>
            <w:r w:rsidRPr="004D108C">
              <w:rPr>
                <w:sz w:val="20"/>
                <w:szCs w:val="20"/>
              </w:rPr>
              <w:t>Bron 27</w:t>
            </w:r>
          </w:p>
        </w:tc>
        <w:tc>
          <w:tcPr>
            <w:tcW w:w="2268" w:type="dxa"/>
          </w:tcPr>
          <w:p w14:paraId="78A92418" w14:textId="645E9B4E" w:rsidR="004D108C" w:rsidRPr="00F25C37" w:rsidRDefault="004D108C" w:rsidP="001D235E">
            <w:pPr>
              <w:rPr>
                <w:b/>
                <w:bCs/>
                <w:sz w:val="20"/>
                <w:szCs w:val="20"/>
              </w:rPr>
            </w:pPr>
            <w:r w:rsidRPr="00F25C37">
              <w:rPr>
                <w:b/>
                <w:bCs/>
                <w:sz w:val="20"/>
                <w:szCs w:val="20"/>
              </w:rPr>
              <w:t>Russische wraakgevoelens</w:t>
            </w:r>
          </w:p>
        </w:tc>
        <w:tc>
          <w:tcPr>
            <w:tcW w:w="5806" w:type="dxa"/>
          </w:tcPr>
          <w:p w14:paraId="0BDAABCD" w14:textId="77777777" w:rsidR="004D108C" w:rsidRPr="00392B62" w:rsidRDefault="004D108C" w:rsidP="001D235E">
            <w:pPr>
              <w:pStyle w:val="Geenafstand"/>
              <w:rPr>
                <w:sz w:val="18"/>
                <w:szCs w:val="18"/>
              </w:rPr>
            </w:pPr>
            <w:r w:rsidRPr="00392B62">
              <w:rPr>
                <w:sz w:val="18"/>
                <w:szCs w:val="18"/>
              </w:rPr>
              <w:t xml:space="preserve">Naar: Florian Huber, </w:t>
            </w:r>
            <w:r w:rsidRPr="00392B62">
              <w:rPr>
                <w:i/>
                <w:iCs/>
                <w:sz w:val="18"/>
                <w:szCs w:val="18"/>
              </w:rPr>
              <w:t>Kind, beloof me dat je de kogel kiest. Duitsland 1945 en de ondergang van gewone mensen</w:t>
            </w:r>
            <w:r w:rsidRPr="00392B62">
              <w:rPr>
                <w:sz w:val="18"/>
                <w:szCs w:val="18"/>
              </w:rPr>
              <w:t xml:space="preserve"> (Vertaald uit het Duits. Amsterdam, 2016).</w:t>
            </w:r>
          </w:p>
        </w:tc>
      </w:tr>
      <w:tr w:rsidR="004D108C" w:rsidRPr="00392B62" w14:paraId="4D96492B" w14:textId="77777777" w:rsidTr="001D235E">
        <w:tc>
          <w:tcPr>
            <w:tcW w:w="9062" w:type="dxa"/>
            <w:gridSpan w:val="3"/>
            <w:shd w:val="clear" w:color="auto" w:fill="BFBFBF" w:themeFill="background1" w:themeFillShade="BF"/>
          </w:tcPr>
          <w:p w14:paraId="402459D0" w14:textId="77777777" w:rsidR="004D108C" w:rsidRPr="00F25C37" w:rsidRDefault="004D108C" w:rsidP="001D235E">
            <w:pPr>
              <w:rPr>
                <w:b/>
                <w:bCs/>
                <w:sz w:val="18"/>
                <w:szCs w:val="18"/>
              </w:rPr>
            </w:pPr>
            <w:r w:rsidRPr="00F25C37">
              <w:rPr>
                <w:b/>
                <w:bCs/>
              </w:rPr>
              <w:t>NSDAP en propaganda</w:t>
            </w:r>
          </w:p>
        </w:tc>
      </w:tr>
      <w:tr w:rsidR="004D108C" w:rsidRPr="00392B62" w14:paraId="2A520EEC" w14:textId="77777777" w:rsidTr="004D108C">
        <w:tc>
          <w:tcPr>
            <w:tcW w:w="988" w:type="dxa"/>
          </w:tcPr>
          <w:p w14:paraId="1981D0D6" w14:textId="77777777" w:rsidR="004D108C" w:rsidRPr="004D108C" w:rsidRDefault="004D108C" w:rsidP="001D235E">
            <w:pPr>
              <w:rPr>
                <w:sz w:val="20"/>
                <w:szCs w:val="20"/>
              </w:rPr>
            </w:pPr>
            <w:r w:rsidRPr="004D108C">
              <w:rPr>
                <w:sz w:val="20"/>
                <w:szCs w:val="20"/>
              </w:rPr>
              <w:t>Bron 3</w:t>
            </w:r>
          </w:p>
        </w:tc>
        <w:tc>
          <w:tcPr>
            <w:tcW w:w="2268" w:type="dxa"/>
          </w:tcPr>
          <w:p w14:paraId="24356FE5" w14:textId="77777777" w:rsidR="004D108C" w:rsidRPr="00F25C37" w:rsidRDefault="004D108C" w:rsidP="001D235E">
            <w:pPr>
              <w:rPr>
                <w:b/>
                <w:bCs/>
                <w:sz w:val="20"/>
                <w:szCs w:val="20"/>
              </w:rPr>
            </w:pPr>
            <w:r w:rsidRPr="00F25C37">
              <w:rPr>
                <w:b/>
                <w:bCs/>
                <w:sz w:val="20"/>
                <w:szCs w:val="20"/>
              </w:rPr>
              <w:t>Duitsland 1933-39</w:t>
            </w:r>
          </w:p>
        </w:tc>
        <w:tc>
          <w:tcPr>
            <w:tcW w:w="5806" w:type="dxa"/>
          </w:tcPr>
          <w:p w14:paraId="311268FA" w14:textId="77777777" w:rsidR="004D108C" w:rsidRPr="00392B62" w:rsidRDefault="004D108C" w:rsidP="001D235E">
            <w:pPr>
              <w:pStyle w:val="Geenafstand"/>
              <w:rPr>
                <w:sz w:val="18"/>
                <w:szCs w:val="18"/>
              </w:rPr>
            </w:pPr>
            <w:r w:rsidRPr="00392B62">
              <w:rPr>
                <w:sz w:val="18"/>
                <w:szCs w:val="18"/>
              </w:rPr>
              <w:t xml:space="preserve">Naar: Florian Huber, </w:t>
            </w:r>
            <w:r w:rsidRPr="00392B62">
              <w:rPr>
                <w:i/>
                <w:iCs/>
                <w:sz w:val="18"/>
                <w:szCs w:val="18"/>
              </w:rPr>
              <w:t>Kind, beloof me dat je de kogel kiest. Duitsland 1945 en de ondergang van gewone mensen</w:t>
            </w:r>
            <w:r w:rsidRPr="00392B62">
              <w:rPr>
                <w:sz w:val="18"/>
                <w:szCs w:val="18"/>
              </w:rPr>
              <w:t xml:space="preserve"> (Vertaald uit het Duits. Amsterdam, 2016).</w:t>
            </w:r>
          </w:p>
        </w:tc>
      </w:tr>
      <w:tr w:rsidR="004D108C" w:rsidRPr="00392B62" w14:paraId="193911B4" w14:textId="77777777" w:rsidTr="004D108C">
        <w:tc>
          <w:tcPr>
            <w:tcW w:w="988" w:type="dxa"/>
          </w:tcPr>
          <w:p w14:paraId="29132DE1" w14:textId="77777777" w:rsidR="004D108C" w:rsidRPr="004D108C" w:rsidRDefault="004D108C" w:rsidP="001D235E">
            <w:pPr>
              <w:rPr>
                <w:sz w:val="20"/>
                <w:szCs w:val="20"/>
              </w:rPr>
            </w:pPr>
            <w:r w:rsidRPr="004D108C">
              <w:rPr>
                <w:sz w:val="20"/>
                <w:szCs w:val="20"/>
              </w:rPr>
              <w:t>Bron 11</w:t>
            </w:r>
          </w:p>
        </w:tc>
        <w:tc>
          <w:tcPr>
            <w:tcW w:w="2268" w:type="dxa"/>
          </w:tcPr>
          <w:p w14:paraId="5FD3E8C7" w14:textId="77777777" w:rsidR="004D108C" w:rsidRPr="00F25C37" w:rsidRDefault="004D108C" w:rsidP="001D235E">
            <w:pPr>
              <w:rPr>
                <w:b/>
                <w:bCs/>
                <w:sz w:val="20"/>
                <w:szCs w:val="20"/>
              </w:rPr>
            </w:pPr>
            <w:proofErr w:type="spellStart"/>
            <w:r w:rsidRPr="00F25C37">
              <w:rPr>
                <w:b/>
                <w:bCs/>
                <w:sz w:val="20"/>
                <w:szCs w:val="20"/>
              </w:rPr>
              <w:t>Braunschweiger</w:t>
            </w:r>
            <w:proofErr w:type="spellEnd"/>
            <w:r w:rsidRPr="00F25C37">
              <w:rPr>
                <w:b/>
                <w:bCs/>
                <w:sz w:val="20"/>
                <w:szCs w:val="20"/>
              </w:rPr>
              <w:t xml:space="preserve"> </w:t>
            </w:r>
            <w:proofErr w:type="spellStart"/>
            <w:r w:rsidRPr="00F25C37">
              <w:rPr>
                <w:b/>
                <w:bCs/>
                <w:sz w:val="20"/>
                <w:szCs w:val="20"/>
              </w:rPr>
              <w:t>Tageszeitung</w:t>
            </w:r>
            <w:proofErr w:type="spellEnd"/>
            <w:r w:rsidRPr="00F25C37">
              <w:rPr>
                <w:b/>
                <w:bCs/>
                <w:sz w:val="20"/>
                <w:szCs w:val="20"/>
              </w:rPr>
              <w:t xml:space="preserve"> </w:t>
            </w:r>
            <w:proofErr w:type="spellStart"/>
            <w:r w:rsidRPr="00F25C37">
              <w:rPr>
                <w:b/>
                <w:bCs/>
                <w:sz w:val="20"/>
                <w:szCs w:val="20"/>
              </w:rPr>
              <w:t>Nemmersdorf</w:t>
            </w:r>
            <w:proofErr w:type="spellEnd"/>
          </w:p>
        </w:tc>
        <w:tc>
          <w:tcPr>
            <w:tcW w:w="5806" w:type="dxa"/>
          </w:tcPr>
          <w:p w14:paraId="5F96048A" w14:textId="77777777" w:rsidR="004D108C" w:rsidRPr="00392B62" w:rsidRDefault="004D108C" w:rsidP="001D235E">
            <w:pPr>
              <w:pStyle w:val="Geenafstand"/>
              <w:rPr>
                <w:sz w:val="18"/>
                <w:szCs w:val="18"/>
              </w:rPr>
            </w:pPr>
            <w:r w:rsidRPr="00392B62">
              <w:rPr>
                <w:sz w:val="18"/>
                <w:szCs w:val="18"/>
              </w:rPr>
              <w:t>‘</w:t>
            </w:r>
            <w:proofErr w:type="spellStart"/>
            <w:r w:rsidRPr="00392B62">
              <w:rPr>
                <w:sz w:val="18"/>
                <w:szCs w:val="18"/>
              </w:rPr>
              <w:t>Bestien</w:t>
            </w:r>
            <w:proofErr w:type="spellEnd"/>
            <w:r w:rsidRPr="00392B62">
              <w:rPr>
                <w:sz w:val="18"/>
                <w:szCs w:val="18"/>
              </w:rPr>
              <w:t xml:space="preserve"> </w:t>
            </w:r>
            <w:proofErr w:type="spellStart"/>
            <w:r w:rsidRPr="00392B62">
              <w:rPr>
                <w:sz w:val="18"/>
                <w:szCs w:val="18"/>
              </w:rPr>
              <w:t>wüteten</w:t>
            </w:r>
            <w:proofErr w:type="spellEnd"/>
            <w:r w:rsidRPr="00392B62">
              <w:rPr>
                <w:sz w:val="18"/>
                <w:szCs w:val="18"/>
              </w:rPr>
              <w:t xml:space="preserve"> in </w:t>
            </w:r>
            <w:proofErr w:type="spellStart"/>
            <w:r w:rsidRPr="00392B62">
              <w:rPr>
                <w:sz w:val="18"/>
                <w:szCs w:val="18"/>
              </w:rPr>
              <w:t>Ostpreußen</w:t>
            </w:r>
            <w:proofErr w:type="spellEnd"/>
            <w:r w:rsidRPr="00392B62">
              <w:rPr>
                <w:sz w:val="18"/>
                <w:szCs w:val="18"/>
              </w:rPr>
              <w:t xml:space="preserve">’, </w:t>
            </w:r>
            <w:proofErr w:type="spellStart"/>
            <w:r w:rsidRPr="00392B62">
              <w:rPr>
                <w:i/>
                <w:iCs/>
                <w:sz w:val="18"/>
                <w:szCs w:val="18"/>
              </w:rPr>
              <w:t>Braunschweiger</w:t>
            </w:r>
            <w:proofErr w:type="spellEnd"/>
            <w:r w:rsidRPr="00392B62">
              <w:rPr>
                <w:i/>
                <w:iCs/>
                <w:sz w:val="18"/>
                <w:szCs w:val="18"/>
              </w:rPr>
              <w:t xml:space="preserve"> </w:t>
            </w:r>
            <w:proofErr w:type="spellStart"/>
            <w:r w:rsidRPr="00392B62">
              <w:rPr>
                <w:i/>
                <w:iCs/>
                <w:sz w:val="18"/>
                <w:szCs w:val="18"/>
              </w:rPr>
              <w:t>Tageszeitung</w:t>
            </w:r>
            <w:proofErr w:type="spellEnd"/>
            <w:r w:rsidRPr="00392B62">
              <w:rPr>
                <w:i/>
                <w:iCs/>
                <w:sz w:val="18"/>
                <w:szCs w:val="18"/>
              </w:rPr>
              <w:t xml:space="preserve"> </w:t>
            </w:r>
            <w:r w:rsidRPr="00392B62">
              <w:rPr>
                <w:sz w:val="18"/>
                <w:szCs w:val="18"/>
              </w:rPr>
              <w:t xml:space="preserve">(27 oktober 1944). Afbeelding </w:t>
            </w:r>
            <w:proofErr w:type="spellStart"/>
            <w:r w:rsidRPr="00392B62">
              <w:rPr>
                <w:sz w:val="18"/>
                <w:szCs w:val="18"/>
              </w:rPr>
              <w:t>rechtenvrij</w:t>
            </w:r>
            <w:proofErr w:type="spellEnd"/>
            <w:r w:rsidRPr="00392B62">
              <w:rPr>
                <w:sz w:val="18"/>
                <w:szCs w:val="18"/>
              </w:rPr>
              <w:t xml:space="preserve"> van </w:t>
            </w:r>
            <w:hyperlink r:id="rId47" w:history="1">
              <w:r w:rsidRPr="00392B62">
                <w:rPr>
                  <w:rStyle w:val="Hyperlink"/>
                  <w:sz w:val="18"/>
                  <w:szCs w:val="18"/>
                </w:rPr>
                <w:t>https://de.wikipedia.org/wiki/Datei:Nemmersdorf_Braunschweiger_Tageszeitung_27_Oktober_1944.JPG</w:t>
              </w:r>
            </w:hyperlink>
            <w:r w:rsidRPr="00392B62">
              <w:rPr>
                <w:sz w:val="18"/>
                <w:szCs w:val="18"/>
              </w:rPr>
              <w:t xml:space="preserve"> (geraadpleegd op 11 mei 2020). </w:t>
            </w:r>
          </w:p>
        </w:tc>
      </w:tr>
      <w:tr w:rsidR="004D108C" w:rsidRPr="00392B62" w14:paraId="7B0F2D23" w14:textId="77777777" w:rsidTr="004D108C">
        <w:tc>
          <w:tcPr>
            <w:tcW w:w="988" w:type="dxa"/>
          </w:tcPr>
          <w:p w14:paraId="3D68EBA0" w14:textId="77777777" w:rsidR="004D108C" w:rsidRPr="004D108C" w:rsidRDefault="004D108C" w:rsidP="001D235E">
            <w:pPr>
              <w:rPr>
                <w:sz w:val="20"/>
                <w:szCs w:val="20"/>
              </w:rPr>
            </w:pPr>
            <w:r w:rsidRPr="004D108C">
              <w:rPr>
                <w:sz w:val="20"/>
                <w:szCs w:val="20"/>
              </w:rPr>
              <w:t>Bron 15</w:t>
            </w:r>
          </w:p>
        </w:tc>
        <w:tc>
          <w:tcPr>
            <w:tcW w:w="2268" w:type="dxa"/>
          </w:tcPr>
          <w:p w14:paraId="7D242CAB" w14:textId="77777777" w:rsidR="004D108C" w:rsidRPr="00F25C37" w:rsidRDefault="004D108C" w:rsidP="001D235E">
            <w:pPr>
              <w:rPr>
                <w:b/>
                <w:bCs/>
                <w:sz w:val="20"/>
                <w:szCs w:val="20"/>
              </w:rPr>
            </w:pPr>
            <w:r w:rsidRPr="00F25C37">
              <w:rPr>
                <w:b/>
                <w:bCs/>
                <w:sz w:val="20"/>
                <w:szCs w:val="20"/>
              </w:rPr>
              <w:t xml:space="preserve">Aanwijzing perschef na </w:t>
            </w:r>
            <w:proofErr w:type="spellStart"/>
            <w:r w:rsidRPr="00F25C37">
              <w:rPr>
                <w:b/>
                <w:bCs/>
                <w:sz w:val="20"/>
                <w:szCs w:val="20"/>
              </w:rPr>
              <w:t>Nemmersdorf</w:t>
            </w:r>
            <w:proofErr w:type="spellEnd"/>
          </w:p>
        </w:tc>
        <w:tc>
          <w:tcPr>
            <w:tcW w:w="5806" w:type="dxa"/>
          </w:tcPr>
          <w:p w14:paraId="6FD28A43" w14:textId="77777777" w:rsidR="004D108C" w:rsidRPr="00392B62" w:rsidRDefault="004D108C" w:rsidP="001D235E">
            <w:pPr>
              <w:pStyle w:val="Geenafstand"/>
              <w:rPr>
                <w:sz w:val="18"/>
                <w:szCs w:val="18"/>
              </w:rPr>
            </w:pPr>
            <w:r w:rsidRPr="00392B62">
              <w:rPr>
                <w:sz w:val="18"/>
                <w:szCs w:val="18"/>
              </w:rPr>
              <w:t xml:space="preserve">Naar: Aanwijzing van de </w:t>
            </w:r>
            <w:proofErr w:type="spellStart"/>
            <w:r w:rsidRPr="00392B62">
              <w:rPr>
                <w:sz w:val="18"/>
                <w:szCs w:val="18"/>
              </w:rPr>
              <w:t>Rijskperschef</w:t>
            </w:r>
            <w:proofErr w:type="spellEnd"/>
            <w:r w:rsidRPr="00392B62">
              <w:rPr>
                <w:sz w:val="18"/>
                <w:szCs w:val="18"/>
              </w:rPr>
              <w:t xml:space="preserve"> van de NSDAP, Otto Dietrich, aan de kranten (26 oktober 1944). Geciteerd in: Bernhard </w:t>
            </w:r>
            <w:proofErr w:type="spellStart"/>
            <w:r w:rsidRPr="00392B62">
              <w:rPr>
                <w:sz w:val="18"/>
                <w:szCs w:val="18"/>
              </w:rPr>
              <w:t>Fisch</w:t>
            </w:r>
            <w:proofErr w:type="spellEnd"/>
            <w:r w:rsidRPr="00392B62">
              <w:rPr>
                <w:sz w:val="18"/>
                <w:szCs w:val="18"/>
              </w:rPr>
              <w:t>, ‘</w:t>
            </w:r>
            <w:proofErr w:type="spellStart"/>
            <w:r w:rsidRPr="00392B62">
              <w:rPr>
                <w:sz w:val="18"/>
                <w:szCs w:val="18"/>
              </w:rPr>
              <w:t>Nemmersdorf</w:t>
            </w:r>
            <w:proofErr w:type="spellEnd"/>
            <w:r w:rsidRPr="00392B62">
              <w:rPr>
                <w:sz w:val="18"/>
                <w:szCs w:val="18"/>
              </w:rPr>
              <w:t xml:space="preserve"> </w:t>
            </w:r>
            <w:proofErr w:type="spellStart"/>
            <w:r w:rsidRPr="00392B62">
              <w:rPr>
                <w:sz w:val="18"/>
                <w:szCs w:val="18"/>
              </w:rPr>
              <w:t>im</w:t>
            </w:r>
            <w:proofErr w:type="spellEnd"/>
            <w:r w:rsidRPr="00392B62">
              <w:rPr>
                <w:sz w:val="18"/>
                <w:szCs w:val="18"/>
              </w:rPr>
              <w:t xml:space="preserve"> Oktober 1944’, in: Elke </w:t>
            </w:r>
            <w:proofErr w:type="spellStart"/>
            <w:r w:rsidRPr="00392B62">
              <w:rPr>
                <w:sz w:val="18"/>
                <w:szCs w:val="18"/>
              </w:rPr>
              <w:t>Scherstjanoi</w:t>
            </w:r>
            <w:proofErr w:type="spellEnd"/>
            <w:r w:rsidRPr="00392B62">
              <w:rPr>
                <w:sz w:val="18"/>
                <w:szCs w:val="18"/>
              </w:rPr>
              <w:t xml:space="preserve"> (red.), </w:t>
            </w:r>
            <w:r w:rsidRPr="00392B62">
              <w:rPr>
                <w:i/>
                <w:iCs/>
                <w:sz w:val="18"/>
                <w:szCs w:val="18"/>
              </w:rPr>
              <w:t xml:space="preserve">Rotarmisten </w:t>
            </w:r>
            <w:proofErr w:type="spellStart"/>
            <w:r w:rsidRPr="00392B62">
              <w:rPr>
                <w:i/>
                <w:iCs/>
                <w:sz w:val="18"/>
                <w:szCs w:val="18"/>
              </w:rPr>
              <w:t>schreiben</w:t>
            </w:r>
            <w:proofErr w:type="spellEnd"/>
            <w:r w:rsidRPr="00392B62">
              <w:rPr>
                <w:i/>
                <w:iCs/>
                <w:sz w:val="18"/>
                <w:szCs w:val="18"/>
              </w:rPr>
              <w:t xml:space="preserve"> </w:t>
            </w:r>
            <w:proofErr w:type="spellStart"/>
            <w:r w:rsidRPr="00392B62">
              <w:rPr>
                <w:i/>
                <w:iCs/>
                <w:sz w:val="18"/>
                <w:szCs w:val="18"/>
              </w:rPr>
              <w:t>aus</w:t>
            </w:r>
            <w:proofErr w:type="spellEnd"/>
            <w:r w:rsidRPr="00392B62">
              <w:rPr>
                <w:i/>
                <w:iCs/>
                <w:sz w:val="18"/>
                <w:szCs w:val="18"/>
              </w:rPr>
              <w:t xml:space="preserve"> Deutschland. </w:t>
            </w:r>
            <w:proofErr w:type="spellStart"/>
            <w:r w:rsidRPr="00392B62">
              <w:rPr>
                <w:i/>
                <w:iCs/>
                <w:sz w:val="18"/>
                <w:szCs w:val="18"/>
              </w:rPr>
              <w:t>Texte</w:t>
            </w:r>
            <w:proofErr w:type="spellEnd"/>
            <w:r w:rsidRPr="00392B62">
              <w:rPr>
                <w:i/>
                <w:iCs/>
                <w:sz w:val="18"/>
                <w:szCs w:val="18"/>
              </w:rPr>
              <w:t xml:space="preserve"> </w:t>
            </w:r>
            <w:proofErr w:type="spellStart"/>
            <w:r w:rsidRPr="00392B62">
              <w:rPr>
                <w:i/>
                <w:iCs/>
                <w:sz w:val="18"/>
                <w:szCs w:val="18"/>
              </w:rPr>
              <w:t>und</w:t>
            </w:r>
            <w:proofErr w:type="spellEnd"/>
            <w:r w:rsidRPr="00392B62">
              <w:rPr>
                <w:i/>
                <w:iCs/>
                <w:sz w:val="18"/>
                <w:szCs w:val="18"/>
              </w:rPr>
              <w:t xml:space="preserve"> </w:t>
            </w:r>
            <w:proofErr w:type="spellStart"/>
            <w:r w:rsidRPr="00392B62">
              <w:rPr>
                <w:i/>
                <w:iCs/>
                <w:sz w:val="18"/>
                <w:szCs w:val="18"/>
              </w:rPr>
              <w:t>Materialien</w:t>
            </w:r>
            <w:proofErr w:type="spellEnd"/>
            <w:r w:rsidRPr="00392B62">
              <w:rPr>
                <w:i/>
                <w:iCs/>
                <w:sz w:val="18"/>
                <w:szCs w:val="18"/>
              </w:rPr>
              <w:t xml:space="preserve"> </w:t>
            </w:r>
            <w:proofErr w:type="spellStart"/>
            <w:r w:rsidRPr="00392B62">
              <w:rPr>
                <w:i/>
                <w:iCs/>
                <w:sz w:val="18"/>
                <w:szCs w:val="18"/>
              </w:rPr>
              <w:t>zur</w:t>
            </w:r>
            <w:proofErr w:type="spellEnd"/>
            <w:r w:rsidRPr="00392B62">
              <w:rPr>
                <w:i/>
                <w:iCs/>
                <w:sz w:val="18"/>
                <w:szCs w:val="18"/>
              </w:rPr>
              <w:t xml:space="preserve"> </w:t>
            </w:r>
            <w:proofErr w:type="spellStart"/>
            <w:r w:rsidRPr="00392B62">
              <w:rPr>
                <w:i/>
                <w:iCs/>
                <w:sz w:val="18"/>
                <w:szCs w:val="18"/>
              </w:rPr>
              <w:t>Zeitgeschichte</w:t>
            </w:r>
            <w:proofErr w:type="spellEnd"/>
            <w:r w:rsidRPr="00392B62">
              <w:rPr>
                <w:sz w:val="18"/>
                <w:szCs w:val="18"/>
              </w:rPr>
              <w:t xml:space="preserve"> (München, 2004), 287-304.</w:t>
            </w:r>
          </w:p>
        </w:tc>
      </w:tr>
      <w:tr w:rsidR="004D108C" w:rsidRPr="00392B62" w14:paraId="381D0E39" w14:textId="77777777" w:rsidTr="004D108C">
        <w:tc>
          <w:tcPr>
            <w:tcW w:w="988" w:type="dxa"/>
          </w:tcPr>
          <w:p w14:paraId="1043A136" w14:textId="77777777" w:rsidR="004D108C" w:rsidRPr="004D108C" w:rsidRDefault="004D108C" w:rsidP="001D235E">
            <w:pPr>
              <w:rPr>
                <w:sz w:val="20"/>
                <w:szCs w:val="20"/>
              </w:rPr>
            </w:pPr>
            <w:r w:rsidRPr="004D108C">
              <w:rPr>
                <w:sz w:val="20"/>
                <w:szCs w:val="20"/>
              </w:rPr>
              <w:t>Bron 17</w:t>
            </w:r>
          </w:p>
        </w:tc>
        <w:tc>
          <w:tcPr>
            <w:tcW w:w="2268" w:type="dxa"/>
          </w:tcPr>
          <w:p w14:paraId="0D8C5416" w14:textId="77777777" w:rsidR="004D108C" w:rsidRPr="00F25C37" w:rsidRDefault="004D108C" w:rsidP="001D235E">
            <w:pPr>
              <w:rPr>
                <w:b/>
                <w:bCs/>
                <w:sz w:val="20"/>
                <w:szCs w:val="20"/>
              </w:rPr>
            </w:pPr>
            <w:r w:rsidRPr="00F25C37">
              <w:rPr>
                <w:b/>
                <w:bCs/>
                <w:sz w:val="20"/>
                <w:szCs w:val="20"/>
              </w:rPr>
              <w:t>NSDAP-stemmers per kiesdistrict</w:t>
            </w:r>
          </w:p>
        </w:tc>
        <w:tc>
          <w:tcPr>
            <w:tcW w:w="5806" w:type="dxa"/>
          </w:tcPr>
          <w:p w14:paraId="5B827DB2" w14:textId="77777777" w:rsidR="004D108C" w:rsidRPr="00392B62" w:rsidRDefault="004D108C" w:rsidP="001D235E">
            <w:pPr>
              <w:pStyle w:val="Geenafstand"/>
              <w:rPr>
                <w:color w:val="0563C1" w:themeColor="hyperlink"/>
                <w:sz w:val="18"/>
                <w:szCs w:val="18"/>
                <w:u w:val="single"/>
              </w:rPr>
            </w:pPr>
            <w:r w:rsidRPr="00392B62">
              <w:rPr>
                <w:sz w:val="18"/>
                <w:szCs w:val="18"/>
              </w:rPr>
              <w:t xml:space="preserve">Naar: </w:t>
            </w:r>
            <w:proofErr w:type="spellStart"/>
            <w:r w:rsidRPr="00392B62">
              <w:rPr>
                <w:sz w:val="18"/>
                <w:szCs w:val="18"/>
              </w:rPr>
              <w:t>DoveNSDAP</w:t>
            </w:r>
            <w:proofErr w:type="spellEnd"/>
            <w:r w:rsidRPr="00392B62">
              <w:rPr>
                <w:sz w:val="18"/>
                <w:szCs w:val="18"/>
              </w:rPr>
              <w:t xml:space="preserve"> </w:t>
            </w:r>
            <w:proofErr w:type="spellStart"/>
            <w:r w:rsidRPr="00392B62">
              <w:rPr>
                <w:sz w:val="18"/>
                <w:szCs w:val="18"/>
              </w:rPr>
              <w:t>Wahl</w:t>
            </w:r>
            <w:proofErr w:type="spellEnd"/>
            <w:r w:rsidRPr="00392B62">
              <w:rPr>
                <w:sz w:val="18"/>
                <w:szCs w:val="18"/>
              </w:rPr>
              <w:t xml:space="preserve"> 1933.png: Korny78 - NSDAP </w:t>
            </w:r>
            <w:proofErr w:type="spellStart"/>
            <w:r w:rsidRPr="00392B62">
              <w:rPr>
                <w:sz w:val="18"/>
                <w:szCs w:val="18"/>
              </w:rPr>
              <w:t>Wahl</w:t>
            </w:r>
            <w:proofErr w:type="spellEnd"/>
            <w:r w:rsidRPr="00392B62">
              <w:rPr>
                <w:sz w:val="18"/>
                <w:szCs w:val="18"/>
              </w:rPr>
              <w:t xml:space="preserve"> 1933.png, CC BY 3.0, </w:t>
            </w:r>
            <w:hyperlink r:id="rId48" w:history="1">
              <w:r w:rsidRPr="00392B62">
                <w:rPr>
                  <w:rStyle w:val="Hyperlink"/>
                  <w:sz w:val="18"/>
                  <w:szCs w:val="18"/>
                </w:rPr>
                <w:t>https://commons.wikimedia.org/w/index.php?curid=5486833</w:t>
              </w:r>
            </w:hyperlink>
          </w:p>
        </w:tc>
      </w:tr>
      <w:tr w:rsidR="004D108C" w:rsidRPr="00392B62" w14:paraId="7A89AB4D" w14:textId="77777777" w:rsidTr="004D108C">
        <w:tc>
          <w:tcPr>
            <w:tcW w:w="988" w:type="dxa"/>
          </w:tcPr>
          <w:p w14:paraId="4DB78483" w14:textId="77777777" w:rsidR="004D108C" w:rsidRPr="004D108C" w:rsidRDefault="004D108C" w:rsidP="001D235E">
            <w:pPr>
              <w:rPr>
                <w:sz w:val="20"/>
                <w:szCs w:val="20"/>
              </w:rPr>
            </w:pPr>
            <w:r w:rsidRPr="004D108C">
              <w:rPr>
                <w:sz w:val="20"/>
                <w:szCs w:val="20"/>
              </w:rPr>
              <w:t>Bron 23</w:t>
            </w:r>
          </w:p>
        </w:tc>
        <w:tc>
          <w:tcPr>
            <w:tcW w:w="2268" w:type="dxa"/>
          </w:tcPr>
          <w:p w14:paraId="14636D55" w14:textId="77777777" w:rsidR="004D108C" w:rsidRPr="00F25C37" w:rsidRDefault="004D108C" w:rsidP="001D235E">
            <w:pPr>
              <w:rPr>
                <w:b/>
                <w:bCs/>
                <w:sz w:val="20"/>
                <w:szCs w:val="20"/>
              </w:rPr>
            </w:pPr>
            <w:proofErr w:type="spellStart"/>
            <w:r w:rsidRPr="00F25C37">
              <w:rPr>
                <w:b/>
                <w:bCs/>
                <w:sz w:val="20"/>
                <w:szCs w:val="20"/>
              </w:rPr>
              <w:t>Demmin</w:t>
            </w:r>
            <w:proofErr w:type="spellEnd"/>
            <w:r w:rsidRPr="00F25C37">
              <w:rPr>
                <w:b/>
                <w:bCs/>
                <w:sz w:val="20"/>
                <w:szCs w:val="20"/>
              </w:rPr>
              <w:t xml:space="preserve"> NSDAP-verkiezingen 1933</w:t>
            </w:r>
          </w:p>
        </w:tc>
        <w:tc>
          <w:tcPr>
            <w:tcW w:w="5806" w:type="dxa"/>
          </w:tcPr>
          <w:p w14:paraId="45662441" w14:textId="77777777" w:rsidR="004D108C" w:rsidRPr="00392B62" w:rsidRDefault="004D108C" w:rsidP="001D235E">
            <w:pPr>
              <w:pStyle w:val="Geenafstand"/>
              <w:rPr>
                <w:sz w:val="18"/>
                <w:szCs w:val="18"/>
              </w:rPr>
            </w:pPr>
            <w:r w:rsidRPr="00392B62">
              <w:rPr>
                <w:sz w:val="18"/>
                <w:szCs w:val="18"/>
              </w:rPr>
              <w:t xml:space="preserve">Naar: Florian Huber, </w:t>
            </w:r>
            <w:r w:rsidRPr="00392B62">
              <w:rPr>
                <w:i/>
                <w:iCs/>
                <w:sz w:val="18"/>
                <w:szCs w:val="18"/>
              </w:rPr>
              <w:t>Kind, beloof me dat je de kogel kiest. Duitsland 1945 en de ondergang van gewone mensen</w:t>
            </w:r>
            <w:r w:rsidRPr="00392B62">
              <w:rPr>
                <w:sz w:val="18"/>
                <w:szCs w:val="18"/>
              </w:rPr>
              <w:t xml:space="preserve"> (Vertaald uit het Duits. Amsterdam, 2016).</w:t>
            </w:r>
          </w:p>
        </w:tc>
      </w:tr>
      <w:tr w:rsidR="000F43C8" w:rsidRPr="00392B62" w14:paraId="06A7FADB" w14:textId="77777777" w:rsidTr="004D108C">
        <w:tc>
          <w:tcPr>
            <w:tcW w:w="988" w:type="dxa"/>
          </w:tcPr>
          <w:p w14:paraId="5FC7DB4F" w14:textId="1BE3008B" w:rsidR="000F43C8" w:rsidRPr="004D108C" w:rsidRDefault="000F43C8" w:rsidP="000F43C8">
            <w:pPr>
              <w:rPr>
                <w:sz w:val="20"/>
                <w:szCs w:val="20"/>
              </w:rPr>
            </w:pPr>
            <w:r w:rsidRPr="004D108C">
              <w:rPr>
                <w:sz w:val="20"/>
                <w:szCs w:val="20"/>
              </w:rPr>
              <w:t>Bron 25</w:t>
            </w:r>
          </w:p>
        </w:tc>
        <w:tc>
          <w:tcPr>
            <w:tcW w:w="2268" w:type="dxa"/>
          </w:tcPr>
          <w:p w14:paraId="11355EA3" w14:textId="6E989A7A" w:rsidR="000F43C8" w:rsidRPr="00F25C37" w:rsidRDefault="000F43C8" w:rsidP="000F43C8">
            <w:pPr>
              <w:rPr>
                <w:b/>
                <w:bCs/>
                <w:sz w:val="20"/>
                <w:szCs w:val="20"/>
              </w:rPr>
            </w:pPr>
            <w:r>
              <w:rPr>
                <w:b/>
                <w:bCs/>
                <w:sz w:val="20"/>
                <w:szCs w:val="20"/>
              </w:rPr>
              <w:t>Voice-over Duitse propagandafilm</w:t>
            </w:r>
          </w:p>
        </w:tc>
        <w:tc>
          <w:tcPr>
            <w:tcW w:w="5806" w:type="dxa"/>
          </w:tcPr>
          <w:p w14:paraId="477C4D22" w14:textId="6F6B2D2F" w:rsidR="000F43C8" w:rsidRPr="00392B62" w:rsidRDefault="000F43C8" w:rsidP="000F43C8">
            <w:pPr>
              <w:pStyle w:val="Geenafstand"/>
              <w:rPr>
                <w:sz w:val="18"/>
                <w:szCs w:val="18"/>
              </w:rPr>
            </w:pPr>
            <w:r w:rsidRPr="00392B62">
              <w:rPr>
                <w:sz w:val="18"/>
                <w:szCs w:val="18"/>
              </w:rPr>
              <w:t>Bron: NDR, ‘“</w:t>
            </w:r>
            <w:proofErr w:type="spellStart"/>
            <w:r w:rsidRPr="00392B62">
              <w:rPr>
                <w:sz w:val="18"/>
                <w:szCs w:val="18"/>
              </w:rPr>
              <w:t>Kinder</w:t>
            </w:r>
            <w:proofErr w:type="spellEnd"/>
            <w:r w:rsidRPr="00392B62">
              <w:rPr>
                <w:sz w:val="18"/>
                <w:szCs w:val="18"/>
              </w:rPr>
              <w:t xml:space="preserve"> des </w:t>
            </w:r>
            <w:proofErr w:type="spellStart"/>
            <w:r w:rsidRPr="00392B62">
              <w:rPr>
                <w:sz w:val="18"/>
                <w:szCs w:val="18"/>
              </w:rPr>
              <w:t>Krieges</w:t>
            </w:r>
            <w:proofErr w:type="spellEnd"/>
            <w:r w:rsidRPr="00392B62">
              <w:rPr>
                <w:sz w:val="18"/>
                <w:szCs w:val="18"/>
              </w:rPr>
              <w:t>”</w:t>
            </w:r>
            <w:r>
              <w:rPr>
                <w:sz w:val="18"/>
                <w:szCs w:val="18"/>
              </w:rPr>
              <w:t xml:space="preserve">, </w:t>
            </w:r>
            <w:hyperlink r:id="rId49" w:history="1">
              <w:r w:rsidRPr="00C464AE">
                <w:rPr>
                  <w:rStyle w:val="Hyperlink"/>
                  <w:sz w:val="18"/>
                  <w:szCs w:val="18"/>
                </w:rPr>
                <w:t>https://www.youtube.com/watch?v=eENyY4FkzcU</w:t>
              </w:r>
            </w:hyperlink>
            <w:r>
              <w:rPr>
                <w:sz w:val="18"/>
                <w:szCs w:val="18"/>
              </w:rPr>
              <w:t xml:space="preserve"> (geraadpleegd op 27 september 2020).</w:t>
            </w:r>
          </w:p>
        </w:tc>
      </w:tr>
      <w:tr w:rsidR="000F43C8" w:rsidRPr="00392B62" w14:paraId="027FFB2D" w14:textId="77777777" w:rsidTr="001D235E">
        <w:tc>
          <w:tcPr>
            <w:tcW w:w="9062" w:type="dxa"/>
            <w:gridSpan w:val="3"/>
            <w:shd w:val="clear" w:color="auto" w:fill="BFBFBF" w:themeFill="background1" w:themeFillShade="BF"/>
          </w:tcPr>
          <w:p w14:paraId="0E7D9313" w14:textId="77777777" w:rsidR="000F43C8" w:rsidRPr="00F25C37" w:rsidRDefault="000F43C8" w:rsidP="000F43C8">
            <w:pPr>
              <w:rPr>
                <w:b/>
                <w:bCs/>
                <w:sz w:val="18"/>
                <w:szCs w:val="18"/>
              </w:rPr>
            </w:pPr>
            <w:r w:rsidRPr="00F25C37">
              <w:rPr>
                <w:b/>
                <w:bCs/>
              </w:rPr>
              <w:t xml:space="preserve">Gebeurtenissen </w:t>
            </w:r>
            <w:proofErr w:type="spellStart"/>
            <w:r w:rsidRPr="00F25C37">
              <w:rPr>
                <w:b/>
                <w:bCs/>
              </w:rPr>
              <w:t>Demmin</w:t>
            </w:r>
            <w:proofErr w:type="spellEnd"/>
            <w:r w:rsidRPr="00F25C37">
              <w:rPr>
                <w:b/>
                <w:bCs/>
              </w:rPr>
              <w:t>: ‘echte mensen’</w:t>
            </w:r>
          </w:p>
        </w:tc>
      </w:tr>
      <w:tr w:rsidR="000F43C8" w:rsidRPr="00392B62" w14:paraId="0F1FD094" w14:textId="77777777" w:rsidTr="004D108C">
        <w:tc>
          <w:tcPr>
            <w:tcW w:w="988" w:type="dxa"/>
          </w:tcPr>
          <w:p w14:paraId="02D39477" w14:textId="77777777" w:rsidR="000F43C8" w:rsidRPr="004D108C" w:rsidRDefault="000F43C8" w:rsidP="000F43C8">
            <w:pPr>
              <w:rPr>
                <w:sz w:val="20"/>
                <w:szCs w:val="20"/>
              </w:rPr>
            </w:pPr>
            <w:r w:rsidRPr="004D108C">
              <w:rPr>
                <w:sz w:val="20"/>
                <w:szCs w:val="20"/>
              </w:rPr>
              <w:t>Bron 4</w:t>
            </w:r>
          </w:p>
        </w:tc>
        <w:tc>
          <w:tcPr>
            <w:tcW w:w="2268" w:type="dxa"/>
          </w:tcPr>
          <w:p w14:paraId="09F345AB" w14:textId="77777777" w:rsidR="000F43C8" w:rsidRPr="00F25C37" w:rsidRDefault="000F43C8" w:rsidP="000F43C8">
            <w:pPr>
              <w:rPr>
                <w:b/>
                <w:bCs/>
                <w:sz w:val="20"/>
                <w:szCs w:val="20"/>
              </w:rPr>
            </w:pPr>
            <w:r w:rsidRPr="00F25C37">
              <w:rPr>
                <w:b/>
                <w:bCs/>
                <w:sz w:val="20"/>
                <w:szCs w:val="20"/>
              </w:rPr>
              <w:t xml:space="preserve">Dagboekfragment </w:t>
            </w:r>
            <w:proofErr w:type="spellStart"/>
            <w:r w:rsidRPr="00F25C37">
              <w:rPr>
                <w:b/>
                <w:bCs/>
                <w:sz w:val="20"/>
                <w:szCs w:val="20"/>
              </w:rPr>
              <w:t>Wehrmachtsoldaat</w:t>
            </w:r>
            <w:proofErr w:type="spellEnd"/>
          </w:p>
        </w:tc>
        <w:tc>
          <w:tcPr>
            <w:tcW w:w="5806" w:type="dxa"/>
          </w:tcPr>
          <w:p w14:paraId="54C47094" w14:textId="77777777" w:rsidR="000F43C8" w:rsidRPr="00392B62" w:rsidRDefault="000F43C8" w:rsidP="000F43C8">
            <w:pPr>
              <w:pStyle w:val="Geenafstand"/>
              <w:rPr>
                <w:sz w:val="18"/>
                <w:szCs w:val="18"/>
              </w:rPr>
            </w:pPr>
            <w:r w:rsidRPr="00392B62">
              <w:rPr>
                <w:sz w:val="18"/>
                <w:szCs w:val="18"/>
              </w:rPr>
              <w:t xml:space="preserve">Naar: Gustav A. </w:t>
            </w:r>
            <w:proofErr w:type="spellStart"/>
            <w:r w:rsidRPr="00392B62">
              <w:rPr>
                <w:sz w:val="18"/>
                <w:szCs w:val="18"/>
              </w:rPr>
              <w:t>Skibbe</w:t>
            </w:r>
            <w:proofErr w:type="spellEnd"/>
            <w:r w:rsidRPr="00392B62">
              <w:rPr>
                <w:sz w:val="18"/>
                <w:szCs w:val="18"/>
              </w:rPr>
              <w:t xml:space="preserve">, </w:t>
            </w:r>
            <w:proofErr w:type="spellStart"/>
            <w:r w:rsidRPr="00392B62">
              <w:rPr>
                <w:i/>
                <w:iCs/>
                <w:sz w:val="18"/>
                <w:szCs w:val="18"/>
              </w:rPr>
              <w:t>Kriegstageb</w:t>
            </w:r>
            <w:r w:rsidRPr="00392B62">
              <w:rPr>
                <w:rFonts w:hint="cs"/>
                <w:i/>
                <w:iCs/>
                <w:sz w:val="18"/>
                <w:szCs w:val="18"/>
              </w:rPr>
              <w:t>ü</w:t>
            </w:r>
            <w:r w:rsidRPr="00392B62">
              <w:rPr>
                <w:i/>
                <w:iCs/>
                <w:sz w:val="18"/>
                <w:szCs w:val="18"/>
              </w:rPr>
              <w:t>cher</w:t>
            </w:r>
            <w:proofErr w:type="spellEnd"/>
            <w:r w:rsidRPr="00392B62">
              <w:rPr>
                <w:sz w:val="18"/>
                <w:szCs w:val="18"/>
              </w:rPr>
              <w:t xml:space="preserve"> (Oorlogsdagboeken), 28-04. Geciteerd in: Florian Huber, </w:t>
            </w:r>
            <w:r w:rsidRPr="00392B62">
              <w:rPr>
                <w:i/>
                <w:iCs/>
                <w:sz w:val="18"/>
                <w:szCs w:val="18"/>
              </w:rPr>
              <w:t xml:space="preserve">Kind, beloof me dat je de kogel kiest. </w:t>
            </w:r>
            <w:r w:rsidRPr="00392B62">
              <w:rPr>
                <w:i/>
                <w:iCs/>
                <w:sz w:val="18"/>
                <w:szCs w:val="18"/>
              </w:rPr>
              <w:lastRenderedPageBreak/>
              <w:t xml:space="preserve">Duitsland 1945 en de ondergang van gewone mensen </w:t>
            </w:r>
            <w:r w:rsidRPr="00392B62">
              <w:rPr>
                <w:sz w:val="18"/>
                <w:szCs w:val="18"/>
              </w:rPr>
              <w:t>(Vertaald uit het Duits. Amsterdam, 2016).</w:t>
            </w:r>
          </w:p>
        </w:tc>
      </w:tr>
      <w:tr w:rsidR="000F43C8" w:rsidRPr="00392B62" w14:paraId="4505D8E8" w14:textId="77777777" w:rsidTr="004D108C">
        <w:tc>
          <w:tcPr>
            <w:tcW w:w="988" w:type="dxa"/>
          </w:tcPr>
          <w:p w14:paraId="529173DD" w14:textId="77777777" w:rsidR="000F43C8" w:rsidRPr="004D108C" w:rsidRDefault="000F43C8" w:rsidP="000F43C8">
            <w:pPr>
              <w:rPr>
                <w:sz w:val="20"/>
                <w:szCs w:val="20"/>
              </w:rPr>
            </w:pPr>
            <w:r w:rsidRPr="004D108C">
              <w:rPr>
                <w:sz w:val="20"/>
                <w:szCs w:val="20"/>
              </w:rPr>
              <w:lastRenderedPageBreak/>
              <w:t>Bron 10</w:t>
            </w:r>
          </w:p>
        </w:tc>
        <w:tc>
          <w:tcPr>
            <w:tcW w:w="2268" w:type="dxa"/>
          </w:tcPr>
          <w:p w14:paraId="3116C4AC" w14:textId="77777777" w:rsidR="000F43C8" w:rsidRPr="00F25C37" w:rsidRDefault="000F43C8" w:rsidP="000F43C8">
            <w:pPr>
              <w:rPr>
                <w:b/>
                <w:bCs/>
                <w:sz w:val="20"/>
                <w:szCs w:val="20"/>
              </w:rPr>
            </w:pPr>
            <w:r w:rsidRPr="00F25C37">
              <w:rPr>
                <w:b/>
                <w:bCs/>
                <w:sz w:val="20"/>
                <w:szCs w:val="20"/>
              </w:rPr>
              <w:t>Ilse Wolf over verkrachting bij Slag om Berlijn</w:t>
            </w:r>
          </w:p>
        </w:tc>
        <w:tc>
          <w:tcPr>
            <w:tcW w:w="5806" w:type="dxa"/>
          </w:tcPr>
          <w:p w14:paraId="5183B6BA" w14:textId="77777777" w:rsidR="000F43C8" w:rsidRPr="00392B62" w:rsidRDefault="000F43C8" w:rsidP="000F43C8">
            <w:pPr>
              <w:pStyle w:val="Geenafstand"/>
              <w:rPr>
                <w:sz w:val="18"/>
                <w:szCs w:val="18"/>
              </w:rPr>
            </w:pPr>
            <w:r w:rsidRPr="00392B62">
              <w:rPr>
                <w:sz w:val="18"/>
                <w:szCs w:val="18"/>
              </w:rPr>
              <w:t xml:space="preserve">Naar: Sven Felix </w:t>
            </w:r>
            <w:proofErr w:type="spellStart"/>
            <w:r w:rsidRPr="00392B62">
              <w:rPr>
                <w:sz w:val="18"/>
                <w:szCs w:val="18"/>
              </w:rPr>
              <w:t>Kellerhoff</w:t>
            </w:r>
            <w:proofErr w:type="spellEnd"/>
            <w:r w:rsidRPr="00392B62">
              <w:rPr>
                <w:sz w:val="18"/>
                <w:szCs w:val="18"/>
              </w:rPr>
              <w:t xml:space="preserve">, </w:t>
            </w:r>
            <w:r w:rsidRPr="00392B62">
              <w:rPr>
                <w:i/>
                <w:iCs/>
                <w:sz w:val="18"/>
                <w:szCs w:val="18"/>
              </w:rPr>
              <w:t>Welt</w:t>
            </w:r>
            <w:r w:rsidRPr="00392B62">
              <w:rPr>
                <w:sz w:val="18"/>
                <w:szCs w:val="18"/>
              </w:rPr>
              <w:t>, ‘“</w:t>
            </w:r>
            <w:proofErr w:type="spellStart"/>
            <w:r w:rsidRPr="00392B62">
              <w:rPr>
                <w:sz w:val="18"/>
                <w:szCs w:val="18"/>
              </w:rPr>
              <w:t>Für</w:t>
            </w:r>
            <w:proofErr w:type="spellEnd"/>
            <w:r w:rsidRPr="00392B62">
              <w:rPr>
                <w:sz w:val="18"/>
                <w:szCs w:val="18"/>
              </w:rPr>
              <w:t xml:space="preserve"> die Russen waren </w:t>
            </w:r>
            <w:proofErr w:type="spellStart"/>
            <w:r w:rsidRPr="00392B62">
              <w:rPr>
                <w:sz w:val="18"/>
                <w:szCs w:val="18"/>
              </w:rPr>
              <w:t>wir</w:t>
            </w:r>
            <w:proofErr w:type="spellEnd"/>
            <w:r w:rsidRPr="00392B62">
              <w:rPr>
                <w:sz w:val="18"/>
                <w:szCs w:val="18"/>
              </w:rPr>
              <w:t xml:space="preserve"> </w:t>
            </w:r>
            <w:proofErr w:type="spellStart"/>
            <w:r w:rsidRPr="00392B62">
              <w:rPr>
                <w:sz w:val="18"/>
                <w:szCs w:val="18"/>
              </w:rPr>
              <w:t>Freiwild</w:t>
            </w:r>
            <w:proofErr w:type="spellEnd"/>
            <w:r w:rsidRPr="00392B62">
              <w:rPr>
                <w:sz w:val="18"/>
                <w:szCs w:val="18"/>
              </w:rPr>
              <w:t xml:space="preserve">”’ (3 maart 2015), </w:t>
            </w:r>
            <w:hyperlink r:id="rId50" w:history="1">
              <w:r w:rsidRPr="00392B62">
                <w:rPr>
                  <w:rStyle w:val="Hyperlink"/>
                  <w:sz w:val="18"/>
                  <w:szCs w:val="18"/>
                </w:rPr>
                <w:t>https://www.welt.de/geschichte/zweiter-weltkrieg/article138008854/Fuer-die-Russen-waren-wir-Freiwild.html</w:t>
              </w:r>
            </w:hyperlink>
            <w:r w:rsidRPr="00392B62">
              <w:rPr>
                <w:sz w:val="18"/>
                <w:szCs w:val="18"/>
              </w:rPr>
              <w:t xml:space="preserve"> (geraadpleegd op 8 mei 2020).</w:t>
            </w:r>
          </w:p>
        </w:tc>
      </w:tr>
      <w:tr w:rsidR="000F43C8" w:rsidRPr="00392B62" w14:paraId="51F53DCD" w14:textId="77777777" w:rsidTr="004D108C">
        <w:tc>
          <w:tcPr>
            <w:tcW w:w="988" w:type="dxa"/>
          </w:tcPr>
          <w:p w14:paraId="0C5F263C" w14:textId="77777777" w:rsidR="000F43C8" w:rsidRPr="004D108C" w:rsidRDefault="000F43C8" w:rsidP="000F43C8">
            <w:pPr>
              <w:rPr>
                <w:sz w:val="20"/>
                <w:szCs w:val="20"/>
              </w:rPr>
            </w:pPr>
            <w:r w:rsidRPr="004D108C">
              <w:rPr>
                <w:sz w:val="20"/>
                <w:szCs w:val="20"/>
              </w:rPr>
              <w:t>Bron 20</w:t>
            </w:r>
          </w:p>
        </w:tc>
        <w:tc>
          <w:tcPr>
            <w:tcW w:w="2268" w:type="dxa"/>
          </w:tcPr>
          <w:p w14:paraId="394A7921" w14:textId="77777777" w:rsidR="000F43C8" w:rsidRPr="00F25C37" w:rsidRDefault="000F43C8" w:rsidP="000F43C8">
            <w:pPr>
              <w:rPr>
                <w:b/>
                <w:bCs/>
                <w:sz w:val="20"/>
                <w:szCs w:val="20"/>
              </w:rPr>
            </w:pPr>
            <w:r w:rsidRPr="00F25C37">
              <w:rPr>
                <w:b/>
                <w:bCs/>
                <w:sz w:val="20"/>
                <w:szCs w:val="20"/>
              </w:rPr>
              <w:t xml:space="preserve">Dodenboek </w:t>
            </w:r>
            <w:proofErr w:type="spellStart"/>
            <w:r w:rsidRPr="00F25C37">
              <w:rPr>
                <w:b/>
                <w:bCs/>
                <w:sz w:val="20"/>
                <w:szCs w:val="20"/>
              </w:rPr>
              <w:t>Demmin</w:t>
            </w:r>
            <w:proofErr w:type="spellEnd"/>
            <w:r w:rsidRPr="00F25C37">
              <w:rPr>
                <w:b/>
                <w:bCs/>
                <w:sz w:val="20"/>
                <w:szCs w:val="20"/>
              </w:rPr>
              <w:t xml:space="preserve"> (2)</w:t>
            </w:r>
          </w:p>
        </w:tc>
        <w:tc>
          <w:tcPr>
            <w:tcW w:w="5806" w:type="dxa"/>
          </w:tcPr>
          <w:p w14:paraId="7915BCB4" w14:textId="77777777" w:rsidR="000F43C8" w:rsidRPr="00392B62" w:rsidRDefault="000F43C8" w:rsidP="000F43C8">
            <w:pPr>
              <w:pStyle w:val="Geenafstand"/>
              <w:rPr>
                <w:sz w:val="18"/>
                <w:szCs w:val="18"/>
              </w:rPr>
            </w:pPr>
            <w:r w:rsidRPr="00392B62">
              <w:rPr>
                <w:sz w:val="18"/>
                <w:szCs w:val="18"/>
              </w:rPr>
              <w:t>Bron: NDR, ‘“</w:t>
            </w:r>
            <w:proofErr w:type="spellStart"/>
            <w:r w:rsidRPr="00392B62">
              <w:rPr>
                <w:sz w:val="18"/>
                <w:szCs w:val="18"/>
              </w:rPr>
              <w:t>Kinder</w:t>
            </w:r>
            <w:proofErr w:type="spellEnd"/>
            <w:r w:rsidRPr="00392B62">
              <w:rPr>
                <w:sz w:val="18"/>
                <w:szCs w:val="18"/>
              </w:rPr>
              <w:t xml:space="preserve"> des </w:t>
            </w:r>
            <w:proofErr w:type="spellStart"/>
            <w:r w:rsidRPr="00392B62">
              <w:rPr>
                <w:sz w:val="18"/>
                <w:szCs w:val="18"/>
              </w:rPr>
              <w:t>Krieges</w:t>
            </w:r>
            <w:proofErr w:type="spellEnd"/>
            <w:r w:rsidRPr="00392B62">
              <w:rPr>
                <w:sz w:val="18"/>
                <w:szCs w:val="18"/>
              </w:rPr>
              <w:t xml:space="preserve">”: Von </w:t>
            </w:r>
            <w:proofErr w:type="spellStart"/>
            <w:r w:rsidRPr="00392B62">
              <w:rPr>
                <w:sz w:val="18"/>
                <w:szCs w:val="18"/>
              </w:rPr>
              <w:t>Massensuizid</w:t>
            </w:r>
            <w:proofErr w:type="spellEnd"/>
            <w:r w:rsidRPr="00392B62">
              <w:rPr>
                <w:sz w:val="18"/>
                <w:szCs w:val="18"/>
              </w:rPr>
              <w:t xml:space="preserve"> bis </w:t>
            </w:r>
            <w:proofErr w:type="spellStart"/>
            <w:r w:rsidRPr="00392B62">
              <w:rPr>
                <w:sz w:val="18"/>
                <w:szCs w:val="18"/>
              </w:rPr>
              <w:t>Leichenschau</w:t>
            </w:r>
            <w:proofErr w:type="spellEnd"/>
            <w:r w:rsidRPr="00392B62">
              <w:rPr>
                <w:sz w:val="18"/>
                <w:szCs w:val="18"/>
              </w:rPr>
              <w:t xml:space="preserve">’ (zonder datum), </w:t>
            </w:r>
            <w:hyperlink r:id="rId51" w:history="1">
              <w:r w:rsidRPr="00392B62">
                <w:rPr>
                  <w:rStyle w:val="Hyperlink"/>
                  <w:sz w:val="18"/>
                  <w:szCs w:val="18"/>
                </w:rPr>
                <w:t>https://www.ndr.de/geschichte/chronologie/kriegsende/Kinder-des-Krieges-Von-Massensuizid-bis-Leichenschau,demmin228.html</w:t>
              </w:r>
            </w:hyperlink>
            <w:r w:rsidRPr="00392B62">
              <w:rPr>
                <w:sz w:val="18"/>
                <w:szCs w:val="18"/>
              </w:rPr>
              <w:t xml:space="preserve"> (geraadpleegd op 8 mei 2020). Foto ©ARD/</w:t>
            </w:r>
            <w:proofErr w:type="spellStart"/>
            <w:r w:rsidRPr="00392B62">
              <w:rPr>
                <w:sz w:val="18"/>
                <w:szCs w:val="18"/>
              </w:rPr>
              <w:t>rbb</w:t>
            </w:r>
            <w:proofErr w:type="spellEnd"/>
            <w:r w:rsidRPr="00392B62">
              <w:rPr>
                <w:sz w:val="18"/>
                <w:szCs w:val="18"/>
              </w:rPr>
              <w:t>.</w:t>
            </w:r>
          </w:p>
        </w:tc>
      </w:tr>
      <w:tr w:rsidR="000F43C8" w:rsidRPr="00392B62" w14:paraId="5B994475" w14:textId="77777777" w:rsidTr="001D235E">
        <w:tc>
          <w:tcPr>
            <w:tcW w:w="9062" w:type="dxa"/>
            <w:gridSpan w:val="3"/>
            <w:shd w:val="clear" w:color="auto" w:fill="BFBFBF" w:themeFill="background1" w:themeFillShade="BF"/>
          </w:tcPr>
          <w:p w14:paraId="4850B76A" w14:textId="77777777" w:rsidR="000F43C8" w:rsidRPr="00F25C37" w:rsidRDefault="000F43C8" w:rsidP="000F43C8">
            <w:pPr>
              <w:rPr>
                <w:b/>
                <w:bCs/>
                <w:sz w:val="18"/>
                <w:szCs w:val="18"/>
              </w:rPr>
            </w:pPr>
            <w:r w:rsidRPr="00F25C37">
              <w:rPr>
                <w:b/>
                <w:bCs/>
              </w:rPr>
              <w:t xml:space="preserve">Gebeurtenissen </w:t>
            </w:r>
            <w:proofErr w:type="spellStart"/>
            <w:r w:rsidRPr="00F25C37">
              <w:rPr>
                <w:b/>
                <w:bCs/>
              </w:rPr>
              <w:t>Demmin</w:t>
            </w:r>
            <w:proofErr w:type="spellEnd"/>
            <w:r w:rsidRPr="00F25C37">
              <w:rPr>
                <w:b/>
                <w:bCs/>
              </w:rPr>
              <w:t>: verslagen</w:t>
            </w:r>
          </w:p>
        </w:tc>
      </w:tr>
      <w:tr w:rsidR="000F43C8" w:rsidRPr="00392B62" w14:paraId="054286F0" w14:textId="77777777" w:rsidTr="004D108C">
        <w:tc>
          <w:tcPr>
            <w:tcW w:w="988" w:type="dxa"/>
          </w:tcPr>
          <w:p w14:paraId="21E42C60" w14:textId="77777777" w:rsidR="000F43C8" w:rsidRPr="004D108C" w:rsidRDefault="000F43C8" w:rsidP="000F43C8">
            <w:pPr>
              <w:rPr>
                <w:sz w:val="20"/>
                <w:szCs w:val="20"/>
              </w:rPr>
            </w:pPr>
            <w:r w:rsidRPr="004D108C">
              <w:rPr>
                <w:sz w:val="20"/>
                <w:szCs w:val="20"/>
              </w:rPr>
              <w:t>Bron 5</w:t>
            </w:r>
          </w:p>
        </w:tc>
        <w:tc>
          <w:tcPr>
            <w:tcW w:w="2268" w:type="dxa"/>
          </w:tcPr>
          <w:p w14:paraId="4987199E" w14:textId="77777777" w:rsidR="000F43C8" w:rsidRPr="00F25C37" w:rsidRDefault="000F43C8" w:rsidP="000F43C8">
            <w:pPr>
              <w:rPr>
                <w:b/>
                <w:bCs/>
                <w:sz w:val="20"/>
                <w:szCs w:val="20"/>
              </w:rPr>
            </w:pPr>
            <w:r w:rsidRPr="00F25C37">
              <w:rPr>
                <w:b/>
                <w:bCs/>
                <w:sz w:val="20"/>
                <w:szCs w:val="20"/>
              </w:rPr>
              <w:t xml:space="preserve">Schattingen aantal slachtoffers </w:t>
            </w:r>
            <w:proofErr w:type="spellStart"/>
            <w:r w:rsidRPr="00F25C37">
              <w:rPr>
                <w:b/>
                <w:bCs/>
                <w:sz w:val="20"/>
                <w:szCs w:val="20"/>
              </w:rPr>
              <w:t>Demmin</w:t>
            </w:r>
            <w:proofErr w:type="spellEnd"/>
          </w:p>
        </w:tc>
        <w:tc>
          <w:tcPr>
            <w:tcW w:w="5806" w:type="dxa"/>
          </w:tcPr>
          <w:p w14:paraId="5EEEABD2" w14:textId="77777777" w:rsidR="000F43C8" w:rsidRPr="00392B62" w:rsidRDefault="000F43C8" w:rsidP="000F43C8">
            <w:pPr>
              <w:pStyle w:val="Geenafstand"/>
              <w:rPr>
                <w:sz w:val="18"/>
                <w:szCs w:val="18"/>
              </w:rPr>
            </w:pPr>
            <w:r w:rsidRPr="00392B62">
              <w:rPr>
                <w:sz w:val="18"/>
                <w:szCs w:val="18"/>
              </w:rPr>
              <w:t xml:space="preserve">Naar: Florian Huber, </w:t>
            </w:r>
            <w:r w:rsidRPr="00392B62">
              <w:rPr>
                <w:i/>
                <w:iCs/>
                <w:sz w:val="18"/>
                <w:szCs w:val="18"/>
              </w:rPr>
              <w:t>Kind, beloof me dat je de kogel kiest. Duitsland 1945 en de ondergang van gewone mensen</w:t>
            </w:r>
            <w:r w:rsidRPr="00392B62">
              <w:rPr>
                <w:sz w:val="18"/>
                <w:szCs w:val="18"/>
              </w:rPr>
              <w:t xml:space="preserve"> (Vertaald uit het Duits. Amsterdam, 2016).</w:t>
            </w:r>
          </w:p>
        </w:tc>
      </w:tr>
      <w:tr w:rsidR="000F43C8" w:rsidRPr="00392B62" w14:paraId="7C8BC217" w14:textId="77777777" w:rsidTr="004D108C">
        <w:tc>
          <w:tcPr>
            <w:tcW w:w="988" w:type="dxa"/>
          </w:tcPr>
          <w:p w14:paraId="643F4B06" w14:textId="77777777" w:rsidR="000F43C8" w:rsidRPr="004D108C" w:rsidRDefault="000F43C8" w:rsidP="000F43C8">
            <w:pPr>
              <w:rPr>
                <w:sz w:val="20"/>
                <w:szCs w:val="20"/>
              </w:rPr>
            </w:pPr>
            <w:r w:rsidRPr="004D108C">
              <w:rPr>
                <w:sz w:val="20"/>
                <w:szCs w:val="20"/>
              </w:rPr>
              <w:t>Bron 14</w:t>
            </w:r>
          </w:p>
        </w:tc>
        <w:tc>
          <w:tcPr>
            <w:tcW w:w="2268" w:type="dxa"/>
          </w:tcPr>
          <w:p w14:paraId="6B2E1AF7" w14:textId="77777777" w:rsidR="000F43C8" w:rsidRPr="00F25C37" w:rsidRDefault="000F43C8" w:rsidP="000F43C8">
            <w:pPr>
              <w:rPr>
                <w:b/>
                <w:bCs/>
                <w:sz w:val="20"/>
                <w:szCs w:val="20"/>
              </w:rPr>
            </w:pPr>
            <w:r w:rsidRPr="00F25C37">
              <w:rPr>
                <w:b/>
                <w:bCs/>
                <w:sz w:val="20"/>
                <w:szCs w:val="20"/>
              </w:rPr>
              <w:t xml:space="preserve">Dodenboek </w:t>
            </w:r>
            <w:proofErr w:type="spellStart"/>
            <w:r w:rsidRPr="00F25C37">
              <w:rPr>
                <w:b/>
                <w:bCs/>
                <w:sz w:val="20"/>
                <w:szCs w:val="20"/>
              </w:rPr>
              <w:t>Demmin</w:t>
            </w:r>
            <w:proofErr w:type="spellEnd"/>
            <w:r w:rsidRPr="00F25C37">
              <w:rPr>
                <w:b/>
                <w:bCs/>
                <w:sz w:val="20"/>
                <w:szCs w:val="20"/>
              </w:rPr>
              <w:t xml:space="preserve"> (1)</w:t>
            </w:r>
          </w:p>
        </w:tc>
        <w:tc>
          <w:tcPr>
            <w:tcW w:w="5806" w:type="dxa"/>
          </w:tcPr>
          <w:p w14:paraId="62CD643F" w14:textId="77777777" w:rsidR="000F43C8" w:rsidRPr="00392B62" w:rsidRDefault="000F43C8" w:rsidP="000F43C8">
            <w:pPr>
              <w:pStyle w:val="Geenafstand"/>
              <w:rPr>
                <w:sz w:val="18"/>
                <w:szCs w:val="18"/>
              </w:rPr>
            </w:pPr>
            <w:r w:rsidRPr="00392B62">
              <w:rPr>
                <w:sz w:val="18"/>
                <w:szCs w:val="18"/>
              </w:rPr>
              <w:t>Bron: NDR, ‘“</w:t>
            </w:r>
            <w:proofErr w:type="spellStart"/>
            <w:r w:rsidRPr="00392B62">
              <w:rPr>
                <w:sz w:val="18"/>
                <w:szCs w:val="18"/>
              </w:rPr>
              <w:t>Kinder</w:t>
            </w:r>
            <w:proofErr w:type="spellEnd"/>
            <w:r w:rsidRPr="00392B62">
              <w:rPr>
                <w:sz w:val="18"/>
                <w:szCs w:val="18"/>
              </w:rPr>
              <w:t xml:space="preserve"> des </w:t>
            </w:r>
            <w:proofErr w:type="spellStart"/>
            <w:r w:rsidRPr="00392B62">
              <w:rPr>
                <w:sz w:val="18"/>
                <w:szCs w:val="18"/>
              </w:rPr>
              <w:t>Krieges</w:t>
            </w:r>
            <w:proofErr w:type="spellEnd"/>
            <w:r w:rsidRPr="00392B62">
              <w:rPr>
                <w:sz w:val="18"/>
                <w:szCs w:val="18"/>
              </w:rPr>
              <w:t xml:space="preserve">”: Von </w:t>
            </w:r>
            <w:proofErr w:type="spellStart"/>
            <w:r w:rsidRPr="00392B62">
              <w:rPr>
                <w:sz w:val="18"/>
                <w:szCs w:val="18"/>
              </w:rPr>
              <w:t>Massensuizid</w:t>
            </w:r>
            <w:proofErr w:type="spellEnd"/>
            <w:r w:rsidRPr="00392B62">
              <w:rPr>
                <w:sz w:val="18"/>
                <w:szCs w:val="18"/>
              </w:rPr>
              <w:t xml:space="preserve"> bis </w:t>
            </w:r>
            <w:proofErr w:type="spellStart"/>
            <w:r w:rsidRPr="00392B62">
              <w:rPr>
                <w:sz w:val="18"/>
                <w:szCs w:val="18"/>
              </w:rPr>
              <w:t>Leichenschau</w:t>
            </w:r>
            <w:proofErr w:type="spellEnd"/>
            <w:r w:rsidRPr="00392B62">
              <w:rPr>
                <w:sz w:val="18"/>
                <w:szCs w:val="18"/>
              </w:rPr>
              <w:t xml:space="preserve">’ (zonder datum), </w:t>
            </w:r>
            <w:hyperlink r:id="rId52" w:history="1">
              <w:r w:rsidRPr="00392B62">
                <w:rPr>
                  <w:rStyle w:val="Hyperlink"/>
                  <w:sz w:val="18"/>
                  <w:szCs w:val="18"/>
                </w:rPr>
                <w:t>https://www.ndr.de/geschichte/chronologie/kriegsende/Kinder-des-Krieges-Von-Massensuizid-bis-Leichenschau,demmin228.html</w:t>
              </w:r>
            </w:hyperlink>
            <w:r w:rsidRPr="00392B62">
              <w:rPr>
                <w:sz w:val="18"/>
                <w:szCs w:val="18"/>
              </w:rPr>
              <w:t xml:space="preserve"> (geraadpleegd op 8 mei 2020). Foto ©ARD/</w:t>
            </w:r>
            <w:proofErr w:type="spellStart"/>
            <w:r w:rsidRPr="00392B62">
              <w:rPr>
                <w:sz w:val="18"/>
                <w:szCs w:val="18"/>
              </w:rPr>
              <w:t>rbb</w:t>
            </w:r>
            <w:proofErr w:type="spellEnd"/>
            <w:r w:rsidRPr="00392B62">
              <w:rPr>
                <w:sz w:val="18"/>
                <w:szCs w:val="18"/>
              </w:rPr>
              <w:t>.</w:t>
            </w:r>
          </w:p>
        </w:tc>
      </w:tr>
      <w:tr w:rsidR="000F43C8" w:rsidRPr="00392B62" w14:paraId="3487A47F" w14:textId="77777777" w:rsidTr="004D108C">
        <w:tc>
          <w:tcPr>
            <w:tcW w:w="988" w:type="dxa"/>
          </w:tcPr>
          <w:p w14:paraId="18A1DA34" w14:textId="77777777" w:rsidR="000F43C8" w:rsidRPr="004D108C" w:rsidRDefault="000F43C8" w:rsidP="000F43C8">
            <w:pPr>
              <w:rPr>
                <w:sz w:val="20"/>
                <w:szCs w:val="20"/>
              </w:rPr>
            </w:pPr>
            <w:r w:rsidRPr="004D108C">
              <w:rPr>
                <w:sz w:val="20"/>
                <w:szCs w:val="20"/>
              </w:rPr>
              <w:t>Bron 21</w:t>
            </w:r>
          </w:p>
        </w:tc>
        <w:tc>
          <w:tcPr>
            <w:tcW w:w="2268" w:type="dxa"/>
          </w:tcPr>
          <w:p w14:paraId="143CBB75" w14:textId="77777777" w:rsidR="000F43C8" w:rsidRPr="00F25C37" w:rsidRDefault="000F43C8" w:rsidP="000F43C8">
            <w:pPr>
              <w:rPr>
                <w:b/>
                <w:bCs/>
                <w:sz w:val="20"/>
                <w:szCs w:val="20"/>
              </w:rPr>
            </w:pPr>
            <w:r w:rsidRPr="00F25C37">
              <w:rPr>
                <w:b/>
                <w:bCs/>
                <w:sz w:val="20"/>
                <w:szCs w:val="20"/>
              </w:rPr>
              <w:t>Beschrijving dodenboek</w:t>
            </w:r>
          </w:p>
        </w:tc>
        <w:tc>
          <w:tcPr>
            <w:tcW w:w="5806" w:type="dxa"/>
          </w:tcPr>
          <w:p w14:paraId="78F044AD" w14:textId="77777777" w:rsidR="000F43C8" w:rsidRPr="00392B62" w:rsidRDefault="000F43C8" w:rsidP="000F43C8">
            <w:pPr>
              <w:pStyle w:val="Geenafstand"/>
              <w:rPr>
                <w:sz w:val="18"/>
                <w:szCs w:val="18"/>
              </w:rPr>
            </w:pPr>
            <w:r w:rsidRPr="00392B62">
              <w:rPr>
                <w:sz w:val="18"/>
                <w:szCs w:val="18"/>
              </w:rPr>
              <w:t xml:space="preserve">Naar: Florian Huber, </w:t>
            </w:r>
            <w:r w:rsidRPr="00392B62">
              <w:rPr>
                <w:i/>
                <w:iCs/>
                <w:sz w:val="18"/>
                <w:szCs w:val="18"/>
              </w:rPr>
              <w:t>Kind, beloof me dat je de kogel kiest. Duitsland 1945 en de ondergang van gewone mensen</w:t>
            </w:r>
            <w:r w:rsidRPr="00392B62">
              <w:rPr>
                <w:sz w:val="18"/>
                <w:szCs w:val="18"/>
              </w:rPr>
              <w:t xml:space="preserve"> (Vertaald uit het Duits. Amsterdam, 2016).</w:t>
            </w:r>
          </w:p>
        </w:tc>
      </w:tr>
      <w:tr w:rsidR="000F43C8" w:rsidRPr="00392B62" w14:paraId="70957FEB" w14:textId="77777777" w:rsidTr="001D235E">
        <w:tc>
          <w:tcPr>
            <w:tcW w:w="9062" w:type="dxa"/>
            <w:gridSpan w:val="3"/>
            <w:shd w:val="clear" w:color="auto" w:fill="BFBFBF" w:themeFill="background1" w:themeFillShade="BF"/>
          </w:tcPr>
          <w:p w14:paraId="52BE7B85" w14:textId="77777777" w:rsidR="000F43C8" w:rsidRPr="00F25C37" w:rsidRDefault="000F43C8" w:rsidP="000F43C8">
            <w:pPr>
              <w:rPr>
                <w:b/>
                <w:bCs/>
                <w:sz w:val="18"/>
                <w:szCs w:val="18"/>
              </w:rPr>
            </w:pPr>
            <w:r w:rsidRPr="00F25C37">
              <w:rPr>
                <w:b/>
                <w:bCs/>
              </w:rPr>
              <w:t>Seksueel geweld 1945</w:t>
            </w:r>
          </w:p>
        </w:tc>
      </w:tr>
      <w:tr w:rsidR="000F43C8" w:rsidRPr="00392B62" w14:paraId="5C14866A" w14:textId="77777777" w:rsidTr="004D108C">
        <w:tc>
          <w:tcPr>
            <w:tcW w:w="988" w:type="dxa"/>
          </w:tcPr>
          <w:p w14:paraId="32595C13" w14:textId="77777777" w:rsidR="000F43C8" w:rsidRPr="004D108C" w:rsidRDefault="000F43C8" w:rsidP="000F43C8">
            <w:pPr>
              <w:rPr>
                <w:sz w:val="20"/>
                <w:szCs w:val="20"/>
              </w:rPr>
            </w:pPr>
            <w:r w:rsidRPr="004D108C">
              <w:rPr>
                <w:sz w:val="20"/>
                <w:szCs w:val="20"/>
              </w:rPr>
              <w:t>Bron 6</w:t>
            </w:r>
          </w:p>
        </w:tc>
        <w:tc>
          <w:tcPr>
            <w:tcW w:w="2268" w:type="dxa"/>
          </w:tcPr>
          <w:p w14:paraId="292E0890" w14:textId="6B9685AF" w:rsidR="000F43C8" w:rsidRPr="00F25C37" w:rsidRDefault="000F43C8" w:rsidP="000F43C8">
            <w:pPr>
              <w:rPr>
                <w:b/>
                <w:bCs/>
                <w:sz w:val="20"/>
                <w:szCs w:val="20"/>
              </w:rPr>
            </w:pPr>
            <w:r w:rsidRPr="00F25C37">
              <w:rPr>
                <w:b/>
                <w:bCs/>
                <w:sz w:val="20"/>
                <w:szCs w:val="20"/>
              </w:rPr>
              <w:t xml:space="preserve">Seksueel geweld </w:t>
            </w:r>
            <w:r>
              <w:rPr>
                <w:b/>
                <w:bCs/>
                <w:sz w:val="20"/>
                <w:szCs w:val="20"/>
              </w:rPr>
              <w:t>Sovjet</w:t>
            </w:r>
            <w:r w:rsidRPr="00F25C37">
              <w:rPr>
                <w:b/>
                <w:bCs/>
                <w:sz w:val="20"/>
                <w:szCs w:val="20"/>
              </w:rPr>
              <w:t>soldaten (1)</w:t>
            </w:r>
          </w:p>
        </w:tc>
        <w:tc>
          <w:tcPr>
            <w:tcW w:w="5806" w:type="dxa"/>
          </w:tcPr>
          <w:p w14:paraId="660B56F9" w14:textId="77777777" w:rsidR="000F43C8" w:rsidRPr="00392B62" w:rsidRDefault="000F43C8" w:rsidP="000F43C8">
            <w:pPr>
              <w:pStyle w:val="Geenafstand"/>
              <w:rPr>
                <w:sz w:val="18"/>
                <w:szCs w:val="18"/>
              </w:rPr>
            </w:pPr>
            <w:r w:rsidRPr="00392B62">
              <w:rPr>
                <w:sz w:val="18"/>
                <w:szCs w:val="18"/>
                <w:shd w:val="clear" w:color="auto" w:fill="FFFFFF"/>
              </w:rPr>
              <w:t xml:space="preserve">Naar: </w:t>
            </w:r>
            <w:proofErr w:type="spellStart"/>
            <w:r w:rsidRPr="00392B62">
              <w:rPr>
                <w:sz w:val="18"/>
                <w:szCs w:val="18"/>
                <w:shd w:val="clear" w:color="auto" w:fill="FFFFFF"/>
              </w:rPr>
              <w:t>Tilman</w:t>
            </w:r>
            <w:proofErr w:type="spellEnd"/>
            <w:r w:rsidRPr="00392B62">
              <w:rPr>
                <w:sz w:val="18"/>
                <w:szCs w:val="18"/>
                <w:shd w:val="clear" w:color="auto" w:fill="FFFFFF"/>
              </w:rPr>
              <w:t xml:space="preserve"> </w:t>
            </w:r>
            <w:proofErr w:type="spellStart"/>
            <w:r w:rsidRPr="00392B62">
              <w:rPr>
                <w:sz w:val="18"/>
                <w:szCs w:val="18"/>
                <w:shd w:val="clear" w:color="auto" w:fill="FFFFFF"/>
              </w:rPr>
              <w:t>Remme</w:t>
            </w:r>
            <w:proofErr w:type="spellEnd"/>
            <w:r w:rsidRPr="00392B62">
              <w:rPr>
                <w:sz w:val="18"/>
                <w:szCs w:val="18"/>
                <w:shd w:val="clear" w:color="auto" w:fill="FFFFFF"/>
              </w:rPr>
              <w:t xml:space="preserve">, </w:t>
            </w:r>
            <w:r w:rsidRPr="00392B62">
              <w:rPr>
                <w:i/>
                <w:iCs/>
                <w:sz w:val="18"/>
                <w:szCs w:val="18"/>
                <w:shd w:val="clear" w:color="auto" w:fill="FFFFFF"/>
              </w:rPr>
              <w:t>BBC</w:t>
            </w:r>
            <w:r w:rsidRPr="00392B62">
              <w:rPr>
                <w:sz w:val="18"/>
                <w:szCs w:val="18"/>
                <w:shd w:val="clear" w:color="auto" w:fill="FFFFFF"/>
              </w:rPr>
              <w:t xml:space="preserve">, ‘The Battle </w:t>
            </w:r>
            <w:proofErr w:type="spellStart"/>
            <w:r w:rsidRPr="00392B62">
              <w:rPr>
                <w:sz w:val="18"/>
                <w:szCs w:val="18"/>
                <w:shd w:val="clear" w:color="auto" w:fill="FFFFFF"/>
              </w:rPr>
              <w:t>for</w:t>
            </w:r>
            <w:proofErr w:type="spellEnd"/>
            <w:r w:rsidRPr="00392B62">
              <w:rPr>
                <w:sz w:val="18"/>
                <w:szCs w:val="18"/>
                <w:shd w:val="clear" w:color="auto" w:fill="FFFFFF"/>
              </w:rPr>
              <w:t xml:space="preserve"> Berlin in World War </w:t>
            </w:r>
            <w:proofErr w:type="spellStart"/>
            <w:r w:rsidRPr="00392B62">
              <w:rPr>
                <w:sz w:val="18"/>
                <w:szCs w:val="18"/>
                <w:shd w:val="clear" w:color="auto" w:fill="FFFFFF"/>
              </w:rPr>
              <w:t>Two</w:t>
            </w:r>
            <w:proofErr w:type="spellEnd"/>
            <w:r w:rsidRPr="00392B62">
              <w:rPr>
                <w:sz w:val="18"/>
                <w:szCs w:val="18"/>
                <w:shd w:val="clear" w:color="auto" w:fill="FFFFFF"/>
              </w:rPr>
              <w:t xml:space="preserve">’ (10 maart 2011), </w:t>
            </w:r>
            <w:hyperlink r:id="rId53" w:history="1">
              <w:r w:rsidRPr="00392B62">
                <w:rPr>
                  <w:rStyle w:val="Hyperlink"/>
                  <w:sz w:val="18"/>
                  <w:szCs w:val="18"/>
                </w:rPr>
                <w:t>https://www.bbc.co.uk/history/worldwars/wwtwo/berlin_01.shtml</w:t>
              </w:r>
            </w:hyperlink>
            <w:r w:rsidRPr="00392B62">
              <w:rPr>
                <w:sz w:val="18"/>
                <w:szCs w:val="18"/>
              </w:rPr>
              <w:t xml:space="preserve"> (geraadpleegd op 8 mei 2020). </w:t>
            </w:r>
          </w:p>
        </w:tc>
      </w:tr>
      <w:tr w:rsidR="000F43C8" w:rsidRPr="00392B62" w14:paraId="3B063B15" w14:textId="77777777" w:rsidTr="004D108C">
        <w:tc>
          <w:tcPr>
            <w:tcW w:w="988" w:type="dxa"/>
          </w:tcPr>
          <w:p w14:paraId="1A75894B" w14:textId="77777777" w:rsidR="000F43C8" w:rsidRPr="004D108C" w:rsidRDefault="000F43C8" w:rsidP="000F43C8">
            <w:pPr>
              <w:rPr>
                <w:sz w:val="20"/>
                <w:szCs w:val="20"/>
              </w:rPr>
            </w:pPr>
            <w:r w:rsidRPr="004D108C">
              <w:rPr>
                <w:sz w:val="20"/>
                <w:szCs w:val="20"/>
              </w:rPr>
              <w:t>Bron 13</w:t>
            </w:r>
          </w:p>
        </w:tc>
        <w:tc>
          <w:tcPr>
            <w:tcW w:w="2268" w:type="dxa"/>
          </w:tcPr>
          <w:p w14:paraId="2A20D498" w14:textId="4C4B270E" w:rsidR="000F43C8" w:rsidRPr="00F25C37" w:rsidRDefault="000F43C8" w:rsidP="000F43C8">
            <w:pPr>
              <w:rPr>
                <w:b/>
                <w:bCs/>
                <w:sz w:val="20"/>
                <w:szCs w:val="20"/>
              </w:rPr>
            </w:pPr>
            <w:r w:rsidRPr="00F25C37">
              <w:rPr>
                <w:b/>
                <w:bCs/>
                <w:sz w:val="20"/>
                <w:szCs w:val="20"/>
              </w:rPr>
              <w:t xml:space="preserve">Seksueel geweld </w:t>
            </w:r>
            <w:r>
              <w:rPr>
                <w:b/>
                <w:bCs/>
                <w:sz w:val="20"/>
                <w:szCs w:val="20"/>
              </w:rPr>
              <w:t>Sovjet</w:t>
            </w:r>
            <w:r w:rsidRPr="00F25C37">
              <w:rPr>
                <w:b/>
                <w:bCs/>
                <w:sz w:val="20"/>
                <w:szCs w:val="20"/>
              </w:rPr>
              <w:t>soldaten (2)</w:t>
            </w:r>
          </w:p>
        </w:tc>
        <w:tc>
          <w:tcPr>
            <w:tcW w:w="5806" w:type="dxa"/>
          </w:tcPr>
          <w:p w14:paraId="48889699" w14:textId="77777777" w:rsidR="000F43C8" w:rsidRPr="00392B62" w:rsidRDefault="000F43C8" w:rsidP="000F43C8">
            <w:pPr>
              <w:pStyle w:val="Geenafstand"/>
              <w:rPr>
                <w:sz w:val="18"/>
                <w:szCs w:val="18"/>
              </w:rPr>
            </w:pPr>
            <w:r w:rsidRPr="00392B62">
              <w:rPr>
                <w:sz w:val="18"/>
                <w:szCs w:val="18"/>
                <w:shd w:val="clear" w:color="auto" w:fill="FFFFFF"/>
              </w:rPr>
              <w:t xml:space="preserve">Naar: </w:t>
            </w:r>
            <w:proofErr w:type="spellStart"/>
            <w:r w:rsidRPr="00392B62">
              <w:rPr>
                <w:sz w:val="18"/>
                <w:szCs w:val="18"/>
                <w:shd w:val="clear" w:color="auto" w:fill="FFFFFF"/>
              </w:rPr>
              <w:t>Tilman</w:t>
            </w:r>
            <w:proofErr w:type="spellEnd"/>
            <w:r w:rsidRPr="00392B62">
              <w:rPr>
                <w:sz w:val="18"/>
                <w:szCs w:val="18"/>
                <w:shd w:val="clear" w:color="auto" w:fill="FFFFFF"/>
              </w:rPr>
              <w:t xml:space="preserve"> </w:t>
            </w:r>
            <w:proofErr w:type="spellStart"/>
            <w:r w:rsidRPr="00392B62">
              <w:rPr>
                <w:sz w:val="18"/>
                <w:szCs w:val="18"/>
                <w:shd w:val="clear" w:color="auto" w:fill="FFFFFF"/>
              </w:rPr>
              <w:t>Remme</w:t>
            </w:r>
            <w:proofErr w:type="spellEnd"/>
            <w:r w:rsidRPr="00392B62">
              <w:rPr>
                <w:sz w:val="18"/>
                <w:szCs w:val="18"/>
                <w:shd w:val="clear" w:color="auto" w:fill="FFFFFF"/>
              </w:rPr>
              <w:t xml:space="preserve">, </w:t>
            </w:r>
            <w:r w:rsidRPr="00392B62">
              <w:rPr>
                <w:i/>
                <w:iCs/>
                <w:sz w:val="18"/>
                <w:szCs w:val="18"/>
                <w:shd w:val="clear" w:color="auto" w:fill="FFFFFF"/>
              </w:rPr>
              <w:t>BBC</w:t>
            </w:r>
            <w:r w:rsidRPr="00392B62">
              <w:rPr>
                <w:sz w:val="18"/>
                <w:szCs w:val="18"/>
                <w:shd w:val="clear" w:color="auto" w:fill="FFFFFF"/>
              </w:rPr>
              <w:t xml:space="preserve">, ‘The Battle </w:t>
            </w:r>
            <w:proofErr w:type="spellStart"/>
            <w:r w:rsidRPr="00392B62">
              <w:rPr>
                <w:sz w:val="18"/>
                <w:szCs w:val="18"/>
                <w:shd w:val="clear" w:color="auto" w:fill="FFFFFF"/>
              </w:rPr>
              <w:t>for</w:t>
            </w:r>
            <w:proofErr w:type="spellEnd"/>
            <w:r w:rsidRPr="00392B62">
              <w:rPr>
                <w:sz w:val="18"/>
                <w:szCs w:val="18"/>
                <w:shd w:val="clear" w:color="auto" w:fill="FFFFFF"/>
              </w:rPr>
              <w:t xml:space="preserve"> Berlin in World War </w:t>
            </w:r>
            <w:proofErr w:type="spellStart"/>
            <w:r w:rsidRPr="00392B62">
              <w:rPr>
                <w:sz w:val="18"/>
                <w:szCs w:val="18"/>
                <w:shd w:val="clear" w:color="auto" w:fill="FFFFFF"/>
              </w:rPr>
              <w:t>Two</w:t>
            </w:r>
            <w:proofErr w:type="spellEnd"/>
            <w:r w:rsidRPr="00392B62">
              <w:rPr>
                <w:sz w:val="18"/>
                <w:szCs w:val="18"/>
                <w:shd w:val="clear" w:color="auto" w:fill="FFFFFF"/>
              </w:rPr>
              <w:t xml:space="preserve">’ (10 maart 2011), </w:t>
            </w:r>
            <w:hyperlink r:id="rId54" w:history="1">
              <w:r w:rsidRPr="00392B62">
                <w:rPr>
                  <w:rStyle w:val="Hyperlink"/>
                  <w:sz w:val="18"/>
                  <w:szCs w:val="18"/>
                </w:rPr>
                <w:t>https://www.bbc.co.uk/history/worldwars/wwtwo/berlin_01.shtml</w:t>
              </w:r>
            </w:hyperlink>
            <w:r w:rsidRPr="00392B62">
              <w:rPr>
                <w:sz w:val="18"/>
                <w:szCs w:val="18"/>
              </w:rPr>
              <w:t xml:space="preserve"> (geraadpleegd op 8 mei 2020). </w:t>
            </w:r>
          </w:p>
        </w:tc>
      </w:tr>
      <w:tr w:rsidR="000F43C8" w:rsidRPr="00392B62" w14:paraId="473036D2" w14:textId="77777777" w:rsidTr="004D108C">
        <w:tc>
          <w:tcPr>
            <w:tcW w:w="988" w:type="dxa"/>
          </w:tcPr>
          <w:p w14:paraId="791563C0" w14:textId="77777777" w:rsidR="000F43C8" w:rsidRPr="004D108C" w:rsidRDefault="000F43C8" w:rsidP="000F43C8">
            <w:pPr>
              <w:rPr>
                <w:sz w:val="20"/>
                <w:szCs w:val="20"/>
              </w:rPr>
            </w:pPr>
            <w:r w:rsidRPr="004D108C">
              <w:rPr>
                <w:sz w:val="20"/>
                <w:szCs w:val="20"/>
              </w:rPr>
              <w:t>Bron 22</w:t>
            </w:r>
          </w:p>
        </w:tc>
        <w:tc>
          <w:tcPr>
            <w:tcW w:w="2268" w:type="dxa"/>
          </w:tcPr>
          <w:p w14:paraId="44A0B5C2" w14:textId="77777777" w:rsidR="000F43C8" w:rsidRPr="00F25C37" w:rsidRDefault="000F43C8" w:rsidP="000F43C8">
            <w:pPr>
              <w:rPr>
                <w:b/>
                <w:bCs/>
                <w:sz w:val="20"/>
                <w:szCs w:val="20"/>
              </w:rPr>
            </w:pPr>
            <w:r w:rsidRPr="00F25C37">
              <w:rPr>
                <w:b/>
                <w:bCs/>
                <w:sz w:val="20"/>
                <w:szCs w:val="20"/>
              </w:rPr>
              <w:t>Seksueel geweld Russen en Amerikanen</w:t>
            </w:r>
          </w:p>
        </w:tc>
        <w:tc>
          <w:tcPr>
            <w:tcW w:w="5806" w:type="dxa"/>
          </w:tcPr>
          <w:p w14:paraId="6469BACD" w14:textId="77777777" w:rsidR="000F43C8" w:rsidRPr="00392B62" w:rsidRDefault="000F43C8" w:rsidP="000F43C8">
            <w:pPr>
              <w:pStyle w:val="Geenafstand"/>
              <w:rPr>
                <w:sz w:val="18"/>
                <w:szCs w:val="18"/>
              </w:rPr>
            </w:pPr>
            <w:r w:rsidRPr="00392B62">
              <w:rPr>
                <w:sz w:val="18"/>
                <w:szCs w:val="18"/>
              </w:rPr>
              <w:t xml:space="preserve">Naar: Sven Felix </w:t>
            </w:r>
            <w:proofErr w:type="spellStart"/>
            <w:r w:rsidRPr="00392B62">
              <w:rPr>
                <w:sz w:val="18"/>
                <w:szCs w:val="18"/>
              </w:rPr>
              <w:t>Kellerhoff</w:t>
            </w:r>
            <w:proofErr w:type="spellEnd"/>
            <w:r w:rsidRPr="00392B62">
              <w:rPr>
                <w:sz w:val="18"/>
                <w:szCs w:val="18"/>
              </w:rPr>
              <w:t xml:space="preserve">, </w:t>
            </w:r>
            <w:r w:rsidRPr="00392B62">
              <w:rPr>
                <w:i/>
                <w:iCs/>
                <w:sz w:val="18"/>
                <w:szCs w:val="18"/>
              </w:rPr>
              <w:t>Welt</w:t>
            </w:r>
            <w:r w:rsidRPr="00392B62">
              <w:rPr>
                <w:sz w:val="18"/>
                <w:szCs w:val="18"/>
              </w:rPr>
              <w:t>, ‘“</w:t>
            </w:r>
            <w:proofErr w:type="spellStart"/>
            <w:r w:rsidRPr="00392B62">
              <w:rPr>
                <w:sz w:val="18"/>
                <w:szCs w:val="18"/>
              </w:rPr>
              <w:t>Für</w:t>
            </w:r>
            <w:proofErr w:type="spellEnd"/>
            <w:r w:rsidRPr="00392B62">
              <w:rPr>
                <w:sz w:val="18"/>
                <w:szCs w:val="18"/>
              </w:rPr>
              <w:t xml:space="preserve"> die Russen waren </w:t>
            </w:r>
            <w:proofErr w:type="spellStart"/>
            <w:r w:rsidRPr="00392B62">
              <w:rPr>
                <w:sz w:val="18"/>
                <w:szCs w:val="18"/>
              </w:rPr>
              <w:t>wir</w:t>
            </w:r>
            <w:proofErr w:type="spellEnd"/>
            <w:r w:rsidRPr="00392B62">
              <w:rPr>
                <w:sz w:val="18"/>
                <w:szCs w:val="18"/>
              </w:rPr>
              <w:t xml:space="preserve"> </w:t>
            </w:r>
            <w:proofErr w:type="spellStart"/>
            <w:r w:rsidRPr="00392B62">
              <w:rPr>
                <w:sz w:val="18"/>
                <w:szCs w:val="18"/>
              </w:rPr>
              <w:t>Freiwild</w:t>
            </w:r>
            <w:proofErr w:type="spellEnd"/>
            <w:r w:rsidRPr="00392B62">
              <w:rPr>
                <w:sz w:val="18"/>
                <w:szCs w:val="18"/>
              </w:rPr>
              <w:t xml:space="preserve">”’ (3 maart 2015), </w:t>
            </w:r>
            <w:hyperlink r:id="rId55" w:history="1">
              <w:r w:rsidRPr="00392B62">
                <w:rPr>
                  <w:rStyle w:val="Hyperlink"/>
                  <w:sz w:val="18"/>
                  <w:szCs w:val="18"/>
                </w:rPr>
                <w:t>https://www.welt.de/geschichte/zweiter-weltkrieg/article138008854/Fuer-die-Russen-waren-wir-Freiwild.html</w:t>
              </w:r>
            </w:hyperlink>
            <w:r w:rsidRPr="00392B62">
              <w:rPr>
                <w:sz w:val="18"/>
                <w:szCs w:val="18"/>
              </w:rPr>
              <w:t xml:space="preserve"> (geraadpleegd op 8 mei 2020).</w:t>
            </w:r>
          </w:p>
        </w:tc>
      </w:tr>
      <w:tr w:rsidR="000F43C8" w:rsidRPr="00392B62" w14:paraId="53104AAE" w14:textId="77777777" w:rsidTr="001D235E">
        <w:tc>
          <w:tcPr>
            <w:tcW w:w="9062" w:type="dxa"/>
            <w:gridSpan w:val="3"/>
            <w:shd w:val="clear" w:color="auto" w:fill="BFBFBF" w:themeFill="background1" w:themeFillShade="BF"/>
          </w:tcPr>
          <w:p w14:paraId="1FB3E2CB" w14:textId="77777777" w:rsidR="000F43C8" w:rsidRPr="00F25C37" w:rsidRDefault="000F43C8" w:rsidP="000F43C8">
            <w:pPr>
              <w:rPr>
                <w:b/>
                <w:bCs/>
                <w:sz w:val="18"/>
                <w:szCs w:val="18"/>
              </w:rPr>
            </w:pPr>
            <w:r w:rsidRPr="00F25C37">
              <w:rPr>
                <w:b/>
                <w:bCs/>
              </w:rPr>
              <w:t xml:space="preserve">Herdenken </w:t>
            </w:r>
            <w:proofErr w:type="spellStart"/>
            <w:r w:rsidRPr="00F25C37">
              <w:rPr>
                <w:b/>
                <w:bCs/>
              </w:rPr>
              <w:t>Demmin</w:t>
            </w:r>
            <w:proofErr w:type="spellEnd"/>
          </w:p>
        </w:tc>
      </w:tr>
      <w:tr w:rsidR="000F43C8" w:rsidRPr="00392B62" w14:paraId="1B9CFA36" w14:textId="77777777" w:rsidTr="004D108C">
        <w:tc>
          <w:tcPr>
            <w:tcW w:w="988" w:type="dxa"/>
          </w:tcPr>
          <w:p w14:paraId="330DD33F" w14:textId="77777777" w:rsidR="000F43C8" w:rsidRPr="004D108C" w:rsidRDefault="000F43C8" w:rsidP="000F43C8">
            <w:pPr>
              <w:rPr>
                <w:sz w:val="20"/>
                <w:szCs w:val="20"/>
              </w:rPr>
            </w:pPr>
            <w:r w:rsidRPr="004D108C">
              <w:rPr>
                <w:sz w:val="20"/>
                <w:szCs w:val="20"/>
              </w:rPr>
              <w:t>Bron 9</w:t>
            </w:r>
          </w:p>
        </w:tc>
        <w:tc>
          <w:tcPr>
            <w:tcW w:w="2268" w:type="dxa"/>
          </w:tcPr>
          <w:p w14:paraId="346DF027" w14:textId="77777777" w:rsidR="000F43C8" w:rsidRPr="00F25C37" w:rsidRDefault="000F43C8" w:rsidP="000F43C8">
            <w:pPr>
              <w:rPr>
                <w:b/>
                <w:bCs/>
                <w:sz w:val="20"/>
                <w:szCs w:val="20"/>
              </w:rPr>
            </w:pPr>
            <w:r w:rsidRPr="00F25C37">
              <w:rPr>
                <w:b/>
                <w:bCs/>
                <w:sz w:val="20"/>
                <w:szCs w:val="20"/>
              </w:rPr>
              <w:t xml:space="preserve">Herdenkingssteen </w:t>
            </w:r>
            <w:proofErr w:type="spellStart"/>
            <w:r w:rsidRPr="00F25C37">
              <w:rPr>
                <w:b/>
                <w:bCs/>
                <w:sz w:val="20"/>
                <w:szCs w:val="20"/>
              </w:rPr>
              <w:t>Demmin</w:t>
            </w:r>
            <w:proofErr w:type="spellEnd"/>
          </w:p>
        </w:tc>
        <w:tc>
          <w:tcPr>
            <w:tcW w:w="5806" w:type="dxa"/>
          </w:tcPr>
          <w:p w14:paraId="78A2E0F4" w14:textId="77777777" w:rsidR="000F43C8" w:rsidRPr="00392B62" w:rsidRDefault="000F43C8" w:rsidP="000F43C8">
            <w:pPr>
              <w:pStyle w:val="Geenafstand"/>
              <w:rPr>
                <w:sz w:val="18"/>
                <w:szCs w:val="18"/>
              </w:rPr>
            </w:pPr>
            <w:proofErr w:type="spellStart"/>
            <w:r w:rsidRPr="00392B62">
              <w:rPr>
                <w:sz w:val="18"/>
                <w:szCs w:val="18"/>
              </w:rPr>
              <w:t>Wikswat</w:t>
            </w:r>
            <w:proofErr w:type="spellEnd"/>
            <w:r w:rsidRPr="00392B62">
              <w:rPr>
                <w:sz w:val="18"/>
                <w:szCs w:val="18"/>
              </w:rPr>
              <w:t>, ‘</w:t>
            </w:r>
            <w:proofErr w:type="spellStart"/>
            <w:r w:rsidRPr="00392B62">
              <w:rPr>
                <w:sz w:val="18"/>
                <w:szCs w:val="18"/>
              </w:rPr>
              <w:t>Demmin</w:t>
            </w:r>
            <w:proofErr w:type="spellEnd"/>
            <w:r w:rsidRPr="00392B62">
              <w:rPr>
                <w:sz w:val="18"/>
                <w:szCs w:val="18"/>
              </w:rPr>
              <w:t xml:space="preserve">: </w:t>
            </w:r>
            <w:proofErr w:type="spellStart"/>
            <w:r w:rsidRPr="00392B62">
              <w:rPr>
                <w:sz w:val="18"/>
                <w:szCs w:val="18"/>
              </w:rPr>
              <w:t>Gedenkstein</w:t>
            </w:r>
            <w:proofErr w:type="spellEnd"/>
            <w:r w:rsidRPr="00392B62">
              <w:rPr>
                <w:sz w:val="18"/>
                <w:szCs w:val="18"/>
              </w:rPr>
              <w:t xml:space="preserve"> </w:t>
            </w:r>
            <w:proofErr w:type="spellStart"/>
            <w:r w:rsidRPr="00392B62">
              <w:rPr>
                <w:sz w:val="18"/>
                <w:szCs w:val="18"/>
              </w:rPr>
              <w:t>für</w:t>
            </w:r>
            <w:proofErr w:type="spellEnd"/>
            <w:r w:rsidRPr="00392B62">
              <w:rPr>
                <w:sz w:val="18"/>
                <w:szCs w:val="18"/>
              </w:rPr>
              <w:t xml:space="preserve"> die </w:t>
            </w:r>
            <w:proofErr w:type="spellStart"/>
            <w:r w:rsidRPr="00392B62">
              <w:rPr>
                <w:sz w:val="18"/>
                <w:szCs w:val="18"/>
              </w:rPr>
              <w:t>Suizidopfer</w:t>
            </w:r>
            <w:proofErr w:type="spellEnd"/>
            <w:r w:rsidRPr="00392B62">
              <w:rPr>
                <w:sz w:val="18"/>
                <w:szCs w:val="18"/>
              </w:rPr>
              <w:t xml:space="preserve"> 1945’ (1 januari 2017), CC BY-SA 3.0, </w:t>
            </w:r>
            <w:hyperlink r:id="rId56" w:anchor="/media/Datei:Demmin_Findling_Freitote_1945_Friedhof.JPG" w:history="1">
              <w:r w:rsidRPr="00392B62">
                <w:rPr>
                  <w:rStyle w:val="Hyperlink"/>
                  <w:sz w:val="18"/>
                  <w:szCs w:val="18"/>
                </w:rPr>
                <w:t>https://de.wikipedia.org/wiki/Massensuizid_in_Demmin#/media/Datei:Demmin_Findling_Freitote_1945_Friedhof.JPG</w:t>
              </w:r>
            </w:hyperlink>
            <w:r w:rsidRPr="00392B62">
              <w:rPr>
                <w:sz w:val="18"/>
                <w:szCs w:val="18"/>
              </w:rPr>
              <w:t xml:space="preserve"> (geraadpleegd op 10 mei 2020). </w:t>
            </w:r>
          </w:p>
        </w:tc>
      </w:tr>
      <w:tr w:rsidR="000F43C8" w:rsidRPr="00392B62" w14:paraId="53EABFE8" w14:textId="77777777" w:rsidTr="004D108C">
        <w:tc>
          <w:tcPr>
            <w:tcW w:w="988" w:type="dxa"/>
          </w:tcPr>
          <w:p w14:paraId="7037AFF9" w14:textId="77777777" w:rsidR="000F43C8" w:rsidRPr="004D108C" w:rsidRDefault="000F43C8" w:rsidP="000F43C8">
            <w:pPr>
              <w:rPr>
                <w:sz w:val="20"/>
                <w:szCs w:val="20"/>
              </w:rPr>
            </w:pPr>
            <w:r w:rsidRPr="004D108C">
              <w:rPr>
                <w:sz w:val="20"/>
                <w:szCs w:val="20"/>
              </w:rPr>
              <w:t>Bron 18</w:t>
            </w:r>
          </w:p>
        </w:tc>
        <w:tc>
          <w:tcPr>
            <w:tcW w:w="2268" w:type="dxa"/>
          </w:tcPr>
          <w:p w14:paraId="2366D2CD" w14:textId="554B92A8" w:rsidR="000F43C8" w:rsidRPr="00F25C37" w:rsidRDefault="000F43C8" w:rsidP="000F43C8">
            <w:pPr>
              <w:rPr>
                <w:b/>
                <w:bCs/>
                <w:sz w:val="20"/>
                <w:szCs w:val="20"/>
              </w:rPr>
            </w:pPr>
            <w:r w:rsidRPr="00F25C37">
              <w:rPr>
                <w:b/>
                <w:bCs/>
                <w:sz w:val="20"/>
                <w:szCs w:val="20"/>
              </w:rPr>
              <w:t>NPD</w:t>
            </w:r>
          </w:p>
        </w:tc>
        <w:tc>
          <w:tcPr>
            <w:tcW w:w="5806" w:type="dxa"/>
          </w:tcPr>
          <w:p w14:paraId="3AB1D951" w14:textId="77777777" w:rsidR="000F43C8" w:rsidRPr="00392B62" w:rsidRDefault="000F43C8" w:rsidP="000F43C8">
            <w:pPr>
              <w:pStyle w:val="Geenafstand"/>
              <w:rPr>
                <w:sz w:val="18"/>
                <w:szCs w:val="18"/>
              </w:rPr>
            </w:pPr>
            <w:r w:rsidRPr="00392B62">
              <w:rPr>
                <w:sz w:val="18"/>
                <w:szCs w:val="18"/>
              </w:rPr>
              <w:t xml:space="preserve">Naar: Frank Decker en Viola </w:t>
            </w:r>
            <w:proofErr w:type="spellStart"/>
            <w:r w:rsidRPr="00392B62">
              <w:rPr>
                <w:sz w:val="18"/>
                <w:szCs w:val="18"/>
              </w:rPr>
              <w:t>Neu</w:t>
            </w:r>
            <w:proofErr w:type="spellEnd"/>
            <w:r w:rsidRPr="00392B62">
              <w:rPr>
                <w:sz w:val="18"/>
                <w:szCs w:val="18"/>
              </w:rPr>
              <w:t xml:space="preserve"> (red.), </w:t>
            </w:r>
            <w:proofErr w:type="spellStart"/>
            <w:r w:rsidRPr="00392B62">
              <w:rPr>
                <w:i/>
                <w:iCs/>
                <w:sz w:val="18"/>
                <w:szCs w:val="18"/>
              </w:rPr>
              <w:t>Handbuch</w:t>
            </w:r>
            <w:proofErr w:type="spellEnd"/>
            <w:r w:rsidRPr="00392B62">
              <w:rPr>
                <w:i/>
                <w:iCs/>
                <w:sz w:val="18"/>
                <w:szCs w:val="18"/>
              </w:rPr>
              <w:t xml:space="preserve"> der </w:t>
            </w:r>
            <w:proofErr w:type="spellStart"/>
            <w:r w:rsidRPr="00392B62">
              <w:rPr>
                <w:i/>
                <w:iCs/>
                <w:sz w:val="18"/>
                <w:szCs w:val="18"/>
              </w:rPr>
              <w:t>deutschen</w:t>
            </w:r>
            <w:proofErr w:type="spellEnd"/>
            <w:r w:rsidRPr="00392B62">
              <w:rPr>
                <w:i/>
                <w:iCs/>
                <w:sz w:val="18"/>
                <w:szCs w:val="18"/>
              </w:rPr>
              <w:t xml:space="preserve"> </w:t>
            </w:r>
            <w:proofErr w:type="spellStart"/>
            <w:r w:rsidRPr="00392B62">
              <w:rPr>
                <w:i/>
                <w:iCs/>
                <w:sz w:val="18"/>
                <w:szCs w:val="18"/>
              </w:rPr>
              <w:t>Parteien</w:t>
            </w:r>
            <w:proofErr w:type="spellEnd"/>
            <w:r w:rsidRPr="00392B62">
              <w:rPr>
                <w:sz w:val="18"/>
                <w:szCs w:val="18"/>
              </w:rPr>
              <w:t xml:space="preserve"> (Bonn, 2017).</w:t>
            </w:r>
          </w:p>
        </w:tc>
      </w:tr>
      <w:tr w:rsidR="000F43C8" w:rsidRPr="00392B62" w14:paraId="103536D0" w14:textId="77777777" w:rsidTr="004D108C">
        <w:tc>
          <w:tcPr>
            <w:tcW w:w="988" w:type="dxa"/>
          </w:tcPr>
          <w:p w14:paraId="6FD10C0F" w14:textId="77777777" w:rsidR="000F43C8" w:rsidRPr="004D108C" w:rsidRDefault="000F43C8" w:rsidP="000F43C8">
            <w:pPr>
              <w:rPr>
                <w:sz w:val="20"/>
                <w:szCs w:val="20"/>
              </w:rPr>
            </w:pPr>
            <w:r w:rsidRPr="004D108C">
              <w:rPr>
                <w:sz w:val="20"/>
                <w:szCs w:val="20"/>
              </w:rPr>
              <w:t>Bron 26</w:t>
            </w:r>
          </w:p>
        </w:tc>
        <w:tc>
          <w:tcPr>
            <w:tcW w:w="2268" w:type="dxa"/>
          </w:tcPr>
          <w:p w14:paraId="41C8810D" w14:textId="4F2CFF3C" w:rsidR="000F43C8" w:rsidRPr="00F25C37" w:rsidRDefault="000F43C8" w:rsidP="000F43C8">
            <w:pPr>
              <w:rPr>
                <w:b/>
                <w:bCs/>
                <w:sz w:val="20"/>
                <w:szCs w:val="20"/>
              </w:rPr>
            </w:pPr>
            <w:r w:rsidRPr="00F25C37">
              <w:rPr>
                <w:b/>
                <w:bCs/>
                <w:sz w:val="20"/>
                <w:szCs w:val="20"/>
              </w:rPr>
              <w:t>NPD Stille tocht</w:t>
            </w:r>
          </w:p>
        </w:tc>
        <w:tc>
          <w:tcPr>
            <w:tcW w:w="5806" w:type="dxa"/>
          </w:tcPr>
          <w:p w14:paraId="440BB540" w14:textId="77777777" w:rsidR="000F43C8" w:rsidRPr="00392B62" w:rsidRDefault="000F43C8" w:rsidP="000F43C8">
            <w:pPr>
              <w:pStyle w:val="Geenafstand"/>
              <w:rPr>
                <w:sz w:val="18"/>
                <w:szCs w:val="18"/>
              </w:rPr>
            </w:pPr>
            <w:r w:rsidRPr="00392B62">
              <w:rPr>
                <w:sz w:val="18"/>
                <w:szCs w:val="18"/>
                <w:lang w:eastAsia="nl-NL"/>
              </w:rPr>
              <w:t xml:space="preserve">Naar: Annelie </w:t>
            </w:r>
            <w:proofErr w:type="spellStart"/>
            <w:r w:rsidRPr="00392B62">
              <w:rPr>
                <w:sz w:val="18"/>
                <w:szCs w:val="18"/>
                <w:lang w:eastAsia="nl-NL"/>
              </w:rPr>
              <w:t>Naumann</w:t>
            </w:r>
            <w:proofErr w:type="spellEnd"/>
            <w:r w:rsidRPr="00392B62">
              <w:rPr>
                <w:sz w:val="18"/>
                <w:szCs w:val="18"/>
                <w:lang w:eastAsia="nl-NL"/>
              </w:rPr>
              <w:t xml:space="preserve">, </w:t>
            </w:r>
            <w:r w:rsidRPr="00392B62">
              <w:rPr>
                <w:i/>
                <w:iCs/>
                <w:sz w:val="18"/>
                <w:szCs w:val="18"/>
                <w:lang w:eastAsia="nl-NL"/>
              </w:rPr>
              <w:t>Welt</w:t>
            </w:r>
            <w:r w:rsidRPr="00392B62">
              <w:rPr>
                <w:sz w:val="18"/>
                <w:szCs w:val="18"/>
                <w:lang w:eastAsia="nl-NL"/>
              </w:rPr>
              <w:t>, ‘</w:t>
            </w:r>
            <w:proofErr w:type="spellStart"/>
            <w:r w:rsidRPr="00392B62">
              <w:rPr>
                <w:sz w:val="18"/>
                <w:szCs w:val="18"/>
                <w:lang w:eastAsia="nl-NL"/>
              </w:rPr>
              <w:t>Mütter</w:t>
            </w:r>
            <w:proofErr w:type="spellEnd"/>
            <w:r w:rsidRPr="00392B62">
              <w:rPr>
                <w:sz w:val="18"/>
                <w:szCs w:val="18"/>
                <w:lang w:eastAsia="nl-NL"/>
              </w:rPr>
              <w:t xml:space="preserve"> banden </w:t>
            </w:r>
            <w:proofErr w:type="spellStart"/>
            <w:r w:rsidRPr="00392B62">
              <w:rPr>
                <w:sz w:val="18"/>
                <w:szCs w:val="18"/>
                <w:lang w:eastAsia="nl-NL"/>
              </w:rPr>
              <w:t>Steine</w:t>
            </w:r>
            <w:proofErr w:type="spellEnd"/>
            <w:r w:rsidRPr="00392B62">
              <w:rPr>
                <w:sz w:val="18"/>
                <w:szCs w:val="18"/>
                <w:lang w:eastAsia="nl-NL"/>
              </w:rPr>
              <w:t xml:space="preserve"> </w:t>
            </w:r>
            <w:proofErr w:type="spellStart"/>
            <w:r w:rsidRPr="00392B62">
              <w:rPr>
                <w:sz w:val="18"/>
                <w:szCs w:val="18"/>
                <w:lang w:eastAsia="nl-NL"/>
              </w:rPr>
              <w:t>an</w:t>
            </w:r>
            <w:proofErr w:type="spellEnd"/>
            <w:r w:rsidRPr="00392B62">
              <w:rPr>
                <w:sz w:val="18"/>
                <w:szCs w:val="18"/>
                <w:lang w:eastAsia="nl-NL"/>
              </w:rPr>
              <w:t xml:space="preserve"> </w:t>
            </w:r>
            <w:proofErr w:type="spellStart"/>
            <w:r w:rsidRPr="00392B62">
              <w:rPr>
                <w:sz w:val="18"/>
                <w:szCs w:val="18"/>
                <w:lang w:eastAsia="nl-NL"/>
              </w:rPr>
              <w:t>ihre</w:t>
            </w:r>
            <w:proofErr w:type="spellEnd"/>
            <w:r w:rsidRPr="00392B62">
              <w:rPr>
                <w:sz w:val="18"/>
                <w:szCs w:val="18"/>
                <w:lang w:eastAsia="nl-NL"/>
              </w:rPr>
              <w:t xml:space="preserve"> </w:t>
            </w:r>
            <w:proofErr w:type="spellStart"/>
            <w:r w:rsidRPr="00392B62">
              <w:rPr>
                <w:sz w:val="18"/>
                <w:szCs w:val="18"/>
                <w:lang w:eastAsia="nl-NL"/>
              </w:rPr>
              <w:t>Kinder</w:t>
            </w:r>
            <w:proofErr w:type="spellEnd"/>
            <w:r w:rsidRPr="00392B62">
              <w:rPr>
                <w:sz w:val="18"/>
                <w:szCs w:val="18"/>
                <w:lang w:eastAsia="nl-NL"/>
              </w:rPr>
              <w:t xml:space="preserve"> </w:t>
            </w:r>
            <w:proofErr w:type="spellStart"/>
            <w:r w:rsidRPr="00392B62">
              <w:rPr>
                <w:sz w:val="18"/>
                <w:szCs w:val="18"/>
                <w:lang w:eastAsia="nl-NL"/>
              </w:rPr>
              <w:t>und</w:t>
            </w:r>
            <w:proofErr w:type="spellEnd"/>
            <w:r w:rsidRPr="00392B62">
              <w:rPr>
                <w:sz w:val="18"/>
                <w:szCs w:val="18"/>
                <w:lang w:eastAsia="nl-NL"/>
              </w:rPr>
              <w:t xml:space="preserve"> </w:t>
            </w:r>
            <w:proofErr w:type="spellStart"/>
            <w:r w:rsidRPr="00392B62">
              <w:rPr>
                <w:sz w:val="18"/>
                <w:szCs w:val="18"/>
                <w:lang w:eastAsia="nl-NL"/>
              </w:rPr>
              <w:t>ertränkten</w:t>
            </w:r>
            <w:proofErr w:type="spellEnd"/>
            <w:r w:rsidRPr="00392B62">
              <w:rPr>
                <w:sz w:val="18"/>
                <w:szCs w:val="18"/>
                <w:lang w:eastAsia="nl-NL"/>
              </w:rPr>
              <w:t xml:space="preserve"> </w:t>
            </w:r>
            <w:proofErr w:type="spellStart"/>
            <w:r w:rsidRPr="00392B62">
              <w:rPr>
                <w:sz w:val="18"/>
                <w:szCs w:val="18"/>
                <w:lang w:eastAsia="nl-NL"/>
              </w:rPr>
              <w:t>sie</w:t>
            </w:r>
            <w:proofErr w:type="spellEnd"/>
            <w:r w:rsidRPr="00392B62">
              <w:rPr>
                <w:sz w:val="18"/>
                <w:szCs w:val="18"/>
                <w:lang w:eastAsia="nl-NL"/>
              </w:rPr>
              <w:t xml:space="preserve">’ (5 mei 2018), </w:t>
            </w:r>
            <w:hyperlink r:id="rId57" w:history="1">
              <w:r w:rsidRPr="00392B62">
                <w:rPr>
                  <w:rStyle w:val="Hyperlink"/>
                  <w:sz w:val="18"/>
                  <w:szCs w:val="18"/>
                </w:rPr>
                <w:t>https://www.welt.de/geschichte/zweiter-weltkrieg/article176015129/Massenselbstmord-von-Demmin-Muetter-banden-Steine-an-ihre-Kinder-und-ertraenkten-sie.html</w:t>
              </w:r>
            </w:hyperlink>
            <w:r w:rsidRPr="00392B62">
              <w:rPr>
                <w:sz w:val="18"/>
                <w:szCs w:val="18"/>
              </w:rPr>
              <w:t xml:space="preserve"> (geraadpleegd op 8 mei 2020).</w:t>
            </w:r>
          </w:p>
        </w:tc>
      </w:tr>
    </w:tbl>
    <w:p w14:paraId="77C44E89" w14:textId="4763AF59" w:rsidR="005C542A" w:rsidRDefault="005C542A" w:rsidP="00395682"/>
    <w:p w14:paraId="564AC591" w14:textId="6AD8C7E7" w:rsidR="005C542A" w:rsidRDefault="005C542A">
      <w:pPr>
        <w:autoSpaceDE/>
        <w:autoSpaceDN/>
        <w:adjustRightInd/>
        <w:spacing w:after="160" w:line="259" w:lineRule="auto"/>
      </w:pPr>
    </w:p>
    <w:sectPr w:rsidR="005C54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098D6" w14:textId="77777777" w:rsidR="004949D5" w:rsidRDefault="004949D5" w:rsidP="002F499E">
      <w:r>
        <w:separator/>
      </w:r>
    </w:p>
  </w:endnote>
  <w:endnote w:type="continuationSeparator" w:id="0">
    <w:p w14:paraId="48526598" w14:textId="77777777" w:rsidR="004949D5" w:rsidRDefault="004949D5" w:rsidP="002F4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91782" w14:textId="6C582B8B" w:rsidR="00224DA2" w:rsidRPr="00224DA2" w:rsidRDefault="00224DA2" w:rsidP="00224DA2">
    <w:pPr>
      <w:pStyle w:val="Voettekst"/>
      <w:jc w:val="center"/>
      <w:rPr>
        <w:sz w:val="20"/>
        <w:szCs w:val="20"/>
      </w:rPr>
    </w:pPr>
    <w:r w:rsidRPr="00224DA2">
      <w:rPr>
        <w:sz w:val="20"/>
        <w:szCs w:val="20"/>
      </w:rPr>
      <w:fldChar w:fldCharType="begin"/>
    </w:r>
    <w:r w:rsidRPr="00224DA2">
      <w:rPr>
        <w:sz w:val="20"/>
        <w:szCs w:val="20"/>
      </w:rPr>
      <w:instrText xml:space="preserve"> PAGE   \* MERGEFORMAT </w:instrText>
    </w:r>
    <w:r w:rsidRPr="00224DA2">
      <w:rPr>
        <w:sz w:val="20"/>
        <w:szCs w:val="20"/>
      </w:rPr>
      <w:fldChar w:fldCharType="separate"/>
    </w:r>
    <w:r w:rsidRPr="00224DA2">
      <w:rPr>
        <w:noProof/>
        <w:sz w:val="20"/>
        <w:szCs w:val="20"/>
      </w:rPr>
      <w:t>2</w:t>
    </w:r>
    <w:r w:rsidRPr="00224DA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30418" w14:textId="77777777" w:rsidR="004949D5" w:rsidRDefault="004949D5" w:rsidP="002F499E">
      <w:r>
        <w:separator/>
      </w:r>
    </w:p>
  </w:footnote>
  <w:footnote w:type="continuationSeparator" w:id="0">
    <w:p w14:paraId="1A55F4FF" w14:textId="77777777" w:rsidR="004949D5" w:rsidRDefault="004949D5" w:rsidP="002F4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48C66" w14:textId="1B17F56A" w:rsidR="00224DA2" w:rsidRPr="00224DA2" w:rsidRDefault="00224DA2" w:rsidP="00224DA2">
    <w:pPr>
      <w:pStyle w:val="Koptekst"/>
      <w:jc w:val="center"/>
      <w:rPr>
        <w:sz w:val="20"/>
        <w:szCs w:val="20"/>
      </w:rPr>
    </w:pPr>
    <w:r w:rsidRPr="00224DA2">
      <w:rPr>
        <w:sz w:val="20"/>
        <w:szCs w:val="20"/>
      </w:rPr>
      <w:t xml:space="preserve">Mysterie </w:t>
    </w:r>
    <w:r w:rsidR="00A334FC">
      <w:rPr>
        <w:sz w:val="20"/>
        <w:szCs w:val="20"/>
      </w:rPr>
      <w:t>‘</w:t>
    </w:r>
    <w:proofErr w:type="spellStart"/>
    <w:r w:rsidRPr="00224DA2">
      <w:rPr>
        <w:sz w:val="20"/>
        <w:szCs w:val="20"/>
      </w:rPr>
      <w:t>Demmin</w:t>
    </w:r>
    <w:proofErr w:type="spellEnd"/>
    <w:r w:rsidR="00A334FC">
      <w:rPr>
        <w:sz w:val="20"/>
        <w:szCs w:val="20"/>
      </w:rPr>
      <w:t>’</w:t>
    </w:r>
    <w:r w:rsidRPr="00224DA2">
      <w:rPr>
        <w:sz w:val="20"/>
        <w:szCs w:val="20"/>
      </w:rPr>
      <w:t>: WO II herdenken – Schuld en slachtofferschap in Duitsland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A5C8E"/>
    <w:multiLevelType w:val="hybridMultilevel"/>
    <w:tmpl w:val="09E853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F27842"/>
    <w:multiLevelType w:val="hybridMultilevel"/>
    <w:tmpl w:val="B9662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3E7F20"/>
    <w:multiLevelType w:val="hybridMultilevel"/>
    <w:tmpl w:val="79FC1D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AD38F5"/>
    <w:multiLevelType w:val="hybridMultilevel"/>
    <w:tmpl w:val="9CDABCA0"/>
    <w:lvl w:ilvl="0" w:tplc="8B245332">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0000F7"/>
    <w:multiLevelType w:val="hybridMultilevel"/>
    <w:tmpl w:val="D9A88538"/>
    <w:lvl w:ilvl="0" w:tplc="3696903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D68309A"/>
    <w:multiLevelType w:val="hybridMultilevel"/>
    <w:tmpl w:val="FAB23FF0"/>
    <w:lvl w:ilvl="0" w:tplc="759434CC">
      <w:start w:val="1"/>
      <w:numFmt w:val="lowerLetter"/>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6" w15:restartNumberingAfterBreak="0">
    <w:nsid w:val="32D13E2F"/>
    <w:multiLevelType w:val="hybridMultilevel"/>
    <w:tmpl w:val="18EA48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B65545A"/>
    <w:multiLevelType w:val="hybridMultilevel"/>
    <w:tmpl w:val="F4E22598"/>
    <w:lvl w:ilvl="0" w:tplc="277E613E">
      <w:start w:val="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DCD2014"/>
    <w:multiLevelType w:val="hybridMultilevel"/>
    <w:tmpl w:val="0E6A78D0"/>
    <w:lvl w:ilvl="0" w:tplc="AA32CCA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670A7E"/>
    <w:multiLevelType w:val="hybridMultilevel"/>
    <w:tmpl w:val="FE1058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8842423"/>
    <w:multiLevelType w:val="hybridMultilevel"/>
    <w:tmpl w:val="14E4B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E8E5FE6"/>
    <w:multiLevelType w:val="hybridMultilevel"/>
    <w:tmpl w:val="5C4428AC"/>
    <w:lvl w:ilvl="0" w:tplc="62ACC092">
      <w:start w:val="1"/>
      <w:numFmt w:val="bullet"/>
      <w:lvlText w:val="-"/>
      <w:lvlJc w:val="left"/>
      <w:pPr>
        <w:ind w:left="720" w:hanging="360"/>
      </w:pPr>
      <w:rPr>
        <w:rFonts w:ascii="Arial" w:eastAsiaTheme="maj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C5576F5"/>
    <w:multiLevelType w:val="hybridMultilevel"/>
    <w:tmpl w:val="E3BAF4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C6A7BB9"/>
    <w:multiLevelType w:val="hybridMultilevel"/>
    <w:tmpl w:val="0E8A1896"/>
    <w:lvl w:ilvl="0" w:tplc="8B245332">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1BC0046"/>
    <w:multiLevelType w:val="hybridMultilevel"/>
    <w:tmpl w:val="6226E6C0"/>
    <w:lvl w:ilvl="0" w:tplc="62ACC092">
      <w:start w:val="1"/>
      <w:numFmt w:val="bullet"/>
      <w:lvlText w:val="-"/>
      <w:lvlJc w:val="left"/>
      <w:pPr>
        <w:ind w:left="720" w:hanging="360"/>
      </w:pPr>
      <w:rPr>
        <w:rFonts w:ascii="Arial" w:eastAsiaTheme="maj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13"/>
  </w:num>
  <w:num w:numId="5">
    <w:abstractNumId w:val="1"/>
  </w:num>
  <w:num w:numId="6">
    <w:abstractNumId w:val="11"/>
  </w:num>
  <w:num w:numId="7">
    <w:abstractNumId w:val="12"/>
  </w:num>
  <w:num w:numId="8">
    <w:abstractNumId w:val="14"/>
  </w:num>
  <w:num w:numId="9">
    <w:abstractNumId w:val="8"/>
  </w:num>
  <w:num w:numId="10">
    <w:abstractNumId w:val="4"/>
  </w:num>
  <w:num w:numId="11">
    <w:abstractNumId w:val="9"/>
  </w:num>
  <w:num w:numId="12">
    <w:abstractNumId w:val="5"/>
  </w:num>
  <w:num w:numId="13">
    <w:abstractNumId w:val="6"/>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7CB"/>
    <w:rsid w:val="000007CB"/>
    <w:rsid w:val="00005056"/>
    <w:rsid w:val="00034FDA"/>
    <w:rsid w:val="00051A80"/>
    <w:rsid w:val="00051C8A"/>
    <w:rsid w:val="00066314"/>
    <w:rsid w:val="000868B7"/>
    <w:rsid w:val="000929DA"/>
    <w:rsid w:val="000B5090"/>
    <w:rsid w:val="000C6B0A"/>
    <w:rsid w:val="000F43C8"/>
    <w:rsid w:val="000F45B1"/>
    <w:rsid w:val="00112B3F"/>
    <w:rsid w:val="001179C4"/>
    <w:rsid w:val="00124F38"/>
    <w:rsid w:val="00131544"/>
    <w:rsid w:val="0013370C"/>
    <w:rsid w:val="0015546B"/>
    <w:rsid w:val="001915E3"/>
    <w:rsid w:val="001D235E"/>
    <w:rsid w:val="001D2AF5"/>
    <w:rsid w:val="001D5269"/>
    <w:rsid w:val="00224DA2"/>
    <w:rsid w:val="00250C06"/>
    <w:rsid w:val="00251CD7"/>
    <w:rsid w:val="00262AEC"/>
    <w:rsid w:val="0028251C"/>
    <w:rsid w:val="002A4649"/>
    <w:rsid w:val="002A5905"/>
    <w:rsid w:val="002C4B08"/>
    <w:rsid w:val="002F127D"/>
    <w:rsid w:val="002F499E"/>
    <w:rsid w:val="002F5174"/>
    <w:rsid w:val="003030B4"/>
    <w:rsid w:val="00303B41"/>
    <w:rsid w:val="00347C17"/>
    <w:rsid w:val="003603AC"/>
    <w:rsid w:val="00375E95"/>
    <w:rsid w:val="00395682"/>
    <w:rsid w:val="003A5F83"/>
    <w:rsid w:val="003C2B98"/>
    <w:rsid w:val="003F257C"/>
    <w:rsid w:val="003F5043"/>
    <w:rsid w:val="004010B1"/>
    <w:rsid w:val="00402679"/>
    <w:rsid w:val="00404F28"/>
    <w:rsid w:val="004102C4"/>
    <w:rsid w:val="00417FD1"/>
    <w:rsid w:val="004231D5"/>
    <w:rsid w:val="00441C6C"/>
    <w:rsid w:val="00444227"/>
    <w:rsid w:val="00474198"/>
    <w:rsid w:val="004949D5"/>
    <w:rsid w:val="004B0CAB"/>
    <w:rsid w:val="004B3BFD"/>
    <w:rsid w:val="004B5E37"/>
    <w:rsid w:val="004D108C"/>
    <w:rsid w:val="0051164D"/>
    <w:rsid w:val="00523FBB"/>
    <w:rsid w:val="00525F6B"/>
    <w:rsid w:val="005708D4"/>
    <w:rsid w:val="00584231"/>
    <w:rsid w:val="0058554F"/>
    <w:rsid w:val="005A0422"/>
    <w:rsid w:val="005C542A"/>
    <w:rsid w:val="00602D39"/>
    <w:rsid w:val="00620E60"/>
    <w:rsid w:val="00636CA5"/>
    <w:rsid w:val="0065184B"/>
    <w:rsid w:val="00674C05"/>
    <w:rsid w:val="006C15DF"/>
    <w:rsid w:val="006E1B34"/>
    <w:rsid w:val="00701980"/>
    <w:rsid w:val="00705242"/>
    <w:rsid w:val="00707302"/>
    <w:rsid w:val="00753EB6"/>
    <w:rsid w:val="00754207"/>
    <w:rsid w:val="00763E49"/>
    <w:rsid w:val="00764CEE"/>
    <w:rsid w:val="007A2E2F"/>
    <w:rsid w:val="007D58C9"/>
    <w:rsid w:val="0081557F"/>
    <w:rsid w:val="00843C7C"/>
    <w:rsid w:val="008462E1"/>
    <w:rsid w:val="00856B37"/>
    <w:rsid w:val="00870C31"/>
    <w:rsid w:val="008D1588"/>
    <w:rsid w:val="008F4648"/>
    <w:rsid w:val="008F69E6"/>
    <w:rsid w:val="009243E0"/>
    <w:rsid w:val="00970048"/>
    <w:rsid w:val="009748AD"/>
    <w:rsid w:val="00982C8E"/>
    <w:rsid w:val="009E2F23"/>
    <w:rsid w:val="00A00AC5"/>
    <w:rsid w:val="00A02DF2"/>
    <w:rsid w:val="00A120BF"/>
    <w:rsid w:val="00A334FC"/>
    <w:rsid w:val="00A5580E"/>
    <w:rsid w:val="00A61722"/>
    <w:rsid w:val="00A70660"/>
    <w:rsid w:val="00A95AB5"/>
    <w:rsid w:val="00AF558E"/>
    <w:rsid w:val="00B07C2E"/>
    <w:rsid w:val="00B856B1"/>
    <w:rsid w:val="00BA0EFE"/>
    <w:rsid w:val="00BA14E5"/>
    <w:rsid w:val="00BB73B0"/>
    <w:rsid w:val="00C05C43"/>
    <w:rsid w:val="00C227DB"/>
    <w:rsid w:val="00C32160"/>
    <w:rsid w:val="00CA3FFF"/>
    <w:rsid w:val="00CA7F7B"/>
    <w:rsid w:val="00CB065B"/>
    <w:rsid w:val="00CC7AB5"/>
    <w:rsid w:val="00CE1F19"/>
    <w:rsid w:val="00CE45DD"/>
    <w:rsid w:val="00CE771F"/>
    <w:rsid w:val="00D14476"/>
    <w:rsid w:val="00D1551D"/>
    <w:rsid w:val="00D17391"/>
    <w:rsid w:val="00D33E89"/>
    <w:rsid w:val="00D66BFD"/>
    <w:rsid w:val="00D73DE0"/>
    <w:rsid w:val="00D916DE"/>
    <w:rsid w:val="00D97D02"/>
    <w:rsid w:val="00DB4BE1"/>
    <w:rsid w:val="00DB668F"/>
    <w:rsid w:val="00DD40F0"/>
    <w:rsid w:val="00DD79C4"/>
    <w:rsid w:val="00DE0FCF"/>
    <w:rsid w:val="00E45E4D"/>
    <w:rsid w:val="00E85CC2"/>
    <w:rsid w:val="00E86861"/>
    <w:rsid w:val="00E91004"/>
    <w:rsid w:val="00F01C7F"/>
    <w:rsid w:val="00F25C37"/>
    <w:rsid w:val="00F43008"/>
    <w:rsid w:val="00F57ACA"/>
    <w:rsid w:val="00F72EC7"/>
    <w:rsid w:val="00F7673C"/>
    <w:rsid w:val="00FD3B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CBFB2"/>
  <w15:chartTrackingRefBased/>
  <w15:docId w15:val="{17EB0DA7-FD24-4830-B312-4646BF4B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15DF"/>
    <w:pPr>
      <w:autoSpaceDE w:val="0"/>
      <w:autoSpaceDN w:val="0"/>
      <w:adjustRightInd w:val="0"/>
      <w:spacing w:after="0" w:line="240" w:lineRule="auto"/>
    </w:pPr>
    <w:rPr>
      <w:rFonts w:ascii="Arial" w:hAnsi="Arial" w:cs="Arial"/>
      <w:sz w:val="24"/>
      <w:szCs w:val="24"/>
    </w:rPr>
  </w:style>
  <w:style w:type="paragraph" w:styleId="Kop1">
    <w:name w:val="heading 1"/>
    <w:basedOn w:val="Standaard"/>
    <w:next w:val="Standaard"/>
    <w:link w:val="Kop1Char"/>
    <w:uiPriority w:val="9"/>
    <w:qFormat/>
    <w:rsid w:val="00441C6C"/>
    <w:pPr>
      <w:keepNext/>
      <w:keepLines/>
      <w:spacing w:before="240" w:after="240"/>
      <w:outlineLvl w:val="0"/>
    </w:pPr>
    <w:rPr>
      <w:rFonts w:eastAsiaTheme="majorEastAsia"/>
      <w:sz w:val="36"/>
      <w:szCs w:val="36"/>
    </w:rPr>
  </w:style>
  <w:style w:type="paragraph" w:styleId="Kop2">
    <w:name w:val="heading 2"/>
    <w:basedOn w:val="Kop1"/>
    <w:next w:val="Standaard"/>
    <w:link w:val="Kop2Char"/>
    <w:uiPriority w:val="9"/>
    <w:unhideWhenUsed/>
    <w:qFormat/>
    <w:rsid w:val="00441C6C"/>
    <w:pPr>
      <w:outlineLvl w:val="1"/>
    </w:pPr>
    <w:rPr>
      <w:sz w:val="28"/>
      <w:szCs w:val="28"/>
    </w:rPr>
  </w:style>
  <w:style w:type="paragraph" w:styleId="Kop3">
    <w:name w:val="heading 3"/>
    <w:basedOn w:val="Kop2"/>
    <w:next w:val="Standaard"/>
    <w:link w:val="Kop3Char"/>
    <w:uiPriority w:val="9"/>
    <w:unhideWhenUsed/>
    <w:qFormat/>
    <w:rsid w:val="0013370C"/>
    <w:pPr>
      <w:spacing w:after="60"/>
      <w:outlineLvl w:val="2"/>
    </w:pPr>
    <w:rPr>
      <w:rFonts w:ascii="Times New Roman" w:hAnsi="Times New Roman" w:cs="Times New Roman"/>
      <w:b/>
      <w:bCs/>
      <w:sz w:val="24"/>
      <w:szCs w:val="24"/>
    </w:rPr>
  </w:style>
  <w:style w:type="paragraph" w:styleId="Kop4">
    <w:name w:val="heading 4"/>
    <w:basedOn w:val="Kop3"/>
    <w:next w:val="Standaard"/>
    <w:link w:val="Kop4Char"/>
    <w:uiPriority w:val="9"/>
    <w:unhideWhenUsed/>
    <w:qFormat/>
    <w:rsid w:val="0013370C"/>
    <w:pPr>
      <w:outlineLvl w:val="3"/>
    </w:pPr>
    <w:rPr>
      <w:rFonts w:ascii="Arial" w:hAnsi="Arial" w:cs="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441C6C"/>
    <w:rPr>
      <w:rFonts w:ascii="Arial" w:eastAsiaTheme="majorEastAsia" w:hAnsi="Arial" w:cs="Arial"/>
      <w:sz w:val="28"/>
      <w:szCs w:val="28"/>
    </w:rPr>
  </w:style>
  <w:style w:type="character" w:customStyle="1" w:styleId="Kop3Char">
    <w:name w:val="Kop 3 Char"/>
    <w:basedOn w:val="Standaardalinea-lettertype"/>
    <w:link w:val="Kop3"/>
    <w:uiPriority w:val="9"/>
    <w:rsid w:val="0013370C"/>
    <w:rPr>
      <w:rFonts w:ascii="Times New Roman" w:eastAsiaTheme="majorEastAsia" w:hAnsi="Times New Roman" w:cs="Times New Roman"/>
      <w:b/>
      <w:bCs/>
      <w:sz w:val="24"/>
      <w:szCs w:val="24"/>
    </w:rPr>
  </w:style>
  <w:style w:type="paragraph" w:styleId="Geenafstand">
    <w:name w:val="No Spacing"/>
    <w:basedOn w:val="Standaard"/>
    <w:uiPriority w:val="1"/>
    <w:qFormat/>
    <w:rsid w:val="009748AD"/>
    <w:rPr>
      <w:sz w:val="20"/>
      <w:szCs w:val="20"/>
    </w:rPr>
  </w:style>
  <w:style w:type="paragraph" w:styleId="Lijstalinea">
    <w:name w:val="List Paragraph"/>
    <w:basedOn w:val="Standaard"/>
    <w:uiPriority w:val="34"/>
    <w:qFormat/>
    <w:rsid w:val="00B07C2E"/>
    <w:pPr>
      <w:autoSpaceDE/>
      <w:autoSpaceDN/>
      <w:adjustRightInd/>
      <w:spacing w:after="160" w:line="259" w:lineRule="auto"/>
      <w:ind w:left="720"/>
      <w:contextualSpacing/>
    </w:pPr>
    <w:rPr>
      <w:rFonts w:asciiTheme="minorHAnsi" w:hAnsiTheme="minorHAnsi" w:cstheme="minorBidi"/>
      <w:sz w:val="22"/>
      <w:szCs w:val="22"/>
    </w:rPr>
  </w:style>
  <w:style w:type="paragraph" w:styleId="Titel">
    <w:name w:val="Title"/>
    <w:basedOn w:val="Standaard"/>
    <w:next w:val="Standaard"/>
    <w:link w:val="TitelChar"/>
    <w:uiPriority w:val="10"/>
    <w:qFormat/>
    <w:rsid w:val="00B07C2E"/>
    <w:pPr>
      <w:contextualSpacing/>
      <w:jc w:val="center"/>
    </w:pPr>
    <w:rPr>
      <w:rFonts w:eastAsiaTheme="majorEastAsia"/>
      <w:spacing w:val="-10"/>
      <w:kern w:val="28"/>
      <w:sz w:val="48"/>
      <w:szCs w:val="48"/>
    </w:rPr>
  </w:style>
  <w:style w:type="character" w:customStyle="1" w:styleId="TitelChar">
    <w:name w:val="Titel Char"/>
    <w:basedOn w:val="Standaardalinea-lettertype"/>
    <w:link w:val="Titel"/>
    <w:uiPriority w:val="10"/>
    <w:rsid w:val="00B07C2E"/>
    <w:rPr>
      <w:rFonts w:ascii="Arial" w:eastAsiaTheme="majorEastAsia" w:hAnsi="Arial" w:cs="Arial"/>
      <w:spacing w:val="-10"/>
      <w:kern w:val="28"/>
      <w:sz w:val="48"/>
      <w:szCs w:val="48"/>
    </w:rPr>
  </w:style>
  <w:style w:type="paragraph" w:styleId="Ondertitel">
    <w:name w:val="Subtitle"/>
    <w:basedOn w:val="Standaard"/>
    <w:next w:val="Standaard"/>
    <w:link w:val="OndertitelChar"/>
    <w:uiPriority w:val="11"/>
    <w:qFormat/>
    <w:rsid w:val="00D17391"/>
    <w:pPr>
      <w:numPr>
        <w:ilvl w:val="1"/>
      </w:numPr>
      <w:spacing w:after="160"/>
      <w:jc w:val="center"/>
    </w:pPr>
    <w:rPr>
      <w:rFonts w:eastAsiaTheme="minorEastAsia"/>
      <w:b/>
      <w:bCs/>
      <w:spacing w:val="15"/>
      <w:sz w:val="28"/>
      <w:szCs w:val="28"/>
    </w:rPr>
  </w:style>
  <w:style w:type="character" w:customStyle="1" w:styleId="OndertitelChar">
    <w:name w:val="Ondertitel Char"/>
    <w:basedOn w:val="Standaardalinea-lettertype"/>
    <w:link w:val="Ondertitel"/>
    <w:uiPriority w:val="11"/>
    <w:rsid w:val="00D17391"/>
    <w:rPr>
      <w:rFonts w:ascii="Arial" w:eastAsiaTheme="minorEastAsia" w:hAnsi="Arial" w:cs="Arial"/>
      <w:b/>
      <w:bCs/>
      <w:spacing w:val="15"/>
      <w:sz w:val="28"/>
      <w:szCs w:val="28"/>
    </w:rPr>
  </w:style>
  <w:style w:type="character" w:styleId="Hyperlink">
    <w:name w:val="Hyperlink"/>
    <w:basedOn w:val="Standaardalinea-lettertype"/>
    <w:uiPriority w:val="99"/>
    <w:unhideWhenUsed/>
    <w:rsid w:val="00005056"/>
    <w:rPr>
      <w:color w:val="0563C1" w:themeColor="hyperlink"/>
      <w:u w:val="single"/>
    </w:rPr>
  </w:style>
  <w:style w:type="character" w:customStyle="1" w:styleId="Kop1Char">
    <w:name w:val="Kop 1 Char"/>
    <w:basedOn w:val="Standaardalinea-lettertype"/>
    <w:link w:val="Kop1"/>
    <w:uiPriority w:val="9"/>
    <w:rsid w:val="00441C6C"/>
    <w:rPr>
      <w:rFonts w:ascii="Arial" w:eastAsiaTheme="majorEastAsia" w:hAnsi="Arial" w:cs="Arial"/>
      <w:sz w:val="36"/>
      <w:szCs w:val="36"/>
    </w:rPr>
  </w:style>
  <w:style w:type="character" w:styleId="GevolgdeHyperlink">
    <w:name w:val="FollowedHyperlink"/>
    <w:basedOn w:val="Standaardalinea-lettertype"/>
    <w:uiPriority w:val="99"/>
    <w:semiHidden/>
    <w:unhideWhenUsed/>
    <w:rsid w:val="008F69E6"/>
    <w:rPr>
      <w:color w:val="954F72" w:themeColor="followedHyperlink"/>
      <w:u w:val="single"/>
    </w:rPr>
  </w:style>
  <w:style w:type="character" w:styleId="Onopgelostemelding">
    <w:name w:val="Unresolved Mention"/>
    <w:basedOn w:val="Standaardalinea-lettertype"/>
    <w:uiPriority w:val="99"/>
    <w:semiHidden/>
    <w:unhideWhenUsed/>
    <w:rsid w:val="008F69E6"/>
    <w:rPr>
      <w:color w:val="605E5C"/>
      <w:shd w:val="clear" w:color="auto" w:fill="E1DFDD"/>
    </w:rPr>
  </w:style>
  <w:style w:type="paragraph" w:styleId="Normaalweb">
    <w:name w:val="Normal (Web)"/>
    <w:basedOn w:val="Standaard"/>
    <w:uiPriority w:val="99"/>
    <w:semiHidden/>
    <w:unhideWhenUsed/>
    <w:rsid w:val="0065184B"/>
    <w:pPr>
      <w:autoSpaceDE/>
      <w:autoSpaceDN/>
      <w:adjustRightInd/>
      <w:spacing w:before="100" w:beforeAutospacing="1" w:after="100" w:afterAutospacing="1"/>
    </w:pPr>
    <w:rPr>
      <w:rFonts w:ascii="Times New Roman" w:eastAsia="Times New Roman" w:hAnsi="Times New Roman" w:cs="Times New Roman"/>
      <w:lang w:eastAsia="nl-NL"/>
    </w:rPr>
  </w:style>
  <w:style w:type="table" w:styleId="Tabelraster">
    <w:name w:val="Table Grid"/>
    <w:basedOn w:val="Standaardtabel"/>
    <w:uiPriority w:val="39"/>
    <w:rsid w:val="00A12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A120B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jschrift">
    <w:name w:val="caption"/>
    <w:basedOn w:val="Standaard"/>
    <w:next w:val="Standaard"/>
    <w:uiPriority w:val="35"/>
    <w:unhideWhenUsed/>
    <w:qFormat/>
    <w:rsid w:val="007D58C9"/>
    <w:pPr>
      <w:spacing w:after="200"/>
    </w:pPr>
    <w:rPr>
      <w:i/>
      <w:iCs/>
      <w:color w:val="44546A" w:themeColor="text2"/>
      <w:sz w:val="18"/>
      <w:szCs w:val="18"/>
    </w:rPr>
  </w:style>
  <w:style w:type="character" w:styleId="Verwijzingopmerking">
    <w:name w:val="annotation reference"/>
    <w:basedOn w:val="Standaardalinea-lettertype"/>
    <w:uiPriority w:val="99"/>
    <w:semiHidden/>
    <w:unhideWhenUsed/>
    <w:rsid w:val="00BA0EFE"/>
    <w:rPr>
      <w:sz w:val="16"/>
      <w:szCs w:val="16"/>
    </w:rPr>
  </w:style>
  <w:style w:type="paragraph" w:styleId="Tekstopmerking">
    <w:name w:val="annotation text"/>
    <w:basedOn w:val="Standaard"/>
    <w:link w:val="TekstopmerkingChar"/>
    <w:uiPriority w:val="99"/>
    <w:semiHidden/>
    <w:unhideWhenUsed/>
    <w:rsid w:val="00BA0EFE"/>
    <w:rPr>
      <w:sz w:val="20"/>
      <w:szCs w:val="20"/>
    </w:rPr>
  </w:style>
  <w:style w:type="character" w:customStyle="1" w:styleId="TekstopmerkingChar">
    <w:name w:val="Tekst opmerking Char"/>
    <w:basedOn w:val="Standaardalinea-lettertype"/>
    <w:link w:val="Tekstopmerking"/>
    <w:uiPriority w:val="99"/>
    <w:semiHidden/>
    <w:rsid w:val="00BA0EFE"/>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BA0EFE"/>
    <w:rPr>
      <w:b/>
      <w:bCs/>
    </w:rPr>
  </w:style>
  <w:style w:type="character" w:customStyle="1" w:styleId="OnderwerpvanopmerkingChar">
    <w:name w:val="Onderwerp van opmerking Char"/>
    <w:basedOn w:val="TekstopmerkingChar"/>
    <w:link w:val="Onderwerpvanopmerking"/>
    <w:uiPriority w:val="99"/>
    <w:semiHidden/>
    <w:rsid w:val="00BA0EFE"/>
    <w:rPr>
      <w:rFonts w:ascii="Arial" w:hAnsi="Arial" w:cs="Arial"/>
      <w:b/>
      <w:bCs/>
      <w:sz w:val="20"/>
      <w:szCs w:val="20"/>
    </w:rPr>
  </w:style>
  <w:style w:type="paragraph" w:styleId="Ballontekst">
    <w:name w:val="Balloon Text"/>
    <w:basedOn w:val="Standaard"/>
    <w:link w:val="BallontekstChar"/>
    <w:uiPriority w:val="99"/>
    <w:semiHidden/>
    <w:unhideWhenUsed/>
    <w:rsid w:val="00BA0EF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A0EFE"/>
    <w:rPr>
      <w:rFonts w:ascii="Segoe UI" w:hAnsi="Segoe UI" w:cs="Segoe UI"/>
      <w:sz w:val="18"/>
      <w:szCs w:val="18"/>
    </w:rPr>
  </w:style>
  <w:style w:type="paragraph" w:customStyle="1" w:styleId="Handschrift">
    <w:name w:val="Handschrift"/>
    <w:basedOn w:val="Standaard"/>
    <w:link w:val="HandschriftChar"/>
    <w:qFormat/>
    <w:rsid w:val="0013370C"/>
    <w:pPr>
      <w:tabs>
        <w:tab w:val="right" w:pos="9072"/>
      </w:tabs>
    </w:pPr>
    <w:rPr>
      <w:rFonts w:ascii="Bradley Hand ITC" w:hAnsi="Bradley Hand ITC"/>
      <w:b/>
      <w:bCs/>
    </w:rPr>
  </w:style>
  <w:style w:type="paragraph" w:customStyle="1" w:styleId="Secundairebrontekst">
    <w:name w:val="Secundaire brontekst"/>
    <w:basedOn w:val="Standaard"/>
    <w:link w:val="SecundairebrontekstChar"/>
    <w:qFormat/>
    <w:rsid w:val="0013370C"/>
    <w:pPr>
      <w:tabs>
        <w:tab w:val="right" w:pos="9072"/>
      </w:tabs>
    </w:pPr>
    <w:rPr>
      <w:rFonts w:ascii="Times New Roman" w:hAnsi="Times New Roman" w:cs="Times New Roman"/>
    </w:rPr>
  </w:style>
  <w:style w:type="character" w:customStyle="1" w:styleId="HandschriftChar">
    <w:name w:val="Handschrift Char"/>
    <w:basedOn w:val="Standaardalinea-lettertype"/>
    <w:link w:val="Handschrift"/>
    <w:rsid w:val="0013370C"/>
    <w:rPr>
      <w:rFonts w:ascii="Bradley Hand ITC" w:hAnsi="Bradley Hand ITC" w:cs="Arial"/>
      <w:b/>
      <w:bCs/>
      <w:sz w:val="24"/>
      <w:szCs w:val="24"/>
    </w:rPr>
  </w:style>
  <w:style w:type="character" w:customStyle="1" w:styleId="Kop4Char">
    <w:name w:val="Kop 4 Char"/>
    <w:basedOn w:val="Standaardalinea-lettertype"/>
    <w:link w:val="Kop4"/>
    <w:uiPriority w:val="9"/>
    <w:rsid w:val="0013370C"/>
    <w:rPr>
      <w:rFonts w:ascii="Arial" w:eastAsiaTheme="majorEastAsia" w:hAnsi="Arial" w:cs="Arial"/>
      <w:b/>
      <w:bCs/>
      <w:sz w:val="24"/>
      <w:szCs w:val="24"/>
    </w:rPr>
  </w:style>
  <w:style w:type="character" w:customStyle="1" w:styleId="SecundairebrontekstChar">
    <w:name w:val="Secundaire brontekst Char"/>
    <w:basedOn w:val="Standaardalinea-lettertype"/>
    <w:link w:val="Secundairebrontekst"/>
    <w:rsid w:val="0013370C"/>
    <w:rPr>
      <w:rFonts w:ascii="Times New Roman" w:hAnsi="Times New Roman" w:cs="Times New Roman"/>
      <w:sz w:val="24"/>
      <w:szCs w:val="24"/>
    </w:rPr>
  </w:style>
  <w:style w:type="paragraph" w:customStyle="1" w:styleId="Primairebrontekst">
    <w:name w:val="Primaire brontekst"/>
    <w:basedOn w:val="Standaard"/>
    <w:link w:val="PrimairebrontekstChar"/>
    <w:qFormat/>
    <w:rsid w:val="00034FDA"/>
    <w:pPr>
      <w:tabs>
        <w:tab w:val="right" w:pos="9072"/>
      </w:tabs>
    </w:pPr>
  </w:style>
  <w:style w:type="character" w:customStyle="1" w:styleId="PrimairebrontekstChar">
    <w:name w:val="Primaire brontekst Char"/>
    <w:basedOn w:val="Standaardalinea-lettertype"/>
    <w:link w:val="Primairebrontekst"/>
    <w:rsid w:val="00034FDA"/>
    <w:rPr>
      <w:rFonts w:ascii="Arial" w:hAnsi="Arial" w:cs="Arial"/>
      <w:sz w:val="24"/>
      <w:szCs w:val="24"/>
    </w:rPr>
  </w:style>
  <w:style w:type="paragraph" w:styleId="Koptekst">
    <w:name w:val="header"/>
    <w:basedOn w:val="Standaard"/>
    <w:link w:val="KoptekstChar"/>
    <w:uiPriority w:val="99"/>
    <w:unhideWhenUsed/>
    <w:rsid w:val="002F499E"/>
    <w:pPr>
      <w:tabs>
        <w:tab w:val="center" w:pos="4536"/>
        <w:tab w:val="right" w:pos="9072"/>
      </w:tabs>
    </w:pPr>
  </w:style>
  <w:style w:type="character" w:customStyle="1" w:styleId="KoptekstChar">
    <w:name w:val="Koptekst Char"/>
    <w:basedOn w:val="Standaardalinea-lettertype"/>
    <w:link w:val="Koptekst"/>
    <w:uiPriority w:val="99"/>
    <w:rsid w:val="002F499E"/>
    <w:rPr>
      <w:rFonts w:ascii="Arial" w:hAnsi="Arial" w:cs="Arial"/>
      <w:sz w:val="24"/>
      <w:szCs w:val="24"/>
    </w:rPr>
  </w:style>
  <w:style w:type="paragraph" w:styleId="Voettekst">
    <w:name w:val="footer"/>
    <w:basedOn w:val="Standaard"/>
    <w:link w:val="VoettekstChar"/>
    <w:uiPriority w:val="99"/>
    <w:unhideWhenUsed/>
    <w:rsid w:val="002F499E"/>
    <w:pPr>
      <w:tabs>
        <w:tab w:val="center" w:pos="4536"/>
        <w:tab w:val="right" w:pos="9072"/>
      </w:tabs>
    </w:pPr>
  </w:style>
  <w:style w:type="character" w:customStyle="1" w:styleId="VoettekstChar">
    <w:name w:val="Voettekst Char"/>
    <w:basedOn w:val="Standaardalinea-lettertype"/>
    <w:link w:val="Voettekst"/>
    <w:uiPriority w:val="99"/>
    <w:rsid w:val="002F499E"/>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918834">
      <w:bodyDiv w:val="1"/>
      <w:marLeft w:val="0"/>
      <w:marRight w:val="0"/>
      <w:marTop w:val="0"/>
      <w:marBottom w:val="0"/>
      <w:divBdr>
        <w:top w:val="none" w:sz="0" w:space="0" w:color="auto"/>
        <w:left w:val="none" w:sz="0" w:space="0" w:color="auto"/>
        <w:bottom w:val="none" w:sz="0" w:space="0" w:color="auto"/>
        <w:right w:val="none" w:sz="0" w:space="0" w:color="auto"/>
      </w:divBdr>
    </w:div>
    <w:div w:id="953095191">
      <w:bodyDiv w:val="1"/>
      <w:marLeft w:val="0"/>
      <w:marRight w:val="0"/>
      <w:marTop w:val="0"/>
      <w:marBottom w:val="0"/>
      <w:divBdr>
        <w:top w:val="none" w:sz="0" w:space="0" w:color="auto"/>
        <w:left w:val="none" w:sz="0" w:space="0" w:color="auto"/>
        <w:bottom w:val="none" w:sz="0" w:space="0" w:color="auto"/>
        <w:right w:val="none" w:sz="0" w:space="0" w:color="auto"/>
      </w:divBdr>
    </w:div>
    <w:div w:id="1213155560">
      <w:bodyDiv w:val="1"/>
      <w:marLeft w:val="0"/>
      <w:marRight w:val="0"/>
      <w:marTop w:val="0"/>
      <w:marBottom w:val="0"/>
      <w:divBdr>
        <w:top w:val="none" w:sz="0" w:space="0" w:color="auto"/>
        <w:left w:val="none" w:sz="0" w:space="0" w:color="auto"/>
        <w:bottom w:val="none" w:sz="0" w:space="0" w:color="auto"/>
        <w:right w:val="none" w:sz="0" w:space="0" w:color="auto"/>
      </w:divBdr>
    </w:div>
    <w:div w:id="1760829721">
      <w:bodyDiv w:val="1"/>
      <w:marLeft w:val="0"/>
      <w:marRight w:val="0"/>
      <w:marTop w:val="0"/>
      <w:marBottom w:val="0"/>
      <w:divBdr>
        <w:top w:val="none" w:sz="0" w:space="0" w:color="auto"/>
        <w:left w:val="none" w:sz="0" w:space="0" w:color="auto"/>
        <w:bottom w:val="none" w:sz="0" w:space="0" w:color="auto"/>
        <w:right w:val="none" w:sz="0" w:space="0" w:color="auto"/>
      </w:divBdr>
      <w:divsChild>
        <w:div w:id="1044137791">
          <w:marLeft w:val="-1200"/>
          <w:marRight w:val="-1200"/>
          <w:marTop w:val="450"/>
          <w:marBottom w:val="450"/>
          <w:divBdr>
            <w:top w:val="none" w:sz="0" w:space="0" w:color="auto"/>
            <w:left w:val="none" w:sz="0" w:space="0" w:color="auto"/>
            <w:bottom w:val="none" w:sz="0" w:space="0" w:color="auto"/>
            <w:right w:val="none" w:sz="0" w:space="0" w:color="auto"/>
          </w:divBdr>
          <w:divsChild>
            <w:div w:id="1941646674">
              <w:marLeft w:val="0"/>
              <w:marRight w:val="0"/>
              <w:marTop w:val="0"/>
              <w:marBottom w:val="0"/>
              <w:divBdr>
                <w:top w:val="none" w:sz="0" w:space="0" w:color="auto"/>
                <w:left w:val="none" w:sz="0" w:space="0" w:color="auto"/>
                <w:bottom w:val="none" w:sz="0" w:space="0" w:color="auto"/>
                <w:right w:val="none" w:sz="0" w:space="0" w:color="auto"/>
              </w:divBdr>
              <w:divsChild>
                <w:div w:id="1755130366">
                  <w:marLeft w:val="0"/>
                  <w:marRight w:val="0"/>
                  <w:marTop w:val="0"/>
                  <w:marBottom w:val="0"/>
                  <w:divBdr>
                    <w:top w:val="none" w:sz="0" w:space="0" w:color="auto"/>
                    <w:left w:val="none" w:sz="0" w:space="0" w:color="auto"/>
                    <w:bottom w:val="none" w:sz="0" w:space="0" w:color="auto"/>
                    <w:right w:val="none" w:sz="0" w:space="0" w:color="auto"/>
                  </w:divBdr>
                </w:div>
                <w:div w:id="35132152">
                  <w:marLeft w:val="0"/>
                  <w:marRight w:val="0"/>
                  <w:marTop w:val="0"/>
                  <w:marBottom w:val="180"/>
                  <w:divBdr>
                    <w:top w:val="none" w:sz="0" w:space="0" w:color="auto"/>
                    <w:left w:val="none" w:sz="0" w:space="0" w:color="auto"/>
                    <w:bottom w:val="none" w:sz="0" w:space="0" w:color="auto"/>
                    <w:right w:val="none" w:sz="0" w:space="0" w:color="auto"/>
                  </w:divBdr>
                </w:div>
                <w:div w:id="9192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8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ustomXml" Target="ink/ink3.xml"/><Relationship Id="rId39" Type="http://schemas.microsoft.com/office/2007/relationships/hdphoto" Target="media/hdphoto3.wdp"/><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hyperlink" Target="https://de.wikipedia.org/wiki/Datei:Nemmersdorf_Braunschweiger_Tageszeitung_27_Oktober_1944.JPG" TargetMode="External"/><Relationship Id="rId50" Type="http://schemas.openxmlformats.org/officeDocument/2006/relationships/hyperlink" Target="https://www.welt.de/geschichte/zweiter-weltkrieg/article138008854/Fuer-die-Russen-waren-wir-Freiwild.html" TargetMode="External"/><Relationship Id="rId55" Type="http://schemas.openxmlformats.org/officeDocument/2006/relationships/hyperlink" Target="https://www.welt.de/geschichte/zweiter-weltkrieg/article138008854/Fuer-die-Russen-waren-wir-Freiwild.html" TargetMode="External"/><Relationship Id="rId7" Type="http://schemas.openxmlformats.org/officeDocument/2006/relationships/hyperlink" Target="https://drive.google.com/drive/folders/1yB5hR3i8GSaCR2RUiAFq1ukcUxQz4-Xw?usp=sharing" TargetMode="External"/><Relationship Id="rId2" Type="http://schemas.openxmlformats.org/officeDocument/2006/relationships/styles" Target="styles.xml"/><Relationship Id="rId16" Type="http://schemas.openxmlformats.org/officeDocument/2006/relationships/image" Target="media/image7.png"/><Relationship Id="rId29" Type="http://schemas.microsoft.com/office/2007/relationships/hdphoto" Target="media/hdphoto1.wdp"/><Relationship Id="rId11" Type="http://schemas.openxmlformats.org/officeDocument/2006/relationships/image" Target="media/image2.png"/><Relationship Id="rId24" Type="http://schemas.openxmlformats.org/officeDocument/2006/relationships/customXml" Target="ink/ink2.xml"/><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hyperlink" Target="https://www.nationalarchives.gov.uk/education/worldwar2/theatres-of-war/eastern-europe/investigation/berlin/sources/docs/2/" TargetMode="External"/><Relationship Id="rId53" Type="http://schemas.openxmlformats.org/officeDocument/2006/relationships/hyperlink" Target="https://www.bbc.co.uk/history/worldwars/wwtwo/berlin_01.shtml"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ustomXml" Target="ink/ink1.xm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hyperlink" Target="https://www.welt.de/geschichte/zweiter-weltkrieg/article176015129/Massenselbstmord-von-Demmin-Muetter-banden-Steine-an-ihre-Kinder-und-ertraenkten-sie.html" TargetMode="External"/><Relationship Id="rId48" Type="http://schemas.openxmlformats.org/officeDocument/2006/relationships/hyperlink" Target="https://commons.wikimedia.org/w/index.php?curid=5486833" TargetMode="External"/><Relationship Id="rId56" Type="http://schemas.openxmlformats.org/officeDocument/2006/relationships/hyperlink" Target="https://de.wikipedia.org/wiki/Massensuizid_in_Demmin" TargetMode="External"/><Relationship Id="rId8" Type="http://schemas.openxmlformats.org/officeDocument/2006/relationships/header" Target="header1.xml"/><Relationship Id="rId51" Type="http://schemas.openxmlformats.org/officeDocument/2006/relationships/hyperlink" Target="https://www.ndr.de/geschichte/chronologie/kriegsende/Kinder-des-Krieges-Von-Massensuizid-bis-Leichenschau,demmin228.html"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microsoft.com/office/2007/relationships/hdphoto" Target="media/hdphoto2.wdp"/><Relationship Id="rId38" Type="http://schemas.openxmlformats.org/officeDocument/2006/relationships/image" Target="media/image24.png"/><Relationship Id="rId46" Type="http://schemas.openxmlformats.org/officeDocument/2006/relationships/hyperlink" Target="https://nl.wikipedia.org/wiki/Slachtoffers_in_de_Tweede_Wereldoorlog" TargetMode="External"/><Relationship Id="rId59" Type="http://schemas.openxmlformats.org/officeDocument/2006/relationships/theme" Target="theme/theme1.xml"/><Relationship Id="rId20" Type="http://schemas.openxmlformats.org/officeDocument/2006/relationships/image" Target="media/image11.png"/><Relationship Id="rId41" Type="http://schemas.microsoft.com/office/2007/relationships/hdphoto" Target="media/hdphoto4.wdp"/><Relationship Id="rId54" Type="http://schemas.openxmlformats.org/officeDocument/2006/relationships/hyperlink" Target="https://www.bbc.co.uk/history/worldwars/wwtwo/berlin_01.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hyperlink" Target="https://www.youtube.com/watch?v=eENyY4FkzcU" TargetMode="External"/><Relationship Id="rId57" Type="http://schemas.openxmlformats.org/officeDocument/2006/relationships/hyperlink" Target="https://www.welt.de/geschichte/zweiter-weltkrieg/article176015129/Massenselbstmord-von-Demmin-Muetter-banden-Steine-an-ihre-Kinder-und-ertraenkten-sie.html" TargetMode="External"/><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hyperlink" Target="https://www.welt.de/geschichte/zweiter-weltkrieg/article176015129/Massenselbstmord-von-Demmin-Muetter-banden-Steine-an-ihre-Kinder-und-ertraenkten-sie.html" TargetMode="External"/><Relationship Id="rId52" Type="http://schemas.openxmlformats.org/officeDocument/2006/relationships/hyperlink" Target="https://www.ndr.de/geschichte/chronologie/kriegsende/Kinder-des-Krieges-Von-Massensuizid-bis-Leichenschau,demmin228.htm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30T13:47:52.631"/>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0 2144,'0'-803,"4"737,3 1,28-118,-28 153,94-395,-92 394,1 2,2-1,1 2,2-1,24-36,-16 29,2 2,1 0,59-58,-61 70,1 1,1 1,0 2,2 0,52-24,-68 37,-1 1,0 0,21-3,-13 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30T13:47:49.858"/>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0 532,'0'-11,"0"0,1 0,1 0,3-16,-3 21,0 0,0 1,1-1,0 0,0 1,0 0,1 0,0 0,6-7,11-7,2 0,0 2,1 0,38-18,-19 10,-20 11,1 1,0 0,0 2,1 2,47-13,371-38,-384 54,172-1,14-3,152-3,-338 13,71-11,-2 0,-67 7,-1-2,75-18,-78 12,0 3,106-4,-121 14,-24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30T13:47:45.446"/>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0 0,'6'4,"0"0,-1 0,0 1,0 0,0 0,-1 0,5 6,7 7,258 305,-151-171,-111-136,1 0,1-2,1 1,0-2,30 22,92 45,-134-78,183 93,157 93,-268-146,34 17,-78-46,50 12,4 2,-72-23,0-1,0 0,21 2,-22-4,1 1,-1 0,0 1,13 5,30 11,96 20,-47-14,-62-14,116 36,48 11,-81-21,-80-26,-22-8</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15</Pages>
  <Words>3727</Words>
  <Characters>20504</Characters>
  <Application>Microsoft Office Word</Application>
  <DocSecurity>0</DocSecurity>
  <Lines>170</Lines>
  <Paragraphs>48</Paragraphs>
  <ScaleCrop>false</ScaleCrop>
  <HeadingPairs>
    <vt:vector size="2" baseType="variant">
      <vt:variant>
        <vt:lpstr>Titel</vt:lpstr>
      </vt:variant>
      <vt:variant>
        <vt:i4>1</vt:i4>
      </vt:variant>
    </vt:vector>
  </HeadingPairs>
  <TitlesOfParts>
    <vt:vector size="1" baseType="lpstr">
      <vt:lpstr/>
    </vt:vector>
  </TitlesOfParts>
  <Company>CVO t Gooi</Company>
  <LinksUpToDate>false</LinksUpToDate>
  <CharactersWithSpaces>24183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Yonec Bremmers</dc:creator>
  <cp:keywords/>
  <dc:description/>
  <cp:lastModifiedBy>Yonec Bremmers</cp:lastModifiedBy>
  <cp:revision>10</cp:revision>
  <cp:lastPrinted>2020-09-30T14:10:00Z</cp:lastPrinted>
  <dcterms:created xsi:type="dcterms:W3CDTF">2020-09-30T13:48:00Z</dcterms:created>
  <dcterms:modified xsi:type="dcterms:W3CDTF">2020-11-26T19:47:00Z</dcterms:modified>
</cp:coreProperties>
</file>