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84AB45" w14:textId="125CFA94" w:rsidR="00016B10" w:rsidRDefault="00016B10" w:rsidP="00016B10">
      <w:pPr>
        <w:rPr>
          <w:rFonts w:ascii="Verdana" w:hAnsi="Verdana"/>
          <w:b/>
          <w:bCs/>
          <w:sz w:val="36"/>
          <w:szCs w:val="36"/>
        </w:rPr>
      </w:pPr>
      <w:r>
        <w:rPr>
          <w:rFonts w:ascii="Verdana" w:hAnsi="Verdana"/>
          <w:b/>
          <w:bCs/>
          <w:sz w:val="36"/>
          <w:szCs w:val="36"/>
        </w:rPr>
        <w:t xml:space="preserve">Bronnenopdracht </w:t>
      </w:r>
      <w:r w:rsidR="00C67055">
        <w:rPr>
          <w:rFonts w:ascii="Verdana" w:hAnsi="Verdana"/>
          <w:b/>
          <w:bCs/>
          <w:sz w:val="36"/>
          <w:szCs w:val="36"/>
        </w:rPr>
        <w:t xml:space="preserve">Oorzaken </w:t>
      </w:r>
      <w:r w:rsidRPr="00093E43">
        <w:rPr>
          <w:rFonts w:ascii="Verdana" w:hAnsi="Verdana"/>
          <w:b/>
          <w:bCs/>
          <w:sz w:val="36"/>
          <w:szCs w:val="36"/>
        </w:rPr>
        <w:t>Abolitionisme</w:t>
      </w:r>
    </w:p>
    <w:p w14:paraId="243ECE27" w14:textId="029DE240" w:rsidR="00C67055" w:rsidRPr="00C67055" w:rsidRDefault="00C67055" w:rsidP="00016B10">
      <w:pPr>
        <w:rPr>
          <w:rFonts w:ascii="Verdana" w:hAnsi="Verdana"/>
          <w:b/>
          <w:bCs/>
          <w:i/>
          <w:iCs/>
        </w:rPr>
      </w:pPr>
      <w:r w:rsidRPr="00C67055">
        <w:rPr>
          <w:rFonts w:ascii="Verdana" w:hAnsi="Verdana"/>
          <w:b/>
          <w:bCs/>
          <w:i/>
          <w:iCs/>
        </w:rPr>
        <w:t>Bijgaande bronnenopdracht gaat over de oorzaken voor het ontstaan van het abolitionisme.</w:t>
      </w:r>
    </w:p>
    <w:p w14:paraId="03AB4C2A" w14:textId="52280740" w:rsidR="00016B10" w:rsidRPr="00093E43" w:rsidRDefault="00016B10" w:rsidP="00F14919">
      <w:pPr>
        <w:rPr>
          <w:rFonts w:ascii="Verdana" w:hAnsi="Verdana"/>
        </w:rPr>
      </w:pPr>
      <w:r w:rsidRPr="00093E43">
        <w:rPr>
          <w:rFonts w:ascii="Verdana" w:hAnsi="Verdana"/>
          <w:noProof/>
        </w:rPr>
        <mc:AlternateContent>
          <mc:Choice Requires="wps">
            <w:drawing>
              <wp:anchor distT="45720" distB="45720" distL="114300" distR="114300" simplePos="0" relativeHeight="251659264" behindDoc="0" locked="0" layoutInCell="1" allowOverlap="1" wp14:anchorId="1479CE4A" wp14:editId="1FEB9BCA">
                <wp:simplePos x="0" y="0"/>
                <wp:positionH relativeFrom="column">
                  <wp:posOffset>-23495</wp:posOffset>
                </wp:positionH>
                <wp:positionV relativeFrom="paragraph">
                  <wp:posOffset>679450</wp:posOffset>
                </wp:positionV>
                <wp:extent cx="5760720" cy="1257300"/>
                <wp:effectExtent l="0" t="0" r="11430" b="1905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257300"/>
                        </a:xfrm>
                        <a:prstGeom prst="rect">
                          <a:avLst/>
                        </a:prstGeom>
                        <a:solidFill>
                          <a:srgbClr val="FFFFFF"/>
                        </a:solidFill>
                        <a:ln w="9525">
                          <a:solidFill>
                            <a:srgbClr val="000000"/>
                          </a:solidFill>
                          <a:miter lim="800000"/>
                          <a:headEnd/>
                          <a:tailEnd/>
                        </a:ln>
                      </wps:spPr>
                      <wps:txbx>
                        <w:txbxContent>
                          <w:p w14:paraId="65E4E422" w14:textId="77777777" w:rsidR="00016B10" w:rsidRPr="00093E43" w:rsidRDefault="00016B10" w:rsidP="00016B10">
                            <w:pPr>
                              <w:jc w:val="both"/>
                              <w:rPr>
                                <w:rFonts w:ascii="Arial" w:hAnsi="Arial" w:cs="Arial"/>
                                <w:sz w:val="24"/>
                                <w:szCs w:val="24"/>
                              </w:rPr>
                            </w:pPr>
                            <w:r w:rsidRPr="00093E43">
                              <w:rPr>
                                <w:rFonts w:ascii="Arial" w:hAnsi="Arial" w:cs="Arial"/>
                                <w:sz w:val="24"/>
                                <w:szCs w:val="24"/>
                              </w:rPr>
                              <w:t xml:space="preserve">Want alle volken, waar ook ter wereld, zijn mensen. En mensen, zowel samen als </w:t>
                            </w:r>
                            <w:proofErr w:type="spellStart"/>
                            <w:r w:rsidRPr="00093E43">
                              <w:rPr>
                                <w:rFonts w:ascii="Arial" w:hAnsi="Arial" w:cs="Arial"/>
                                <w:sz w:val="24"/>
                                <w:szCs w:val="24"/>
                              </w:rPr>
                              <w:t>als</w:t>
                            </w:r>
                            <w:proofErr w:type="spellEnd"/>
                            <w:r w:rsidRPr="00093E43">
                              <w:rPr>
                                <w:rFonts w:ascii="Arial" w:hAnsi="Arial" w:cs="Arial"/>
                                <w:sz w:val="24"/>
                                <w:szCs w:val="24"/>
                              </w:rPr>
                              <w:t xml:space="preserve"> individu, zijn rationele wezens. Ze hebben allemaal verstand en wil. Ze zijn allemaal gevormd naar het beeld en de gelijkenis van God. Ze hebben allemaal het natuurlijk vermogen om dingen te kunnen begrijpen en zich kennis eigen te maken. Allen houden van goedheid en verafschuwen kwaad. Alle mensen zijn gelijk geschapen. Niemand wordt ‘verlicht’ geboren.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79CE4A" id="_x0000_t202" coordsize="21600,21600" o:spt="202" path="m,l,21600r21600,l21600,xe">
                <v:stroke joinstyle="miter"/>
                <v:path gradientshapeok="t" o:connecttype="rect"/>
              </v:shapetype>
              <v:shape id="Tekstvak 2" o:spid="_x0000_s1026" type="#_x0000_t202" style="position:absolute;margin-left:-1.85pt;margin-top:53.5pt;width:453.6pt;height:99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">
                <v:textbox>
                  <w:txbxContent>
                    <w:p w14:paraId="65E4E422" w14:textId="77777777" w:rsidR="00016B10" w:rsidRPr="00093E43" w:rsidRDefault="00016B10" w:rsidP="00016B10">
                      <w:pPr>
                        <w:jc w:val="both"/>
                        <w:rPr>
                          <w:rFonts w:ascii="Arial" w:hAnsi="Arial" w:cs="Arial"/>
                          <w:sz w:val="24"/>
                          <w:szCs w:val="24"/>
                        </w:rPr>
                      </w:pPr>
                      <w:r w:rsidRPr="00093E43">
                        <w:rPr>
                          <w:rFonts w:ascii="Arial" w:hAnsi="Arial" w:cs="Arial"/>
                          <w:sz w:val="24"/>
                          <w:szCs w:val="24"/>
                        </w:rPr>
                        <w:t xml:space="preserve">Want alle volken, waar ook ter wereld, zijn mensen. En mensen, zowel samen als </w:t>
                      </w:r>
                      <w:proofErr w:type="spellStart"/>
                      <w:r w:rsidRPr="00093E43">
                        <w:rPr>
                          <w:rFonts w:ascii="Arial" w:hAnsi="Arial" w:cs="Arial"/>
                          <w:sz w:val="24"/>
                          <w:szCs w:val="24"/>
                        </w:rPr>
                        <w:t>als</w:t>
                      </w:r>
                      <w:proofErr w:type="spellEnd"/>
                      <w:r w:rsidRPr="00093E43">
                        <w:rPr>
                          <w:rFonts w:ascii="Arial" w:hAnsi="Arial" w:cs="Arial"/>
                          <w:sz w:val="24"/>
                          <w:szCs w:val="24"/>
                        </w:rPr>
                        <w:t xml:space="preserve"> individu, zijn rationele wezens. Ze hebben allemaal verstand en wil. Ze zijn allemaal gevormd naar het beeld en de gelijkenis van God. Ze hebben allemaal het natuurlijk vermogen om dingen te kunnen begrijpen en zich kennis eigen te maken. Allen houden van goedheid en verafschuwen kwaad. Alle mensen zijn gelijk geschapen. Niemand wordt ‘verlicht’ geboren. </w:t>
                      </w:r>
                    </w:p>
                  </w:txbxContent>
                </v:textbox>
                <w10:wrap type="square"/>
              </v:shape>
            </w:pict>
          </mc:Fallback>
        </mc:AlternateContent>
      </w:r>
      <w:r w:rsidRPr="00093E43">
        <w:rPr>
          <w:rFonts w:ascii="Verdana" w:hAnsi="Verdana"/>
          <w:i/>
          <w:iCs/>
        </w:rPr>
        <w:t>Gebruik bron 1</w:t>
      </w:r>
      <w:r w:rsidR="00F14919">
        <w:rPr>
          <w:rFonts w:ascii="Verdana" w:hAnsi="Verdana"/>
          <w:i/>
          <w:iCs/>
        </w:rPr>
        <w:t xml:space="preserve">  </w:t>
      </w:r>
      <w:r w:rsidR="00F14919">
        <w:rPr>
          <w:rFonts w:ascii="Verdana" w:hAnsi="Verdana"/>
          <w:i/>
          <w:iCs/>
        </w:rPr>
        <w:br/>
      </w:r>
      <w:r w:rsidRPr="00093E43">
        <w:rPr>
          <w:rFonts w:ascii="Verdana" w:hAnsi="Verdana"/>
        </w:rPr>
        <w:t xml:space="preserve">De filosoof Jean Jacques Rousseau schrijft in 1762 in zijn </w:t>
      </w:r>
      <w:r w:rsidRPr="006D2879">
        <w:rPr>
          <w:rFonts w:ascii="Verdana" w:hAnsi="Verdana"/>
          <w:i/>
          <w:iCs/>
        </w:rPr>
        <w:t xml:space="preserve">boek Emile, </w:t>
      </w:r>
      <w:proofErr w:type="spellStart"/>
      <w:r w:rsidRPr="006D2879">
        <w:rPr>
          <w:rFonts w:ascii="Verdana" w:hAnsi="Verdana"/>
          <w:i/>
          <w:iCs/>
        </w:rPr>
        <w:t>ou</w:t>
      </w:r>
      <w:proofErr w:type="spellEnd"/>
      <w:r w:rsidRPr="006D2879">
        <w:rPr>
          <w:rFonts w:ascii="Verdana" w:hAnsi="Verdana"/>
          <w:i/>
          <w:iCs/>
        </w:rPr>
        <w:t xml:space="preserve"> </w:t>
      </w:r>
      <w:proofErr w:type="spellStart"/>
      <w:r w:rsidRPr="006D2879">
        <w:rPr>
          <w:rFonts w:ascii="Verdana" w:hAnsi="Verdana"/>
          <w:i/>
          <w:iCs/>
        </w:rPr>
        <w:t>l’éducation</w:t>
      </w:r>
      <w:proofErr w:type="spellEnd"/>
      <w:r w:rsidRPr="006D2879">
        <w:rPr>
          <w:rFonts w:ascii="Verdana" w:hAnsi="Verdana"/>
          <w:i/>
          <w:iCs/>
        </w:rPr>
        <w:t xml:space="preserve"> (Emile, of de opvoeding)</w:t>
      </w:r>
      <w:r>
        <w:rPr>
          <w:rFonts w:ascii="Verdana" w:hAnsi="Verdana"/>
        </w:rPr>
        <w:t>:</w:t>
      </w:r>
    </w:p>
    <w:p w14:paraId="5D958F6B" w14:textId="77777777" w:rsidR="00016B10" w:rsidRDefault="00016B10" w:rsidP="00016B10">
      <w:pPr>
        <w:rPr>
          <w:rFonts w:ascii="Verdana" w:hAnsi="Verdana"/>
        </w:rPr>
      </w:pPr>
      <w:r>
        <w:rPr>
          <w:rFonts w:ascii="Verdana" w:hAnsi="Verdana"/>
        </w:rPr>
        <w:t>Verklaar aan de hand van de bron hoe de Verlichting de voornaamste oorzaak voor het abolitionisme genoemd kan worden.</w:t>
      </w:r>
    </w:p>
    <w:p w14:paraId="4DABE37F" w14:textId="77777777" w:rsidR="00016B10" w:rsidRDefault="00016B10" w:rsidP="00016B10">
      <w:pPr>
        <w:rPr>
          <w:rFonts w:ascii="Verdana" w:hAnsi="Verdana"/>
        </w:rPr>
      </w:pPr>
      <w:r>
        <w:rPr>
          <w:rFonts w:ascii="Verdana" w:hAnsi="Verdana"/>
        </w:rPr>
        <w:t>……………………………………………………………………………………………………………………………………</w:t>
      </w:r>
    </w:p>
    <w:p w14:paraId="564360FE" w14:textId="77777777" w:rsidR="00016B10" w:rsidRDefault="00016B10" w:rsidP="00016B10">
      <w:pPr>
        <w:rPr>
          <w:rFonts w:ascii="Verdana" w:hAnsi="Verdana"/>
        </w:rPr>
      </w:pPr>
      <w:r>
        <w:rPr>
          <w:rFonts w:ascii="Verdana" w:hAnsi="Verdana"/>
        </w:rPr>
        <w:t>……………………………………………………………………………………………………………………………………</w:t>
      </w:r>
    </w:p>
    <w:p w14:paraId="71ECD2A7" w14:textId="77777777" w:rsidR="00016B10" w:rsidRDefault="00016B10" w:rsidP="00016B10">
      <w:pPr>
        <w:rPr>
          <w:rFonts w:ascii="Verdana" w:hAnsi="Verdana"/>
        </w:rPr>
      </w:pPr>
      <w:r>
        <w:rPr>
          <w:rFonts w:ascii="Verdana" w:hAnsi="Verdana"/>
        </w:rPr>
        <w:t>……………………………………………………………………………………………………………………………………</w:t>
      </w:r>
    </w:p>
    <w:p w14:paraId="255A3D77" w14:textId="77777777" w:rsidR="00016B10" w:rsidRDefault="00016B10" w:rsidP="00016B10">
      <w:pPr>
        <w:rPr>
          <w:rFonts w:ascii="Verdana" w:hAnsi="Verdana"/>
        </w:rPr>
      </w:pPr>
      <w:r>
        <w:rPr>
          <w:rFonts w:ascii="Verdana" w:hAnsi="Verdana"/>
        </w:rPr>
        <w:t>……………………………………………………………………………………………………………………………………</w:t>
      </w:r>
    </w:p>
    <w:p w14:paraId="11F4CE2F" w14:textId="77777777" w:rsidR="00016B10" w:rsidRDefault="00016B10" w:rsidP="00016B10">
      <w:pPr>
        <w:rPr>
          <w:rFonts w:ascii="Verdana" w:hAnsi="Verdana"/>
        </w:rPr>
      </w:pPr>
      <w:r>
        <w:rPr>
          <w:rFonts w:ascii="Verdana" w:hAnsi="Verdana"/>
        </w:rPr>
        <w:t>……………………………………………………………………………………………………………………………………</w:t>
      </w:r>
    </w:p>
    <w:p w14:paraId="77968D47" w14:textId="77777777" w:rsidR="00016B10" w:rsidRDefault="00016B10" w:rsidP="00016B10">
      <w:pPr>
        <w:rPr>
          <w:rFonts w:ascii="Verdana" w:hAnsi="Verdana"/>
          <w:i/>
          <w:iCs/>
        </w:rPr>
      </w:pPr>
    </w:p>
    <w:p w14:paraId="65B6E370" w14:textId="77777777" w:rsidR="00016B10" w:rsidRDefault="00016B10" w:rsidP="00016B10">
      <w:pPr>
        <w:rPr>
          <w:rFonts w:ascii="Verdana" w:hAnsi="Verdana"/>
        </w:rPr>
      </w:pPr>
      <w:r w:rsidRPr="00093E43">
        <w:rPr>
          <w:rFonts w:ascii="Verdana" w:hAnsi="Verdana"/>
          <w:noProof/>
        </w:rPr>
        <mc:AlternateContent>
          <mc:Choice Requires="wps">
            <w:drawing>
              <wp:anchor distT="45720" distB="45720" distL="114300" distR="114300" simplePos="0" relativeHeight="251660288" behindDoc="0" locked="0" layoutInCell="1" allowOverlap="1" wp14:anchorId="2CC462FC" wp14:editId="051625C8">
                <wp:simplePos x="0" y="0"/>
                <wp:positionH relativeFrom="column">
                  <wp:posOffset>-635</wp:posOffset>
                </wp:positionH>
                <wp:positionV relativeFrom="paragraph">
                  <wp:posOffset>601345</wp:posOffset>
                </wp:positionV>
                <wp:extent cx="5760720" cy="1082040"/>
                <wp:effectExtent l="0" t="0" r="11430" b="22860"/>
                <wp:wrapSquare wrapText="bothSides"/>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082040"/>
                        </a:xfrm>
                        <a:prstGeom prst="rect">
                          <a:avLst/>
                        </a:prstGeom>
                        <a:solidFill>
                          <a:srgbClr val="FFFFFF"/>
                        </a:solidFill>
                        <a:ln w="9525">
                          <a:solidFill>
                            <a:srgbClr val="000000"/>
                          </a:solidFill>
                          <a:miter lim="800000"/>
                          <a:headEnd/>
                          <a:tailEnd/>
                        </a:ln>
                      </wps:spPr>
                      <wps:txbx>
                        <w:txbxContent>
                          <w:p w14:paraId="34732D42" w14:textId="77777777" w:rsidR="00016B10" w:rsidRPr="009613C0" w:rsidRDefault="00016B10" w:rsidP="00016B10">
                            <w:pPr>
                              <w:jc w:val="both"/>
                              <w:rPr>
                                <w:rFonts w:ascii="Arial" w:hAnsi="Arial" w:cs="Arial"/>
                                <w:sz w:val="24"/>
                                <w:szCs w:val="24"/>
                              </w:rPr>
                            </w:pPr>
                            <w:r w:rsidRPr="009613C0">
                              <w:rPr>
                                <w:rFonts w:ascii="Arial" w:hAnsi="Arial" w:cs="Arial"/>
                                <w:color w:val="000000"/>
                                <w:sz w:val="24"/>
                                <w:szCs w:val="24"/>
                                <w:shd w:val="clear" w:color="auto" w:fill="FFFFFF"/>
                              </w:rPr>
                              <w:t xml:space="preserve">‘Onze Hollandse idolen, die mij bekeerd hebben, zeggen me elke zondag, dat wij, blank of zwart, allen kinderen van Adam zijn. Ik ben geen sibbekundige, maar als deze predikers de waarheid spreken, zijn wij allemaal achterneven. Nu, </w:t>
                            </w:r>
                            <w:proofErr w:type="gramStart"/>
                            <w:r w:rsidRPr="009613C0">
                              <w:rPr>
                                <w:rFonts w:ascii="Arial" w:hAnsi="Arial" w:cs="Arial"/>
                                <w:color w:val="000000"/>
                                <w:sz w:val="24"/>
                                <w:szCs w:val="24"/>
                                <w:shd w:val="clear" w:color="auto" w:fill="FFFFFF"/>
                              </w:rPr>
                              <w:t>ge</w:t>
                            </w:r>
                            <w:proofErr w:type="gramEnd"/>
                            <w:r w:rsidRPr="009613C0">
                              <w:rPr>
                                <w:rFonts w:ascii="Arial" w:hAnsi="Arial" w:cs="Arial"/>
                                <w:color w:val="000000"/>
                                <w:sz w:val="24"/>
                                <w:szCs w:val="24"/>
                                <w:shd w:val="clear" w:color="auto" w:fill="FFFFFF"/>
                              </w:rPr>
                              <w:t xml:space="preserve"> zult moeten toegeven dat men zijn naaste bloedverwanten niet gruwelijker zou kunnen behandelen.’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C462FC" id="_x0000_s1027" type="#_x0000_t202" style="position:absolute;margin-left:-.05pt;margin-top:47.35pt;width:453.6pt;height:85.2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">
                <v:textbox>
                  <w:txbxContent>
                    <w:p w14:paraId="34732D42" w14:textId="77777777" w:rsidR="00016B10" w:rsidRPr="009613C0" w:rsidRDefault="00016B10" w:rsidP="00016B10">
                      <w:pPr>
                        <w:jc w:val="both"/>
                        <w:rPr>
                          <w:rFonts w:ascii="Arial" w:hAnsi="Arial" w:cs="Arial"/>
                          <w:sz w:val="24"/>
                          <w:szCs w:val="24"/>
                        </w:rPr>
                      </w:pPr>
                      <w:r w:rsidRPr="009613C0">
                        <w:rPr>
                          <w:rFonts w:ascii="Arial" w:hAnsi="Arial" w:cs="Arial"/>
                          <w:color w:val="000000"/>
                          <w:sz w:val="24"/>
                          <w:szCs w:val="24"/>
                          <w:shd w:val="clear" w:color="auto" w:fill="FFFFFF"/>
                        </w:rPr>
                        <w:t>‘Onze Hollandse idolen, die mij bekeerd hebben, zeggen me elke zondag, dat wij, blank of zwart, allen kinderen van Adam zijn. Ik ben geen sibbekundige, maar als deze predikers de waarheid spreken, zijn wij allemaal achterneven. Nu, ge zult moeten toegeven dat men zijn naaste bloedverwanten niet gruwelijker zou kunnen behandelen.’</w:t>
                      </w:r>
                    </w:p>
                  </w:txbxContent>
                </v:textbox>
                <w10:wrap type="square"/>
              </v:shape>
            </w:pict>
          </mc:Fallback>
        </mc:AlternateContent>
      </w:r>
      <w:r w:rsidRPr="00093E43">
        <w:rPr>
          <w:rFonts w:ascii="Verdana" w:hAnsi="Verdana"/>
          <w:i/>
          <w:iCs/>
        </w:rPr>
        <w:t xml:space="preserve">Gebruik bron </w:t>
      </w:r>
      <w:r>
        <w:rPr>
          <w:rFonts w:ascii="Verdana" w:hAnsi="Verdana"/>
          <w:i/>
          <w:iCs/>
        </w:rPr>
        <w:t>2</w:t>
      </w:r>
      <w:r>
        <w:rPr>
          <w:rFonts w:ascii="Verdana" w:hAnsi="Verdana"/>
          <w:i/>
          <w:iCs/>
        </w:rPr>
        <w:br/>
      </w:r>
      <w:r w:rsidRPr="009613C0">
        <w:rPr>
          <w:rFonts w:ascii="Verdana" w:hAnsi="Verdana"/>
        </w:rPr>
        <w:t xml:space="preserve">Voltaire liet in </w:t>
      </w:r>
      <w:proofErr w:type="spellStart"/>
      <w:r w:rsidRPr="006D2879">
        <w:rPr>
          <w:rFonts w:ascii="Verdana" w:hAnsi="Verdana"/>
          <w:i/>
          <w:iCs/>
        </w:rPr>
        <w:t>Candide</w:t>
      </w:r>
      <w:proofErr w:type="spellEnd"/>
      <w:r w:rsidRPr="006D2879">
        <w:rPr>
          <w:rFonts w:ascii="Verdana" w:hAnsi="Verdana"/>
          <w:i/>
          <w:iCs/>
        </w:rPr>
        <w:t xml:space="preserve">, </w:t>
      </w:r>
      <w:proofErr w:type="spellStart"/>
      <w:r w:rsidRPr="006D2879">
        <w:rPr>
          <w:rFonts w:ascii="Verdana" w:hAnsi="Verdana"/>
          <w:i/>
          <w:iCs/>
        </w:rPr>
        <w:t>ou</w:t>
      </w:r>
      <w:proofErr w:type="spellEnd"/>
      <w:r w:rsidRPr="006D2879">
        <w:rPr>
          <w:rFonts w:ascii="Verdana" w:hAnsi="Verdana"/>
          <w:i/>
          <w:iCs/>
        </w:rPr>
        <w:t xml:space="preserve"> </w:t>
      </w:r>
      <w:proofErr w:type="spellStart"/>
      <w:r w:rsidRPr="006D2879">
        <w:rPr>
          <w:rFonts w:ascii="Verdana" w:hAnsi="Verdana"/>
          <w:i/>
          <w:iCs/>
        </w:rPr>
        <w:t>l’optimisme</w:t>
      </w:r>
      <w:proofErr w:type="spellEnd"/>
      <w:r w:rsidRPr="009613C0">
        <w:rPr>
          <w:rFonts w:ascii="Verdana" w:hAnsi="Verdana"/>
        </w:rPr>
        <w:t xml:space="preserve"> een slaaf vertellen over zijn leven onder een Nederlandse slavenhouder in Surinam</w:t>
      </w:r>
      <w:r>
        <w:rPr>
          <w:rFonts w:ascii="Verdana" w:hAnsi="Verdana"/>
        </w:rPr>
        <w:t>e:</w:t>
      </w:r>
    </w:p>
    <w:p w14:paraId="34402943" w14:textId="77777777" w:rsidR="00016B10" w:rsidRDefault="00016B10" w:rsidP="00016B10">
      <w:pPr>
        <w:rPr>
          <w:rFonts w:ascii="Verdana" w:hAnsi="Verdana"/>
        </w:rPr>
      </w:pPr>
      <w:r>
        <w:rPr>
          <w:rFonts w:ascii="Verdana" w:hAnsi="Verdana"/>
        </w:rPr>
        <w:t>Verklaar aan de hand van de bron hoe het christendom als een oorzaak voor het abolitionisme gezien kan worden.</w:t>
      </w:r>
    </w:p>
    <w:p w14:paraId="1C7BC68F" w14:textId="77777777" w:rsidR="00016B10" w:rsidRDefault="00016B10" w:rsidP="00016B10">
      <w:pPr>
        <w:rPr>
          <w:rFonts w:ascii="Verdana" w:hAnsi="Verdana"/>
        </w:rPr>
      </w:pPr>
      <w:r>
        <w:rPr>
          <w:rFonts w:ascii="Verdana" w:hAnsi="Verdana"/>
        </w:rPr>
        <w:t>……………………………………………………………………………………………………………………………………</w:t>
      </w:r>
    </w:p>
    <w:p w14:paraId="537D1FE9" w14:textId="77777777" w:rsidR="00016B10" w:rsidRDefault="00016B10" w:rsidP="00016B10">
      <w:pPr>
        <w:rPr>
          <w:rFonts w:ascii="Verdana" w:hAnsi="Verdana"/>
        </w:rPr>
      </w:pPr>
      <w:r>
        <w:rPr>
          <w:rFonts w:ascii="Verdana" w:hAnsi="Verdana"/>
        </w:rPr>
        <w:t>……………………………………………………………………………………………………………………………………</w:t>
      </w:r>
    </w:p>
    <w:p w14:paraId="023DFDD2" w14:textId="77777777" w:rsidR="00016B10" w:rsidRDefault="00016B10" w:rsidP="00016B10">
      <w:pPr>
        <w:rPr>
          <w:rFonts w:ascii="Verdana" w:hAnsi="Verdana"/>
        </w:rPr>
      </w:pPr>
      <w:r>
        <w:rPr>
          <w:rFonts w:ascii="Verdana" w:hAnsi="Verdana"/>
        </w:rPr>
        <w:t>……………………………………………………………………………………………………………………………………</w:t>
      </w:r>
    </w:p>
    <w:p w14:paraId="1F3F2267" w14:textId="77777777" w:rsidR="00016B10" w:rsidRDefault="00016B10" w:rsidP="00016B10">
      <w:pPr>
        <w:rPr>
          <w:rFonts w:ascii="Verdana" w:hAnsi="Verdana"/>
        </w:rPr>
      </w:pPr>
      <w:r>
        <w:rPr>
          <w:rFonts w:ascii="Verdana" w:hAnsi="Verdana"/>
        </w:rPr>
        <w:t>……………………………………………………………………………………………………………………………………</w:t>
      </w:r>
    </w:p>
    <w:p w14:paraId="54179D57" w14:textId="77777777" w:rsidR="00016B10" w:rsidRDefault="00016B10" w:rsidP="00016B10">
      <w:pPr>
        <w:rPr>
          <w:rFonts w:ascii="Verdana" w:hAnsi="Verdana"/>
        </w:rPr>
      </w:pPr>
      <w:r>
        <w:rPr>
          <w:rFonts w:ascii="Verdana" w:hAnsi="Verdana"/>
        </w:rPr>
        <w:t>……………………………………………………………………………………………………………………………………</w:t>
      </w:r>
    </w:p>
    <w:p w14:paraId="28FBEDDF" w14:textId="77777777" w:rsidR="00016B10" w:rsidRDefault="00016B10" w:rsidP="00016B10">
      <w:pPr>
        <w:rPr>
          <w:rFonts w:ascii="Verdana" w:hAnsi="Verdana"/>
        </w:rPr>
      </w:pPr>
    </w:p>
    <w:p w14:paraId="63E140A0" w14:textId="77777777" w:rsidR="00016B10" w:rsidRPr="009613C0" w:rsidRDefault="00016B10" w:rsidP="00016B10">
      <w:pPr>
        <w:rPr>
          <w:rFonts w:ascii="Verdana" w:hAnsi="Verdana"/>
        </w:rPr>
      </w:pPr>
      <w:r w:rsidRPr="00093E43">
        <w:rPr>
          <w:rFonts w:ascii="Verdana" w:hAnsi="Verdana"/>
          <w:noProof/>
        </w:rPr>
        <w:lastRenderedPageBreak/>
        <mc:AlternateContent>
          <mc:Choice Requires="wps">
            <w:drawing>
              <wp:anchor distT="45720" distB="45720" distL="114300" distR="114300" simplePos="0" relativeHeight="251661312" behindDoc="0" locked="0" layoutInCell="1" allowOverlap="1" wp14:anchorId="3DB42107" wp14:editId="4263EC4C">
                <wp:simplePos x="0" y="0"/>
                <wp:positionH relativeFrom="column">
                  <wp:posOffset>-635</wp:posOffset>
                </wp:positionH>
                <wp:positionV relativeFrom="paragraph">
                  <wp:posOffset>620395</wp:posOffset>
                </wp:positionV>
                <wp:extent cx="5760720" cy="655320"/>
                <wp:effectExtent l="0" t="0" r="11430" b="11430"/>
                <wp:wrapSquare wrapText="bothSides"/>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655320"/>
                        </a:xfrm>
                        <a:prstGeom prst="rect">
                          <a:avLst/>
                        </a:prstGeom>
                        <a:solidFill>
                          <a:srgbClr val="FFFFFF"/>
                        </a:solidFill>
                        <a:ln w="9525">
                          <a:solidFill>
                            <a:srgbClr val="000000"/>
                          </a:solidFill>
                          <a:miter lim="800000"/>
                          <a:headEnd/>
                          <a:tailEnd/>
                        </a:ln>
                      </wps:spPr>
                      <wps:txbx>
                        <w:txbxContent>
                          <w:p w14:paraId="19472294" w14:textId="77777777" w:rsidR="00016B10" w:rsidRPr="009613C0" w:rsidRDefault="00016B10" w:rsidP="00016B10">
                            <w:pPr>
                              <w:jc w:val="both"/>
                              <w:rPr>
                                <w:rFonts w:ascii="Arial" w:hAnsi="Arial" w:cs="Arial"/>
                                <w:sz w:val="24"/>
                                <w:szCs w:val="24"/>
                              </w:rPr>
                            </w:pPr>
                            <w:r w:rsidRPr="009613C0">
                              <w:rPr>
                                <w:rFonts w:ascii="Arial" w:hAnsi="Arial" w:cs="Arial"/>
                                <w:color w:val="000000"/>
                                <w:sz w:val="24"/>
                                <w:szCs w:val="24"/>
                                <w:shd w:val="clear" w:color="auto" w:fill="FFFFFF"/>
                              </w:rPr>
                              <w:t xml:space="preserve">Wij zijn al te zeer mishandelt, wij zoeken niemand kwaad te doen, maar zoeken onze vrijheid, de </w:t>
                            </w:r>
                            <w:proofErr w:type="spellStart"/>
                            <w:r w:rsidRPr="009613C0">
                              <w:rPr>
                                <w:rFonts w:ascii="Arial" w:hAnsi="Arial" w:cs="Arial"/>
                                <w:color w:val="000000"/>
                                <w:sz w:val="24"/>
                                <w:szCs w:val="24"/>
                                <w:shd w:val="clear" w:color="auto" w:fill="FFFFFF"/>
                              </w:rPr>
                              <w:t>fransche</w:t>
                            </w:r>
                            <w:proofErr w:type="spellEnd"/>
                            <w:r w:rsidRPr="009613C0">
                              <w:rPr>
                                <w:rFonts w:ascii="Arial" w:hAnsi="Arial" w:cs="Arial"/>
                                <w:color w:val="000000"/>
                                <w:sz w:val="24"/>
                                <w:szCs w:val="24"/>
                                <w:shd w:val="clear" w:color="auto" w:fill="FFFFFF"/>
                              </w:rPr>
                              <w:t xml:space="preserve"> negers hebben hunne vrijdom </w:t>
                            </w:r>
                            <w:proofErr w:type="spellStart"/>
                            <w:r w:rsidRPr="009613C0">
                              <w:rPr>
                                <w:rFonts w:ascii="Arial" w:hAnsi="Arial" w:cs="Arial"/>
                                <w:color w:val="000000"/>
                                <w:sz w:val="24"/>
                                <w:szCs w:val="24"/>
                                <w:shd w:val="clear" w:color="auto" w:fill="FFFFFF"/>
                              </w:rPr>
                              <w:t>bekoomen</w:t>
                            </w:r>
                            <w:proofErr w:type="spellEnd"/>
                            <w:r w:rsidRPr="009613C0">
                              <w:rPr>
                                <w:rFonts w:ascii="Arial" w:hAnsi="Arial" w:cs="Arial"/>
                                <w:color w:val="000000"/>
                                <w:sz w:val="24"/>
                                <w:szCs w:val="24"/>
                                <w:shd w:val="clear" w:color="auto" w:fill="FFFFFF"/>
                              </w:rPr>
                              <w:t xml:space="preserve">, Holland is ingenomen door de </w:t>
                            </w:r>
                            <w:proofErr w:type="spellStart"/>
                            <w:r w:rsidRPr="009613C0">
                              <w:rPr>
                                <w:rFonts w:ascii="Arial" w:hAnsi="Arial" w:cs="Arial"/>
                                <w:color w:val="000000"/>
                                <w:sz w:val="24"/>
                                <w:szCs w:val="24"/>
                                <w:shd w:val="clear" w:color="auto" w:fill="FFFFFF"/>
                              </w:rPr>
                              <w:t>franschen</w:t>
                            </w:r>
                            <w:proofErr w:type="spellEnd"/>
                            <w:r w:rsidRPr="009613C0">
                              <w:rPr>
                                <w:rFonts w:ascii="Arial" w:hAnsi="Arial" w:cs="Arial"/>
                                <w:color w:val="000000"/>
                                <w:sz w:val="24"/>
                                <w:szCs w:val="24"/>
                                <w:shd w:val="clear" w:color="auto" w:fill="FFFFFF"/>
                              </w:rPr>
                              <w:t>, vervolgens moeten wij ook hier vrij zijn.’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B42107" id="_x0000_s1028" type="#_x0000_t202" style="position:absolute;margin-left:-.05pt;margin-top:48.85pt;width:453.6pt;height:51.6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">
                <v:textbox>
                  <w:txbxContent>
                    <w:p w14:paraId="19472294" w14:textId="77777777" w:rsidR="00016B10" w:rsidRPr="009613C0" w:rsidRDefault="00016B10" w:rsidP="00016B10">
                      <w:pPr>
                        <w:jc w:val="both"/>
                        <w:rPr>
                          <w:rFonts w:ascii="Arial" w:hAnsi="Arial" w:cs="Arial"/>
                          <w:sz w:val="24"/>
                          <w:szCs w:val="24"/>
                        </w:rPr>
                      </w:pPr>
                      <w:r w:rsidRPr="009613C0">
                        <w:rPr>
                          <w:rFonts w:ascii="Arial" w:hAnsi="Arial" w:cs="Arial"/>
                          <w:color w:val="000000"/>
                          <w:sz w:val="24"/>
                          <w:szCs w:val="24"/>
                          <w:shd w:val="clear" w:color="auto" w:fill="FFFFFF"/>
                        </w:rPr>
                        <w:t xml:space="preserve">Wij zijn al te zeer mishandelt, wij zoeken niemand kwaad te doen, maar zoeken onze vrijheid, de </w:t>
                      </w:r>
                      <w:proofErr w:type="spellStart"/>
                      <w:r w:rsidRPr="009613C0">
                        <w:rPr>
                          <w:rFonts w:ascii="Arial" w:hAnsi="Arial" w:cs="Arial"/>
                          <w:color w:val="000000"/>
                          <w:sz w:val="24"/>
                          <w:szCs w:val="24"/>
                          <w:shd w:val="clear" w:color="auto" w:fill="FFFFFF"/>
                        </w:rPr>
                        <w:t>fransche</w:t>
                      </w:r>
                      <w:proofErr w:type="spellEnd"/>
                      <w:r w:rsidRPr="009613C0">
                        <w:rPr>
                          <w:rFonts w:ascii="Arial" w:hAnsi="Arial" w:cs="Arial"/>
                          <w:color w:val="000000"/>
                          <w:sz w:val="24"/>
                          <w:szCs w:val="24"/>
                          <w:shd w:val="clear" w:color="auto" w:fill="FFFFFF"/>
                        </w:rPr>
                        <w:t xml:space="preserve"> negers hebben hunne vrijdom </w:t>
                      </w:r>
                      <w:proofErr w:type="spellStart"/>
                      <w:r w:rsidRPr="009613C0">
                        <w:rPr>
                          <w:rFonts w:ascii="Arial" w:hAnsi="Arial" w:cs="Arial"/>
                          <w:color w:val="000000"/>
                          <w:sz w:val="24"/>
                          <w:szCs w:val="24"/>
                          <w:shd w:val="clear" w:color="auto" w:fill="FFFFFF"/>
                        </w:rPr>
                        <w:t>bekoomen</w:t>
                      </w:r>
                      <w:proofErr w:type="spellEnd"/>
                      <w:r w:rsidRPr="009613C0">
                        <w:rPr>
                          <w:rFonts w:ascii="Arial" w:hAnsi="Arial" w:cs="Arial"/>
                          <w:color w:val="000000"/>
                          <w:sz w:val="24"/>
                          <w:szCs w:val="24"/>
                          <w:shd w:val="clear" w:color="auto" w:fill="FFFFFF"/>
                        </w:rPr>
                        <w:t xml:space="preserve">, Holland is ingenomen door de </w:t>
                      </w:r>
                      <w:proofErr w:type="spellStart"/>
                      <w:r w:rsidRPr="009613C0">
                        <w:rPr>
                          <w:rFonts w:ascii="Arial" w:hAnsi="Arial" w:cs="Arial"/>
                          <w:color w:val="000000"/>
                          <w:sz w:val="24"/>
                          <w:szCs w:val="24"/>
                          <w:shd w:val="clear" w:color="auto" w:fill="FFFFFF"/>
                        </w:rPr>
                        <w:t>franschen</w:t>
                      </w:r>
                      <w:proofErr w:type="spellEnd"/>
                      <w:r w:rsidRPr="009613C0">
                        <w:rPr>
                          <w:rFonts w:ascii="Arial" w:hAnsi="Arial" w:cs="Arial"/>
                          <w:color w:val="000000"/>
                          <w:sz w:val="24"/>
                          <w:szCs w:val="24"/>
                          <w:shd w:val="clear" w:color="auto" w:fill="FFFFFF"/>
                        </w:rPr>
                        <w:t>, vervolgens moeten wij ook hier vrij zijn.’</w:t>
                      </w:r>
                    </w:p>
                  </w:txbxContent>
                </v:textbox>
                <w10:wrap type="square"/>
              </v:shape>
            </w:pict>
          </mc:Fallback>
        </mc:AlternateContent>
      </w:r>
      <w:r>
        <w:rPr>
          <w:rFonts w:ascii="Verdana" w:hAnsi="Verdana"/>
          <w:i/>
          <w:iCs/>
        </w:rPr>
        <w:t>G</w:t>
      </w:r>
      <w:r w:rsidRPr="009613C0">
        <w:rPr>
          <w:rFonts w:ascii="Verdana" w:hAnsi="Verdana"/>
          <w:i/>
          <w:iCs/>
        </w:rPr>
        <w:t>ebruik bron 3</w:t>
      </w:r>
      <w:r>
        <w:rPr>
          <w:rFonts w:ascii="Verdana" w:hAnsi="Verdana"/>
          <w:i/>
          <w:iCs/>
        </w:rPr>
        <w:br/>
      </w:r>
      <w:r>
        <w:rPr>
          <w:rFonts w:ascii="Verdana" w:hAnsi="Verdana"/>
        </w:rPr>
        <w:t xml:space="preserve">In 1795 kwam een groep slaven op Curaçao in opstand, hun leider </w:t>
      </w:r>
      <w:proofErr w:type="spellStart"/>
      <w:r>
        <w:rPr>
          <w:rFonts w:ascii="Verdana" w:hAnsi="Verdana"/>
        </w:rPr>
        <w:t>Tula</w:t>
      </w:r>
      <w:proofErr w:type="spellEnd"/>
      <w:r>
        <w:rPr>
          <w:rFonts w:ascii="Verdana" w:hAnsi="Verdana"/>
        </w:rPr>
        <w:t xml:space="preserve"> sprak de volgende woorden: </w:t>
      </w:r>
    </w:p>
    <w:p w14:paraId="5379384E" w14:textId="77777777" w:rsidR="00016B10" w:rsidRDefault="00016B10" w:rsidP="00016B10">
      <w:pPr>
        <w:rPr>
          <w:rFonts w:ascii="Verdana" w:hAnsi="Verdana"/>
        </w:rPr>
      </w:pPr>
      <w:r>
        <w:rPr>
          <w:rFonts w:ascii="Verdana" w:hAnsi="Verdana"/>
        </w:rPr>
        <w:t xml:space="preserve">‘Leg aan de hand van de bron uit dat </w:t>
      </w:r>
      <w:proofErr w:type="spellStart"/>
      <w:r>
        <w:rPr>
          <w:rFonts w:ascii="Verdana" w:hAnsi="Verdana"/>
        </w:rPr>
        <w:t>Tula</w:t>
      </w:r>
      <w:proofErr w:type="spellEnd"/>
      <w:r>
        <w:rPr>
          <w:rFonts w:ascii="Verdana" w:hAnsi="Verdana"/>
        </w:rPr>
        <w:t xml:space="preserve"> zich duidelijk heeft laten inspireren door de Franse Revolutie.</w:t>
      </w:r>
    </w:p>
    <w:p w14:paraId="6C71DDAD" w14:textId="77777777" w:rsidR="00016B10" w:rsidRDefault="00016B10" w:rsidP="00016B10">
      <w:pPr>
        <w:rPr>
          <w:rFonts w:ascii="Verdana" w:hAnsi="Verdana"/>
        </w:rPr>
      </w:pPr>
      <w:r>
        <w:rPr>
          <w:rFonts w:ascii="Verdana" w:hAnsi="Verdana"/>
        </w:rPr>
        <w:t>……………………………………………………………………………………………………………………………………</w:t>
      </w:r>
    </w:p>
    <w:p w14:paraId="675231C7" w14:textId="77777777" w:rsidR="00016B10" w:rsidRDefault="00016B10" w:rsidP="00016B10">
      <w:pPr>
        <w:rPr>
          <w:rFonts w:ascii="Verdana" w:hAnsi="Verdana"/>
        </w:rPr>
      </w:pPr>
      <w:r>
        <w:rPr>
          <w:rFonts w:ascii="Verdana" w:hAnsi="Verdana"/>
        </w:rPr>
        <w:t>……………………………………………………………………………………………………………………………………</w:t>
      </w:r>
    </w:p>
    <w:p w14:paraId="574C89EA" w14:textId="77777777" w:rsidR="00016B10" w:rsidRDefault="00016B10" w:rsidP="00016B10">
      <w:pPr>
        <w:rPr>
          <w:rFonts w:ascii="Verdana" w:hAnsi="Verdana"/>
        </w:rPr>
      </w:pPr>
      <w:r>
        <w:rPr>
          <w:rFonts w:ascii="Verdana" w:hAnsi="Verdana"/>
        </w:rPr>
        <w:t>……………………………………………………………………………………………………………………………………</w:t>
      </w:r>
    </w:p>
    <w:p w14:paraId="2E53C20E" w14:textId="77777777" w:rsidR="00016B10" w:rsidRDefault="00016B10" w:rsidP="00016B10">
      <w:pPr>
        <w:rPr>
          <w:rFonts w:ascii="Verdana" w:hAnsi="Verdana"/>
        </w:rPr>
      </w:pPr>
      <w:r>
        <w:rPr>
          <w:rFonts w:ascii="Verdana" w:hAnsi="Verdana"/>
        </w:rPr>
        <w:t>……………………………………………………………………………………………………………………………………</w:t>
      </w:r>
    </w:p>
    <w:p w14:paraId="5E486A13" w14:textId="77777777" w:rsidR="00016B10" w:rsidRDefault="00016B10" w:rsidP="00016B10">
      <w:pPr>
        <w:rPr>
          <w:rFonts w:ascii="Verdana" w:hAnsi="Verdana"/>
        </w:rPr>
      </w:pPr>
      <w:r>
        <w:rPr>
          <w:rFonts w:ascii="Verdana" w:hAnsi="Verdana"/>
        </w:rPr>
        <w:t>……………………………………………………………………………………………………………………………………</w:t>
      </w:r>
    </w:p>
    <w:p w14:paraId="1B1A56B0" w14:textId="77777777" w:rsidR="00016B10" w:rsidRDefault="00016B10" w:rsidP="00016B10">
      <w:pPr>
        <w:rPr>
          <w:rFonts w:ascii="Verdana" w:hAnsi="Verdana"/>
        </w:rPr>
      </w:pPr>
    </w:p>
    <w:p w14:paraId="5C7C541C" w14:textId="77777777" w:rsidR="00016B10" w:rsidRDefault="00016B10" w:rsidP="00016B10">
      <w:pPr>
        <w:rPr>
          <w:rFonts w:ascii="Verdana" w:hAnsi="Verdana"/>
        </w:rPr>
      </w:pPr>
      <w:r>
        <w:rPr>
          <w:rFonts w:ascii="Verdana" w:hAnsi="Verdana"/>
        </w:rPr>
        <w:t xml:space="preserve">Geef </w:t>
      </w:r>
      <w:r w:rsidRPr="007D29D0">
        <w:rPr>
          <w:rFonts w:ascii="Verdana" w:hAnsi="Verdana"/>
          <w:b/>
          <w:bCs/>
          <w:u w:val="single"/>
        </w:rPr>
        <w:t>zonder de bron</w:t>
      </w:r>
      <w:r>
        <w:rPr>
          <w:rFonts w:ascii="Verdana" w:hAnsi="Verdana"/>
        </w:rPr>
        <w:t xml:space="preserve"> een verklaring hoe slavenopstanden konden bijdragen aan het abolitionisme.</w:t>
      </w:r>
    </w:p>
    <w:p w14:paraId="28B39C87" w14:textId="77777777" w:rsidR="00016B10" w:rsidRDefault="00016B10" w:rsidP="00016B10">
      <w:pPr>
        <w:rPr>
          <w:rFonts w:ascii="Verdana" w:hAnsi="Verdana"/>
        </w:rPr>
      </w:pPr>
      <w:r>
        <w:rPr>
          <w:rFonts w:ascii="Verdana" w:hAnsi="Verdana"/>
        </w:rPr>
        <w:t>……………………………………………………………………………………………………………………………………</w:t>
      </w:r>
    </w:p>
    <w:p w14:paraId="0D889F2B" w14:textId="77777777" w:rsidR="00016B10" w:rsidRDefault="00016B10" w:rsidP="00016B10">
      <w:pPr>
        <w:rPr>
          <w:rFonts w:ascii="Verdana" w:hAnsi="Verdana"/>
        </w:rPr>
      </w:pPr>
      <w:r>
        <w:rPr>
          <w:rFonts w:ascii="Verdana" w:hAnsi="Verdana"/>
        </w:rPr>
        <w:t>……………………………………………………………………………………………………………………………………</w:t>
      </w:r>
    </w:p>
    <w:p w14:paraId="4D4EE9F8" w14:textId="77777777" w:rsidR="00016B10" w:rsidRDefault="00016B10" w:rsidP="00016B10">
      <w:pPr>
        <w:rPr>
          <w:rFonts w:ascii="Verdana" w:hAnsi="Verdana"/>
        </w:rPr>
      </w:pPr>
      <w:r>
        <w:rPr>
          <w:rFonts w:ascii="Verdana" w:hAnsi="Verdana"/>
        </w:rPr>
        <w:t>……………………………………………………………………………………………………………………………………</w:t>
      </w:r>
    </w:p>
    <w:p w14:paraId="6772B585" w14:textId="77777777" w:rsidR="00016B10" w:rsidRDefault="00016B10" w:rsidP="00016B10">
      <w:pPr>
        <w:rPr>
          <w:rFonts w:ascii="Verdana" w:hAnsi="Verdana"/>
        </w:rPr>
      </w:pPr>
      <w:r>
        <w:rPr>
          <w:rFonts w:ascii="Verdana" w:hAnsi="Verdana"/>
        </w:rPr>
        <w:t>……………………………………………………………………………………………………………………………………</w:t>
      </w:r>
    </w:p>
    <w:p w14:paraId="36AA94C5" w14:textId="77777777" w:rsidR="00016B10" w:rsidRDefault="00016B10" w:rsidP="00016B10">
      <w:pPr>
        <w:rPr>
          <w:rFonts w:ascii="Verdana" w:hAnsi="Verdana"/>
        </w:rPr>
      </w:pPr>
      <w:r>
        <w:rPr>
          <w:rFonts w:ascii="Verdana" w:hAnsi="Verdana"/>
        </w:rPr>
        <w:t>……………………………………………………………………………………………………………………………………</w:t>
      </w:r>
    </w:p>
    <w:p w14:paraId="491A2128" w14:textId="77777777" w:rsidR="00016B10" w:rsidRDefault="00016B10" w:rsidP="00016B10">
      <w:pPr>
        <w:rPr>
          <w:rFonts w:ascii="Verdana" w:hAnsi="Verdana"/>
        </w:rPr>
      </w:pPr>
    </w:p>
    <w:p w14:paraId="0A76E256" w14:textId="77777777" w:rsidR="00016B10" w:rsidRDefault="00016B10" w:rsidP="00016B10">
      <w:pPr>
        <w:rPr>
          <w:rFonts w:ascii="Verdana" w:hAnsi="Verdana"/>
        </w:rPr>
      </w:pPr>
      <w:r>
        <w:rPr>
          <w:rFonts w:ascii="Verdana" w:hAnsi="Verdana"/>
        </w:rPr>
        <w:t>Verklaar de volgorde: eerst afschaffing slavenhandel en pas daarna afschaffing slavernij.</w:t>
      </w:r>
    </w:p>
    <w:p w14:paraId="0DD5B8D0" w14:textId="77777777" w:rsidR="00016B10" w:rsidRDefault="00016B10" w:rsidP="00016B10">
      <w:pPr>
        <w:rPr>
          <w:rFonts w:ascii="Verdana" w:hAnsi="Verdana"/>
        </w:rPr>
      </w:pPr>
      <w:r>
        <w:rPr>
          <w:rFonts w:ascii="Verdana" w:hAnsi="Verdana"/>
        </w:rPr>
        <w:t>……………………………………………………………………………………………………………………………………</w:t>
      </w:r>
    </w:p>
    <w:p w14:paraId="5B1FC68C" w14:textId="77777777" w:rsidR="00016B10" w:rsidRDefault="00016B10" w:rsidP="00016B10">
      <w:pPr>
        <w:rPr>
          <w:rFonts w:ascii="Verdana" w:hAnsi="Verdana"/>
        </w:rPr>
      </w:pPr>
      <w:r>
        <w:rPr>
          <w:rFonts w:ascii="Verdana" w:hAnsi="Verdana"/>
        </w:rPr>
        <w:t>……………………………………………………………………………………………………………………………………</w:t>
      </w:r>
    </w:p>
    <w:p w14:paraId="6D10D188" w14:textId="77777777" w:rsidR="00016B10" w:rsidRDefault="00016B10" w:rsidP="00016B10">
      <w:pPr>
        <w:rPr>
          <w:rFonts w:ascii="Verdana" w:hAnsi="Verdana"/>
        </w:rPr>
      </w:pPr>
      <w:r>
        <w:rPr>
          <w:rFonts w:ascii="Verdana" w:hAnsi="Verdana"/>
        </w:rPr>
        <w:t>……………………………………………………………………………………………………………………………………</w:t>
      </w:r>
    </w:p>
    <w:p w14:paraId="39434518" w14:textId="77777777" w:rsidR="00016B10" w:rsidRDefault="00016B10" w:rsidP="00016B10">
      <w:pPr>
        <w:rPr>
          <w:rFonts w:ascii="Verdana" w:hAnsi="Verdana"/>
        </w:rPr>
      </w:pPr>
      <w:r>
        <w:rPr>
          <w:rFonts w:ascii="Verdana" w:hAnsi="Verdana"/>
        </w:rPr>
        <w:t>……………………………………………………………………………………………………………………………………</w:t>
      </w:r>
    </w:p>
    <w:p w14:paraId="64BE78C4" w14:textId="77777777" w:rsidR="00016B10" w:rsidRDefault="00016B10" w:rsidP="00016B10">
      <w:pPr>
        <w:rPr>
          <w:rFonts w:ascii="Verdana" w:hAnsi="Verdana"/>
        </w:rPr>
      </w:pPr>
      <w:r>
        <w:rPr>
          <w:rFonts w:ascii="Verdana" w:hAnsi="Verdana"/>
        </w:rPr>
        <w:t>……………………………………………………………………………………………………………………………………</w:t>
      </w:r>
    </w:p>
    <w:p w14:paraId="7A2BE93E" w14:textId="77777777" w:rsidR="00016B10" w:rsidRDefault="00016B10" w:rsidP="00016B10">
      <w:pPr>
        <w:rPr>
          <w:rFonts w:ascii="Verdana" w:hAnsi="Verdana"/>
          <w:i/>
          <w:iCs/>
        </w:rPr>
      </w:pPr>
    </w:p>
    <w:p w14:paraId="019FDAE6" w14:textId="77777777" w:rsidR="00016B10" w:rsidRDefault="00016B10" w:rsidP="00016B10">
      <w:pPr>
        <w:rPr>
          <w:rFonts w:ascii="Verdana" w:hAnsi="Verdana"/>
          <w:i/>
          <w:iCs/>
        </w:rPr>
      </w:pPr>
    </w:p>
    <w:p w14:paraId="6C9D6844" w14:textId="77777777" w:rsidR="00016B10" w:rsidRDefault="00016B10" w:rsidP="00016B10">
      <w:pPr>
        <w:rPr>
          <w:rFonts w:ascii="Verdana" w:hAnsi="Verdana"/>
          <w:i/>
          <w:iCs/>
        </w:rPr>
      </w:pPr>
    </w:p>
    <w:p w14:paraId="6DB5FA2E" w14:textId="77777777" w:rsidR="00016B10" w:rsidRDefault="00016B10" w:rsidP="00016B10">
      <w:pPr>
        <w:rPr>
          <w:rFonts w:ascii="Verdana" w:hAnsi="Verdana"/>
          <w:i/>
          <w:iCs/>
        </w:rPr>
      </w:pPr>
    </w:p>
    <w:p w14:paraId="794B974A" w14:textId="77777777" w:rsidR="00016B10" w:rsidRDefault="00016B10" w:rsidP="00016B10">
      <w:pPr>
        <w:rPr>
          <w:rFonts w:ascii="Verdana" w:hAnsi="Verdana"/>
        </w:rPr>
      </w:pPr>
      <w:r w:rsidRPr="00093E43">
        <w:rPr>
          <w:rFonts w:ascii="Verdana" w:hAnsi="Verdana"/>
          <w:noProof/>
        </w:rPr>
        <w:lastRenderedPageBreak/>
        <mc:AlternateContent>
          <mc:Choice Requires="wps">
            <w:drawing>
              <wp:anchor distT="45720" distB="45720" distL="114300" distR="114300" simplePos="0" relativeHeight="251662336" behindDoc="0" locked="0" layoutInCell="1" allowOverlap="1" wp14:anchorId="0E6D08E3" wp14:editId="07FAA7D0">
                <wp:simplePos x="0" y="0"/>
                <wp:positionH relativeFrom="column">
                  <wp:posOffset>-635</wp:posOffset>
                </wp:positionH>
                <wp:positionV relativeFrom="paragraph">
                  <wp:posOffset>638810</wp:posOffset>
                </wp:positionV>
                <wp:extent cx="5760720" cy="723900"/>
                <wp:effectExtent l="0" t="0" r="11430" b="19050"/>
                <wp:wrapSquare wrapText="bothSides"/>
                <wp:docPr id="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723900"/>
                        </a:xfrm>
                        <a:prstGeom prst="rect">
                          <a:avLst/>
                        </a:prstGeom>
                        <a:solidFill>
                          <a:srgbClr val="FFFFFF"/>
                        </a:solidFill>
                        <a:ln w="9525">
                          <a:solidFill>
                            <a:srgbClr val="000000"/>
                          </a:solidFill>
                          <a:miter lim="800000"/>
                          <a:headEnd/>
                          <a:tailEnd/>
                        </a:ln>
                      </wps:spPr>
                      <wps:txbx>
                        <w:txbxContent>
                          <w:p w14:paraId="614C11FA" w14:textId="77777777" w:rsidR="00016B10" w:rsidRPr="00F61AA2" w:rsidRDefault="00016B10" w:rsidP="00016B10">
                            <w:pPr>
                              <w:jc w:val="both"/>
                              <w:rPr>
                                <w:rFonts w:ascii="Arial" w:hAnsi="Arial" w:cs="Arial"/>
                                <w:i/>
                                <w:iCs/>
                                <w:sz w:val="24"/>
                                <w:szCs w:val="24"/>
                              </w:rPr>
                            </w:pPr>
                            <w:r w:rsidRPr="00F61AA2">
                              <w:rPr>
                                <w:rFonts w:ascii="Arial" w:hAnsi="Arial" w:cs="Arial"/>
                                <w:color w:val="000000"/>
                                <w:sz w:val="24"/>
                                <w:szCs w:val="24"/>
                                <w:shd w:val="clear" w:color="auto" w:fill="FFFFFF"/>
                              </w:rPr>
                              <w:t>‘</w:t>
                            </w:r>
                            <w:r w:rsidRPr="00F61AA2">
                              <w:rPr>
                                <w:rFonts w:ascii="Arial" w:hAnsi="Arial" w:cs="Arial"/>
                                <w:i/>
                                <w:iCs/>
                                <w:sz w:val="24"/>
                                <w:szCs w:val="24"/>
                              </w:rPr>
                              <w:t>De materiële grondslag van de afschaffing van de slavernij was, zoals we eerder aanhaalden, het proces van industrialisatie. In het licht daarvan kregen de slavenkoloniën in de achttiende eeuw al een achterlijke, reactionaire reputatie.</w:t>
                            </w:r>
                          </w:p>
                          <w:p w14:paraId="3E5A7F3C" w14:textId="77777777" w:rsidR="00016B10" w:rsidRPr="009613C0" w:rsidRDefault="00016B10" w:rsidP="00016B10">
                            <w:pPr>
                              <w:jc w:val="both"/>
                              <w:rPr>
                                <w:rFonts w:ascii="Arial" w:hAnsi="Arial" w:cs="Arial"/>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6D08E3" id="_x0000_s1029" type="#_x0000_t202" style="position:absolute;margin-left:-.05pt;margin-top:50.3pt;width:453.6pt;height:57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">
                <v:textbox>
                  <w:txbxContent>
                    <w:p w14:paraId="614C11FA" w14:textId="77777777" w:rsidR="00016B10" w:rsidRPr="00F61AA2" w:rsidRDefault="00016B10" w:rsidP="00016B10">
                      <w:pPr>
                        <w:jc w:val="both"/>
                        <w:rPr>
                          <w:rFonts w:ascii="Arial" w:hAnsi="Arial" w:cs="Arial"/>
                          <w:i/>
                          <w:iCs/>
                          <w:sz w:val="24"/>
                          <w:szCs w:val="24"/>
                        </w:rPr>
                      </w:pPr>
                      <w:r w:rsidRPr="00F61AA2">
                        <w:rPr>
                          <w:rFonts w:ascii="Arial" w:hAnsi="Arial" w:cs="Arial"/>
                          <w:color w:val="000000"/>
                          <w:sz w:val="24"/>
                          <w:szCs w:val="24"/>
                          <w:shd w:val="clear" w:color="auto" w:fill="FFFFFF"/>
                        </w:rPr>
                        <w:t>‘</w:t>
                      </w:r>
                      <w:r w:rsidRPr="00F61AA2">
                        <w:rPr>
                          <w:rFonts w:ascii="Arial" w:hAnsi="Arial" w:cs="Arial"/>
                          <w:i/>
                          <w:iCs/>
                          <w:sz w:val="24"/>
                          <w:szCs w:val="24"/>
                        </w:rPr>
                        <w:t>De materiële grondslag van de afschaffing van de slavernij was, zoals we eerder aanhaalden, het proces van industrialisatie. In het licht daarvan kregen de slavenkoloniën in de achttiende eeuw al een achterlijke, reactionaire reputatie.</w:t>
                      </w:r>
                    </w:p>
                    <w:p w14:paraId="3E5A7F3C" w14:textId="77777777" w:rsidR="00016B10" w:rsidRPr="009613C0" w:rsidRDefault="00016B10" w:rsidP="00016B10">
                      <w:pPr>
                        <w:jc w:val="both"/>
                        <w:rPr>
                          <w:rFonts w:ascii="Arial" w:hAnsi="Arial" w:cs="Arial"/>
                          <w:sz w:val="24"/>
                          <w:szCs w:val="24"/>
                        </w:rPr>
                      </w:pPr>
                    </w:p>
                  </w:txbxContent>
                </v:textbox>
                <w10:wrap type="square"/>
              </v:shape>
            </w:pict>
          </mc:Fallback>
        </mc:AlternateContent>
      </w:r>
      <w:r w:rsidRPr="007D29D0">
        <w:rPr>
          <w:rFonts w:ascii="Verdana" w:hAnsi="Verdana"/>
          <w:i/>
          <w:iCs/>
        </w:rPr>
        <w:t>Gebruik bron 4</w:t>
      </w:r>
      <w:r>
        <w:rPr>
          <w:rFonts w:ascii="Verdana" w:hAnsi="Verdana"/>
          <w:i/>
          <w:iCs/>
        </w:rPr>
        <w:br/>
      </w:r>
      <w:r w:rsidRPr="00F61AA2">
        <w:rPr>
          <w:rFonts w:ascii="Verdana" w:hAnsi="Verdana"/>
        </w:rPr>
        <w:t xml:space="preserve">Jan </w:t>
      </w:r>
      <w:proofErr w:type="spellStart"/>
      <w:r w:rsidRPr="00F61AA2">
        <w:rPr>
          <w:rFonts w:ascii="Verdana" w:hAnsi="Verdana"/>
        </w:rPr>
        <w:t>Nederveen</w:t>
      </w:r>
      <w:proofErr w:type="spellEnd"/>
      <w:r w:rsidRPr="00F61AA2">
        <w:rPr>
          <w:rFonts w:ascii="Verdana" w:hAnsi="Verdana"/>
        </w:rPr>
        <w:t xml:space="preserve"> Pieterse in zijn boek, Wit over zwart, Beelden van Afrika en zwarten in de westerse populaire cultuur (1990)</w:t>
      </w:r>
      <w:r>
        <w:rPr>
          <w:rFonts w:ascii="Verdana" w:hAnsi="Verdana"/>
        </w:rPr>
        <w:t>:</w:t>
      </w:r>
    </w:p>
    <w:p w14:paraId="63F7F754" w14:textId="77777777" w:rsidR="00016B10" w:rsidRDefault="00016B10" w:rsidP="00016B10">
      <w:pPr>
        <w:rPr>
          <w:rFonts w:ascii="Verdana" w:hAnsi="Verdana"/>
        </w:rPr>
      </w:pPr>
      <w:r>
        <w:rPr>
          <w:rFonts w:ascii="Verdana" w:hAnsi="Verdana"/>
        </w:rPr>
        <w:t>Als je de bron leest, staat er eigenlijk dat slavernij als gevolg van de industrialisatie steeds meer werd gezien als een achterhaald idee.</w:t>
      </w:r>
    </w:p>
    <w:p w14:paraId="3AD83EB0" w14:textId="77777777" w:rsidR="00016B10" w:rsidRDefault="00016B10" w:rsidP="00016B10">
      <w:pPr>
        <w:rPr>
          <w:rFonts w:ascii="Verdana" w:hAnsi="Verdana"/>
        </w:rPr>
      </w:pPr>
      <w:r>
        <w:rPr>
          <w:rFonts w:ascii="Verdana" w:hAnsi="Verdana"/>
        </w:rPr>
        <w:t>Leg uit op 2 manieren uit waarom slavenarbeid niet past binnen een industriële samenleving. Gebruik daarbij de begrippen: mechanisatie en consumenten.</w:t>
      </w:r>
    </w:p>
    <w:p w14:paraId="14E9B25E" w14:textId="77777777" w:rsidR="00016B10" w:rsidRDefault="00016B10" w:rsidP="00016B10">
      <w:pPr>
        <w:rPr>
          <w:rFonts w:ascii="Verdana" w:hAnsi="Verdana"/>
          <w:i/>
          <w:iCs/>
        </w:rPr>
      </w:pPr>
    </w:p>
    <w:p w14:paraId="646C7E1D" w14:textId="77777777" w:rsidR="00016B10" w:rsidRPr="006D2879" w:rsidRDefault="00016B10" w:rsidP="00016B10">
      <w:pPr>
        <w:rPr>
          <w:rFonts w:ascii="Verdana" w:hAnsi="Verdana"/>
          <w:i/>
          <w:iCs/>
        </w:rPr>
      </w:pPr>
      <w:r w:rsidRPr="006D2879">
        <w:rPr>
          <w:rFonts w:ascii="Verdana" w:hAnsi="Verdana"/>
          <w:i/>
          <w:iCs/>
        </w:rPr>
        <w:t>Mechanisatie</w:t>
      </w:r>
    </w:p>
    <w:p w14:paraId="312F00B1" w14:textId="77777777" w:rsidR="00016B10" w:rsidRDefault="00016B10" w:rsidP="00016B10">
      <w:pPr>
        <w:rPr>
          <w:rFonts w:ascii="Verdana" w:hAnsi="Verdana"/>
        </w:rPr>
      </w:pPr>
      <w:r>
        <w:rPr>
          <w:rFonts w:ascii="Verdana" w:hAnsi="Verdana"/>
        </w:rPr>
        <w:t>……………………………………………………………………………………………………………………………………</w:t>
      </w:r>
    </w:p>
    <w:p w14:paraId="733A5E30" w14:textId="77777777" w:rsidR="00016B10" w:rsidRDefault="00016B10" w:rsidP="00016B10">
      <w:pPr>
        <w:rPr>
          <w:rFonts w:ascii="Verdana" w:hAnsi="Verdana"/>
        </w:rPr>
      </w:pPr>
      <w:r>
        <w:rPr>
          <w:rFonts w:ascii="Verdana" w:hAnsi="Verdana"/>
        </w:rPr>
        <w:t>……………………………………………………………………………………………………………………………………</w:t>
      </w:r>
    </w:p>
    <w:p w14:paraId="213C5A1D" w14:textId="77777777" w:rsidR="00016B10" w:rsidRDefault="00016B10" w:rsidP="00016B10">
      <w:pPr>
        <w:rPr>
          <w:rFonts w:ascii="Verdana" w:hAnsi="Verdana"/>
        </w:rPr>
      </w:pPr>
      <w:r>
        <w:rPr>
          <w:rFonts w:ascii="Verdana" w:hAnsi="Verdana"/>
        </w:rPr>
        <w:t>……………………………………………………………………………………………………………………………………</w:t>
      </w:r>
    </w:p>
    <w:p w14:paraId="2359DBFC" w14:textId="77777777" w:rsidR="00016B10" w:rsidRDefault="00016B10" w:rsidP="00016B10">
      <w:pPr>
        <w:rPr>
          <w:rFonts w:ascii="Verdana" w:hAnsi="Verdana"/>
        </w:rPr>
      </w:pPr>
      <w:r>
        <w:rPr>
          <w:rFonts w:ascii="Verdana" w:hAnsi="Verdana"/>
        </w:rPr>
        <w:t>……………………………………………………………………………………………………………………………………</w:t>
      </w:r>
    </w:p>
    <w:p w14:paraId="49591708" w14:textId="77777777" w:rsidR="00016B10" w:rsidRDefault="00016B10" w:rsidP="00016B10">
      <w:pPr>
        <w:rPr>
          <w:rFonts w:ascii="Verdana" w:hAnsi="Verdana"/>
        </w:rPr>
      </w:pPr>
      <w:r>
        <w:rPr>
          <w:rFonts w:ascii="Verdana" w:hAnsi="Verdana"/>
        </w:rPr>
        <w:t>……………………………………………………………………………………………………………………………………</w:t>
      </w:r>
    </w:p>
    <w:p w14:paraId="79D5687E" w14:textId="77777777" w:rsidR="00016B10" w:rsidRDefault="00016B10" w:rsidP="00016B10">
      <w:pPr>
        <w:rPr>
          <w:rFonts w:ascii="Verdana" w:hAnsi="Verdana"/>
        </w:rPr>
      </w:pPr>
    </w:p>
    <w:p w14:paraId="0B169AC5" w14:textId="77777777" w:rsidR="00016B10" w:rsidRPr="006D2879" w:rsidRDefault="00016B10" w:rsidP="00016B10">
      <w:pPr>
        <w:rPr>
          <w:rFonts w:ascii="Verdana" w:hAnsi="Verdana"/>
          <w:i/>
          <w:iCs/>
        </w:rPr>
      </w:pPr>
      <w:r w:rsidRPr="006D2879">
        <w:rPr>
          <w:rFonts w:ascii="Verdana" w:hAnsi="Verdana"/>
          <w:i/>
          <w:iCs/>
        </w:rPr>
        <w:t>Consumenten</w:t>
      </w:r>
    </w:p>
    <w:p w14:paraId="7D3C27BE" w14:textId="77777777" w:rsidR="00016B10" w:rsidRDefault="00016B10" w:rsidP="00016B10">
      <w:pPr>
        <w:rPr>
          <w:rFonts w:ascii="Verdana" w:hAnsi="Verdana"/>
        </w:rPr>
      </w:pPr>
      <w:r>
        <w:rPr>
          <w:rFonts w:ascii="Verdana" w:hAnsi="Verdana"/>
        </w:rPr>
        <w:t>……………………………………………………………………………………………………………………………………</w:t>
      </w:r>
    </w:p>
    <w:p w14:paraId="07CD9C5D" w14:textId="77777777" w:rsidR="00016B10" w:rsidRDefault="00016B10" w:rsidP="00016B10">
      <w:pPr>
        <w:rPr>
          <w:rFonts w:ascii="Verdana" w:hAnsi="Verdana"/>
        </w:rPr>
      </w:pPr>
      <w:r>
        <w:rPr>
          <w:rFonts w:ascii="Verdana" w:hAnsi="Verdana"/>
        </w:rPr>
        <w:t>……………………………………………………………………………………………………………………………………</w:t>
      </w:r>
    </w:p>
    <w:p w14:paraId="75F44478" w14:textId="77777777" w:rsidR="00016B10" w:rsidRDefault="00016B10" w:rsidP="00016B10">
      <w:pPr>
        <w:rPr>
          <w:rFonts w:ascii="Verdana" w:hAnsi="Verdana"/>
        </w:rPr>
      </w:pPr>
      <w:r>
        <w:rPr>
          <w:rFonts w:ascii="Verdana" w:hAnsi="Verdana"/>
        </w:rPr>
        <w:t>……………………………………………………………………………………………………………………………………</w:t>
      </w:r>
    </w:p>
    <w:p w14:paraId="36F3A1A3" w14:textId="77777777" w:rsidR="00016B10" w:rsidRDefault="00016B10" w:rsidP="00016B10">
      <w:pPr>
        <w:rPr>
          <w:rFonts w:ascii="Verdana" w:hAnsi="Verdana"/>
        </w:rPr>
      </w:pPr>
      <w:r>
        <w:rPr>
          <w:rFonts w:ascii="Verdana" w:hAnsi="Verdana"/>
        </w:rPr>
        <w:t>……………………………………………………………………………………………………………………………………</w:t>
      </w:r>
    </w:p>
    <w:p w14:paraId="3B8CAF60" w14:textId="77777777" w:rsidR="00016B10" w:rsidRDefault="00016B10" w:rsidP="00016B10">
      <w:pPr>
        <w:rPr>
          <w:rFonts w:ascii="Verdana" w:hAnsi="Verdana"/>
        </w:rPr>
      </w:pPr>
      <w:r>
        <w:rPr>
          <w:rFonts w:ascii="Verdana" w:hAnsi="Verdana"/>
        </w:rPr>
        <w:t>……………………………………………………………………………………………………………………………………</w:t>
      </w:r>
    </w:p>
    <w:p w14:paraId="1F30C274" w14:textId="77777777" w:rsidR="00016B10" w:rsidRDefault="00016B10" w:rsidP="00016B10">
      <w:pPr>
        <w:rPr>
          <w:rFonts w:ascii="Verdana" w:hAnsi="Verdana"/>
        </w:rPr>
      </w:pPr>
    </w:p>
    <w:p w14:paraId="2CA0A80B" w14:textId="77777777" w:rsidR="00016B10" w:rsidRDefault="00016B10" w:rsidP="00016B10">
      <w:pPr>
        <w:rPr>
          <w:rFonts w:ascii="Verdana" w:hAnsi="Verdana"/>
        </w:rPr>
      </w:pPr>
    </w:p>
    <w:p w14:paraId="2A5B87E9" w14:textId="77777777" w:rsidR="00016B10" w:rsidRDefault="00016B10" w:rsidP="00016B10">
      <w:pPr>
        <w:rPr>
          <w:rFonts w:ascii="Verdana" w:hAnsi="Verdana"/>
          <w:b/>
          <w:bCs/>
          <w:sz w:val="36"/>
          <w:szCs w:val="36"/>
        </w:rPr>
      </w:pPr>
      <w:r>
        <w:rPr>
          <w:rFonts w:ascii="Verdana" w:hAnsi="Verdana"/>
          <w:b/>
          <w:bCs/>
          <w:sz w:val="36"/>
          <w:szCs w:val="36"/>
        </w:rPr>
        <w:br w:type="page"/>
      </w:r>
    </w:p>
    <w:p w14:paraId="1BD87770" w14:textId="5828170D" w:rsidR="00B4364D" w:rsidRDefault="00B4364D" w:rsidP="00B4364D">
      <w:pPr>
        <w:rPr>
          <w:rFonts w:ascii="Verdana" w:hAnsi="Verdana"/>
          <w:b/>
          <w:bCs/>
          <w:sz w:val="36"/>
          <w:szCs w:val="36"/>
        </w:rPr>
      </w:pPr>
      <w:r>
        <w:rPr>
          <w:rFonts w:ascii="Verdana" w:hAnsi="Verdana"/>
          <w:b/>
          <w:bCs/>
          <w:sz w:val="36"/>
          <w:szCs w:val="36"/>
        </w:rPr>
        <w:lastRenderedPageBreak/>
        <w:t xml:space="preserve">Antwoorden Bronnenopdracht Oorzaken </w:t>
      </w:r>
      <w:r w:rsidRPr="00093E43">
        <w:rPr>
          <w:rFonts w:ascii="Verdana" w:hAnsi="Verdana"/>
          <w:b/>
          <w:bCs/>
          <w:sz w:val="36"/>
          <w:szCs w:val="36"/>
        </w:rPr>
        <w:t>Abolitionisme</w:t>
      </w:r>
    </w:p>
    <w:p w14:paraId="5A6AC446" w14:textId="77777777" w:rsidR="00B4364D" w:rsidRPr="00C67055" w:rsidRDefault="00B4364D" w:rsidP="00B4364D">
      <w:pPr>
        <w:rPr>
          <w:rFonts w:ascii="Verdana" w:hAnsi="Verdana"/>
          <w:b/>
          <w:bCs/>
          <w:i/>
          <w:iCs/>
        </w:rPr>
      </w:pPr>
      <w:r w:rsidRPr="00C67055">
        <w:rPr>
          <w:rFonts w:ascii="Verdana" w:hAnsi="Verdana"/>
          <w:b/>
          <w:bCs/>
          <w:i/>
          <w:iCs/>
        </w:rPr>
        <w:t>Bijgaande bronnenopdracht gaat over de oorzaken voor het ontstaan van het abolitionisme.</w:t>
      </w:r>
    </w:p>
    <w:p w14:paraId="4CF8A14C" w14:textId="77777777" w:rsidR="00B4364D" w:rsidRPr="00093E43" w:rsidRDefault="00B4364D" w:rsidP="00B4364D">
      <w:pPr>
        <w:rPr>
          <w:rFonts w:ascii="Verdana" w:hAnsi="Verdana"/>
        </w:rPr>
      </w:pPr>
      <w:r w:rsidRPr="00093E43">
        <w:rPr>
          <w:rFonts w:ascii="Verdana" w:hAnsi="Verdana"/>
          <w:noProof/>
        </w:rPr>
        <mc:AlternateContent>
          <mc:Choice Requires="wps">
            <w:drawing>
              <wp:anchor distT="45720" distB="45720" distL="114300" distR="114300" simplePos="0" relativeHeight="251664384" behindDoc="0" locked="0" layoutInCell="1" allowOverlap="1" wp14:anchorId="141E2EF8" wp14:editId="64FC8A80">
                <wp:simplePos x="0" y="0"/>
                <wp:positionH relativeFrom="column">
                  <wp:posOffset>-23495</wp:posOffset>
                </wp:positionH>
                <wp:positionV relativeFrom="paragraph">
                  <wp:posOffset>679450</wp:posOffset>
                </wp:positionV>
                <wp:extent cx="5760720" cy="1257300"/>
                <wp:effectExtent l="0" t="0" r="11430" b="19050"/>
                <wp:wrapSquare wrapText="bothSides"/>
                <wp:docPr id="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257300"/>
                        </a:xfrm>
                        <a:prstGeom prst="rect">
                          <a:avLst/>
                        </a:prstGeom>
                        <a:solidFill>
                          <a:srgbClr val="FFFFFF"/>
                        </a:solidFill>
                        <a:ln w="9525">
                          <a:solidFill>
                            <a:srgbClr val="000000"/>
                          </a:solidFill>
                          <a:miter lim="800000"/>
                          <a:headEnd/>
                          <a:tailEnd/>
                        </a:ln>
                      </wps:spPr>
                      <wps:txbx>
                        <w:txbxContent>
                          <w:p w14:paraId="5D41B4BC" w14:textId="77777777" w:rsidR="00B4364D" w:rsidRPr="00093E43" w:rsidRDefault="00B4364D" w:rsidP="00B4364D">
                            <w:pPr>
                              <w:jc w:val="both"/>
                              <w:rPr>
                                <w:rFonts w:ascii="Arial" w:hAnsi="Arial" w:cs="Arial"/>
                                <w:sz w:val="24"/>
                                <w:szCs w:val="24"/>
                              </w:rPr>
                            </w:pPr>
                            <w:r w:rsidRPr="00093E43">
                              <w:rPr>
                                <w:rFonts w:ascii="Arial" w:hAnsi="Arial" w:cs="Arial"/>
                                <w:sz w:val="24"/>
                                <w:szCs w:val="24"/>
                              </w:rPr>
                              <w:t xml:space="preserve">Want alle volken, waar ook ter wereld, zijn mensen. En mensen, zowel samen als </w:t>
                            </w:r>
                            <w:proofErr w:type="spellStart"/>
                            <w:r w:rsidRPr="00093E43">
                              <w:rPr>
                                <w:rFonts w:ascii="Arial" w:hAnsi="Arial" w:cs="Arial"/>
                                <w:sz w:val="24"/>
                                <w:szCs w:val="24"/>
                              </w:rPr>
                              <w:t>als</w:t>
                            </w:r>
                            <w:proofErr w:type="spellEnd"/>
                            <w:r w:rsidRPr="00093E43">
                              <w:rPr>
                                <w:rFonts w:ascii="Arial" w:hAnsi="Arial" w:cs="Arial"/>
                                <w:sz w:val="24"/>
                                <w:szCs w:val="24"/>
                              </w:rPr>
                              <w:t xml:space="preserve"> individu, zijn rationele wezens. Ze hebben allemaal verstand en wil. Ze zijn allemaal gevormd naar het beeld en de gelijkenis van God. Ze hebben allemaal het natuurlijk vermogen om dingen te kunnen begrijpen en zich kennis eigen te maken. Allen houden van goedheid en verafschuwen kwaad. Alle mensen zijn gelijk geschapen. Niemand wordt ‘verlicht’ geboren.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1E2EF8" id="_x0000_s1030" type="#_x0000_t202" style="position:absolute;margin-left:-1.85pt;margin-top:53.5pt;width:453.6pt;height:99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">
                <v:textbox>
                  <w:txbxContent>
                    <w:p w14:paraId="5D41B4BC" w14:textId="77777777" w:rsidR="00B4364D" w:rsidRPr="00093E43" w:rsidRDefault="00B4364D" w:rsidP="00B4364D">
                      <w:pPr>
                        <w:jc w:val="both"/>
                        <w:rPr>
                          <w:rFonts w:ascii="Arial" w:hAnsi="Arial" w:cs="Arial"/>
                          <w:sz w:val="24"/>
                          <w:szCs w:val="24"/>
                        </w:rPr>
                      </w:pPr>
                      <w:r w:rsidRPr="00093E43">
                        <w:rPr>
                          <w:rFonts w:ascii="Arial" w:hAnsi="Arial" w:cs="Arial"/>
                          <w:sz w:val="24"/>
                          <w:szCs w:val="24"/>
                        </w:rPr>
                        <w:t xml:space="preserve">Want alle volken, waar ook ter wereld, zijn mensen. En mensen, zowel samen als </w:t>
                      </w:r>
                      <w:proofErr w:type="spellStart"/>
                      <w:r w:rsidRPr="00093E43">
                        <w:rPr>
                          <w:rFonts w:ascii="Arial" w:hAnsi="Arial" w:cs="Arial"/>
                          <w:sz w:val="24"/>
                          <w:szCs w:val="24"/>
                        </w:rPr>
                        <w:t>als</w:t>
                      </w:r>
                      <w:proofErr w:type="spellEnd"/>
                      <w:r w:rsidRPr="00093E43">
                        <w:rPr>
                          <w:rFonts w:ascii="Arial" w:hAnsi="Arial" w:cs="Arial"/>
                          <w:sz w:val="24"/>
                          <w:szCs w:val="24"/>
                        </w:rPr>
                        <w:t xml:space="preserve"> individu, zijn rationele wezens. Ze hebben allemaal verstand en wil. Ze zijn allemaal gevormd naar het beeld en de gelijkenis van God. Ze hebben allemaal het natuurlijk vermogen om dingen te kunnen begrijpen en zich kennis eigen te maken. Allen houden van goedheid en verafschuwen kwaad. Alle mensen zijn gelijk geschapen. Niemand wordt ‘verlicht’ geboren. </w:t>
                      </w:r>
                    </w:p>
                  </w:txbxContent>
                </v:textbox>
                <w10:wrap type="square"/>
              </v:shape>
            </w:pict>
          </mc:Fallback>
        </mc:AlternateContent>
      </w:r>
      <w:r w:rsidRPr="00093E43">
        <w:rPr>
          <w:rFonts w:ascii="Verdana" w:hAnsi="Verdana"/>
          <w:i/>
          <w:iCs/>
        </w:rPr>
        <w:t>Gebruik bron 1</w:t>
      </w:r>
      <w:r>
        <w:rPr>
          <w:rFonts w:ascii="Verdana" w:hAnsi="Verdana"/>
          <w:i/>
          <w:iCs/>
        </w:rPr>
        <w:br/>
      </w:r>
      <w:r w:rsidRPr="00093E43">
        <w:rPr>
          <w:rFonts w:ascii="Verdana" w:hAnsi="Verdana"/>
        </w:rPr>
        <w:t xml:space="preserve">De filosoof Jean Jacques Rousseau schrijft in 1762 in zijn </w:t>
      </w:r>
      <w:r w:rsidRPr="006D2879">
        <w:rPr>
          <w:rFonts w:ascii="Verdana" w:hAnsi="Verdana"/>
          <w:i/>
          <w:iCs/>
        </w:rPr>
        <w:t xml:space="preserve">boek Emile, </w:t>
      </w:r>
      <w:proofErr w:type="spellStart"/>
      <w:r w:rsidRPr="006D2879">
        <w:rPr>
          <w:rFonts w:ascii="Verdana" w:hAnsi="Verdana"/>
          <w:i/>
          <w:iCs/>
        </w:rPr>
        <w:t>ou</w:t>
      </w:r>
      <w:proofErr w:type="spellEnd"/>
      <w:r w:rsidRPr="006D2879">
        <w:rPr>
          <w:rFonts w:ascii="Verdana" w:hAnsi="Verdana"/>
          <w:i/>
          <w:iCs/>
        </w:rPr>
        <w:t xml:space="preserve"> </w:t>
      </w:r>
      <w:proofErr w:type="spellStart"/>
      <w:r w:rsidRPr="006D2879">
        <w:rPr>
          <w:rFonts w:ascii="Verdana" w:hAnsi="Verdana"/>
          <w:i/>
          <w:iCs/>
        </w:rPr>
        <w:t>l’éducation</w:t>
      </w:r>
      <w:proofErr w:type="spellEnd"/>
      <w:r w:rsidRPr="006D2879">
        <w:rPr>
          <w:rFonts w:ascii="Verdana" w:hAnsi="Verdana"/>
          <w:i/>
          <w:iCs/>
        </w:rPr>
        <w:t xml:space="preserve"> (Emile, of de opvoeding)</w:t>
      </w:r>
      <w:r>
        <w:rPr>
          <w:rFonts w:ascii="Verdana" w:hAnsi="Verdana"/>
        </w:rPr>
        <w:t>:</w:t>
      </w:r>
    </w:p>
    <w:p w14:paraId="7950C1B7" w14:textId="77777777" w:rsidR="00B4364D" w:rsidRDefault="00B4364D" w:rsidP="00B4364D">
      <w:pPr>
        <w:rPr>
          <w:rFonts w:ascii="Verdana" w:hAnsi="Verdana"/>
        </w:rPr>
      </w:pPr>
      <w:r>
        <w:rPr>
          <w:rFonts w:ascii="Verdana" w:hAnsi="Verdana"/>
        </w:rPr>
        <w:t>Verklaar aan de hand van de bron hoe de Verlichting de voornaamste oorzaak voor het abolitionisme genoemd kan worden.</w:t>
      </w:r>
    </w:p>
    <w:p w14:paraId="1F336377" w14:textId="28459FDF" w:rsidR="00B4364D" w:rsidRPr="00F86647" w:rsidRDefault="00B4364D" w:rsidP="00B4364D">
      <w:pPr>
        <w:rPr>
          <w:rFonts w:ascii="Comic Sans MS" w:hAnsi="Comic Sans MS"/>
          <w:i/>
          <w:iCs/>
          <w:sz w:val="28"/>
          <w:szCs w:val="28"/>
        </w:rPr>
      </w:pPr>
      <w:r w:rsidRPr="00F86647">
        <w:rPr>
          <w:rFonts w:ascii="Comic Sans MS" w:hAnsi="Comic Sans MS"/>
          <w:i/>
          <w:iCs/>
          <w:sz w:val="28"/>
          <w:szCs w:val="28"/>
        </w:rPr>
        <w:t xml:space="preserve">De verlichting ging uit van de </w:t>
      </w:r>
      <w:r w:rsidR="00F86647" w:rsidRPr="00F86647">
        <w:rPr>
          <w:rFonts w:ascii="Comic Sans MS" w:hAnsi="Comic Sans MS"/>
          <w:i/>
          <w:iCs/>
          <w:sz w:val="28"/>
          <w:szCs w:val="28"/>
        </w:rPr>
        <w:t xml:space="preserve">gelijkheid </w:t>
      </w:r>
      <w:r w:rsidRPr="00F86647">
        <w:rPr>
          <w:rFonts w:ascii="Comic Sans MS" w:hAnsi="Comic Sans MS"/>
          <w:i/>
          <w:iCs/>
          <w:sz w:val="28"/>
          <w:szCs w:val="28"/>
        </w:rPr>
        <w:t>van ieder mens</w:t>
      </w:r>
      <w:r w:rsidR="00F86647" w:rsidRPr="00F86647">
        <w:rPr>
          <w:rFonts w:ascii="Comic Sans MS" w:hAnsi="Comic Sans MS"/>
          <w:i/>
          <w:iCs/>
          <w:sz w:val="28"/>
          <w:szCs w:val="28"/>
        </w:rPr>
        <w:t>. Daar paste slaver</w:t>
      </w:r>
      <w:r w:rsidR="00387BE7">
        <w:rPr>
          <w:rFonts w:ascii="Comic Sans MS" w:hAnsi="Comic Sans MS"/>
          <w:i/>
          <w:iCs/>
          <w:sz w:val="28"/>
          <w:szCs w:val="28"/>
        </w:rPr>
        <w:t>n</w:t>
      </w:r>
      <w:r w:rsidR="00F86647" w:rsidRPr="00F86647">
        <w:rPr>
          <w:rFonts w:ascii="Comic Sans MS" w:hAnsi="Comic Sans MS"/>
          <w:i/>
          <w:iCs/>
          <w:sz w:val="28"/>
          <w:szCs w:val="28"/>
        </w:rPr>
        <w:t>ij uiteraard niet bij.</w:t>
      </w:r>
      <w:r w:rsidR="00F86647">
        <w:rPr>
          <w:rFonts w:ascii="Comic Sans MS" w:hAnsi="Comic Sans MS"/>
          <w:i/>
          <w:iCs/>
          <w:sz w:val="28"/>
          <w:szCs w:val="28"/>
        </w:rPr>
        <w:t xml:space="preserve"> Hierdoor keerde veel verlichte denkers zich tegen de slavernij.</w:t>
      </w:r>
    </w:p>
    <w:p w14:paraId="4AE1C8C9" w14:textId="77777777" w:rsidR="00B4364D" w:rsidRDefault="00B4364D" w:rsidP="00B4364D">
      <w:pPr>
        <w:rPr>
          <w:rFonts w:ascii="Verdana" w:hAnsi="Verdana"/>
        </w:rPr>
      </w:pPr>
    </w:p>
    <w:p w14:paraId="14EFBE4A" w14:textId="77777777" w:rsidR="00B4364D" w:rsidRDefault="00B4364D" w:rsidP="00B4364D">
      <w:pPr>
        <w:rPr>
          <w:rFonts w:ascii="Verdana" w:hAnsi="Verdana"/>
        </w:rPr>
      </w:pPr>
      <w:r w:rsidRPr="00093E43">
        <w:rPr>
          <w:rFonts w:ascii="Verdana" w:hAnsi="Verdana"/>
          <w:noProof/>
        </w:rPr>
        <mc:AlternateContent>
          <mc:Choice Requires="wps">
            <w:drawing>
              <wp:anchor distT="45720" distB="45720" distL="114300" distR="114300" simplePos="0" relativeHeight="251665408" behindDoc="0" locked="0" layoutInCell="1" allowOverlap="1" wp14:anchorId="475A495C" wp14:editId="6DBD27BC">
                <wp:simplePos x="0" y="0"/>
                <wp:positionH relativeFrom="column">
                  <wp:posOffset>-635</wp:posOffset>
                </wp:positionH>
                <wp:positionV relativeFrom="paragraph">
                  <wp:posOffset>601345</wp:posOffset>
                </wp:positionV>
                <wp:extent cx="5760720" cy="1082040"/>
                <wp:effectExtent l="0" t="0" r="11430" b="22860"/>
                <wp:wrapSquare wrapText="bothSides"/>
                <wp:docPr id="5"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082040"/>
                        </a:xfrm>
                        <a:prstGeom prst="rect">
                          <a:avLst/>
                        </a:prstGeom>
                        <a:solidFill>
                          <a:srgbClr val="FFFFFF"/>
                        </a:solidFill>
                        <a:ln w="9525">
                          <a:solidFill>
                            <a:srgbClr val="000000"/>
                          </a:solidFill>
                          <a:miter lim="800000"/>
                          <a:headEnd/>
                          <a:tailEnd/>
                        </a:ln>
                      </wps:spPr>
                      <wps:txbx>
                        <w:txbxContent>
                          <w:p w14:paraId="16BC2DDD" w14:textId="77777777" w:rsidR="00B4364D" w:rsidRPr="009613C0" w:rsidRDefault="00B4364D" w:rsidP="00B4364D">
                            <w:pPr>
                              <w:jc w:val="both"/>
                              <w:rPr>
                                <w:rFonts w:ascii="Arial" w:hAnsi="Arial" w:cs="Arial"/>
                                <w:sz w:val="24"/>
                                <w:szCs w:val="24"/>
                              </w:rPr>
                            </w:pPr>
                            <w:r w:rsidRPr="009613C0">
                              <w:rPr>
                                <w:rFonts w:ascii="Arial" w:hAnsi="Arial" w:cs="Arial"/>
                                <w:color w:val="000000"/>
                                <w:sz w:val="24"/>
                                <w:szCs w:val="24"/>
                                <w:shd w:val="clear" w:color="auto" w:fill="FFFFFF"/>
                              </w:rPr>
                              <w:t xml:space="preserve">‘Onze Hollandse idolen, die mij bekeerd hebben, zeggen me elke zondag, dat wij, blank of zwart, allen kinderen van Adam zijn. Ik ben geen sibbekundige, maar als deze predikers de waarheid spreken, zijn wij allemaal achterneven. Nu, </w:t>
                            </w:r>
                            <w:proofErr w:type="gramStart"/>
                            <w:r w:rsidRPr="009613C0">
                              <w:rPr>
                                <w:rFonts w:ascii="Arial" w:hAnsi="Arial" w:cs="Arial"/>
                                <w:color w:val="000000"/>
                                <w:sz w:val="24"/>
                                <w:szCs w:val="24"/>
                                <w:shd w:val="clear" w:color="auto" w:fill="FFFFFF"/>
                              </w:rPr>
                              <w:t>ge</w:t>
                            </w:r>
                            <w:proofErr w:type="gramEnd"/>
                            <w:r w:rsidRPr="009613C0">
                              <w:rPr>
                                <w:rFonts w:ascii="Arial" w:hAnsi="Arial" w:cs="Arial"/>
                                <w:color w:val="000000"/>
                                <w:sz w:val="24"/>
                                <w:szCs w:val="24"/>
                                <w:shd w:val="clear" w:color="auto" w:fill="FFFFFF"/>
                              </w:rPr>
                              <w:t xml:space="preserve"> zult moeten toegeven dat men zijn naaste bloedverwanten niet gruwelijker zou kunnen behandelen.’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5A495C" id="_x0000_s1031" type="#_x0000_t202" style="position:absolute;margin-left:-.05pt;margin-top:47.35pt;width:453.6pt;height:85.2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">
                <v:textbox>
                  <w:txbxContent>
                    <w:p w14:paraId="16BC2DDD" w14:textId="77777777" w:rsidR="00B4364D" w:rsidRPr="009613C0" w:rsidRDefault="00B4364D" w:rsidP="00B4364D">
                      <w:pPr>
                        <w:jc w:val="both"/>
                        <w:rPr>
                          <w:rFonts w:ascii="Arial" w:hAnsi="Arial" w:cs="Arial"/>
                          <w:sz w:val="24"/>
                          <w:szCs w:val="24"/>
                        </w:rPr>
                      </w:pPr>
                      <w:r w:rsidRPr="009613C0">
                        <w:rPr>
                          <w:rFonts w:ascii="Arial" w:hAnsi="Arial" w:cs="Arial"/>
                          <w:color w:val="000000"/>
                          <w:sz w:val="24"/>
                          <w:szCs w:val="24"/>
                          <w:shd w:val="clear" w:color="auto" w:fill="FFFFFF"/>
                        </w:rPr>
                        <w:t>‘Onze Hollandse idolen, die mij bekeerd hebben, zeggen me elke zondag, dat wij, blank of zwart, allen kinderen van Adam zijn. Ik ben geen sibbekundige, maar als deze predikers de waarheid spreken, zijn wij allemaal achterneven. Nu, ge zult moeten toegeven dat men zijn naaste bloedverwanten niet gruwelijker zou kunnen behandelen.’</w:t>
                      </w:r>
                    </w:p>
                  </w:txbxContent>
                </v:textbox>
                <w10:wrap type="square"/>
              </v:shape>
            </w:pict>
          </mc:Fallback>
        </mc:AlternateContent>
      </w:r>
      <w:r w:rsidRPr="00093E43">
        <w:rPr>
          <w:rFonts w:ascii="Verdana" w:hAnsi="Verdana"/>
          <w:i/>
          <w:iCs/>
        </w:rPr>
        <w:t xml:space="preserve">Gebruik bron </w:t>
      </w:r>
      <w:r>
        <w:rPr>
          <w:rFonts w:ascii="Verdana" w:hAnsi="Verdana"/>
          <w:i/>
          <w:iCs/>
        </w:rPr>
        <w:t>2</w:t>
      </w:r>
      <w:r>
        <w:rPr>
          <w:rFonts w:ascii="Verdana" w:hAnsi="Verdana"/>
          <w:i/>
          <w:iCs/>
        </w:rPr>
        <w:br/>
      </w:r>
      <w:r w:rsidRPr="009613C0">
        <w:rPr>
          <w:rFonts w:ascii="Verdana" w:hAnsi="Verdana"/>
        </w:rPr>
        <w:t xml:space="preserve">Voltaire liet in </w:t>
      </w:r>
      <w:proofErr w:type="spellStart"/>
      <w:r w:rsidRPr="006D2879">
        <w:rPr>
          <w:rFonts w:ascii="Verdana" w:hAnsi="Verdana"/>
          <w:i/>
          <w:iCs/>
        </w:rPr>
        <w:t>Candide</w:t>
      </w:r>
      <w:proofErr w:type="spellEnd"/>
      <w:r w:rsidRPr="006D2879">
        <w:rPr>
          <w:rFonts w:ascii="Verdana" w:hAnsi="Verdana"/>
          <w:i/>
          <w:iCs/>
        </w:rPr>
        <w:t xml:space="preserve">, </w:t>
      </w:r>
      <w:proofErr w:type="spellStart"/>
      <w:r w:rsidRPr="006D2879">
        <w:rPr>
          <w:rFonts w:ascii="Verdana" w:hAnsi="Verdana"/>
          <w:i/>
          <w:iCs/>
        </w:rPr>
        <w:t>ou</w:t>
      </w:r>
      <w:proofErr w:type="spellEnd"/>
      <w:r w:rsidRPr="006D2879">
        <w:rPr>
          <w:rFonts w:ascii="Verdana" w:hAnsi="Verdana"/>
          <w:i/>
          <w:iCs/>
        </w:rPr>
        <w:t xml:space="preserve"> </w:t>
      </w:r>
      <w:proofErr w:type="spellStart"/>
      <w:r w:rsidRPr="006D2879">
        <w:rPr>
          <w:rFonts w:ascii="Verdana" w:hAnsi="Verdana"/>
          <w:i/>
          <w:iCs/>
        </w:rPr>
        <w:t>l’optimisme</w:t>
      </w:r>
      <w:proofErr w:type="spellEnd"/>
      <w:r w:rsidRPr="009613C0">
        <w:rPr>
          <w:rFonts w:ascii="Verdana" w:hAnsi="Verdana"/>
        </w:rPr>
        <w:t xml:space="preserve"> een slaaf vertellen over zijn leven onder een Nederlandse slavenhouder in Surinam</w:t>
      </w:r>
      <w:r>
        <w:rPr>
          <w:rFonts w:ascii="Verdana" w:hAnsi="Verdana"/>
        </w:rPr>
        <w:t>e:</w:t>
      </w:r>
    </w:p>
    <w:p w14:paraId="4C63E14B" w14:textId="77777777" w:rsidR="00B4364D" w:rsidRDefault="00B4364D" w:rsidP="00B4364D">
      <w:pPr>
        <w:rPr>
          <w:rFonts w:ascii="Verdana" w:hAnsi="Verdana"/>
        </w:rPr>
      </w:pPr>
      <w:r>
        <w:rPr>
          <w:rFonts w:ascii="Verdana" w:hAnsi="Verdana"/>
        </w:rPr>
        <w:t>Verklaar aan de hand van de bron hoe het christendom als een oorzaak voor het abolitionisme gezien kan worden.</w:t>
      </w:r>
    </w:p>
    <w:p w14:paraId="47967B08" w14:textId="72EAB34D" w:rsidR="00B4364D" w:rsidRPr="00F05988" w:rsidRDefault="00F86647" w:rsidP="00B4364D">
      <w:pPr>
        <w:rPr>
          <w:rFonts w:ascii="Comic Sans MS" w:hAnsi="Comic Sans MS"/>
          <w:i/>
          <w:iCs/>
          <w:sz w:val="28"/>
          <w:szCs w:val="28"/>
        </w:rPr>
      </w:pPr>
      <w:r w:rsidRPr="00F05988">
        <w:rPr>
          <w:rFonts w:ascii="Comic Sans MS" w:hAnsi="Comic Sans MS"/>
          <w:i/>
          <w:iCs/>
          <w:sz w:val="28"/>
          <w:szCs w:val="28"/>
        </w:rPr>
        <w:t xml:space="preserve">Volgens de bron </w:t>
      </w:r>
      <w:r w:rsidR="00F05988" w:rsidRPr="00F05988">
        <w:rPr>
          <w:rFonts w:ascii="Comic Sans MS" w:hAnsi="Comic Sans MS"/>
          <w:i/>
          <w:iCs/>
          <w:sz w:val="28"/>
          <w:szCs w:val="28"/>
        </w:rPr>
        <w:t>zijn alle mensen kinderen van God en zouden zij dus gelijkwaardig behandeld moeten worden/ zou christelijke naastenliefde ook voor hen moeten gelden. Dit past ook weer niet bij slavernij waardoor steeds meer christen zich tegen de slavernij keerden.</w:t>
      </w:r>
    </w:p>
    <w:p w14:paraId="72FAC422" w14:textId="77777777" w:rsidR="00B4364D" w:rsidRDefault="00B4364D" w:rsidP="00B4364D">
      <w:pPr>
        <w:rPr>
          <w:rFonts w:ascii="Verdana" w:hAnsi="Verdana"/>
        </w:rPr>
      </w:pPr>
    </w:p>
    <w:p w14:paraId="19435194" w14:textId="77777777" w:rsidR="00B4364D" w:rsidRPr="009613C0" w:rsidRDefault="00B4364D" w:rsidP="00B4364D">
      <w:pPr>
        <w:rPr>
          <w:rFonts w:ascii="Verdana" w:hAnsi="Verdana"/>
        </w:rPr>
      </w:pPr>
      <w:r w:rsidRPr="00093E43">
        <w:rPr>
          <w:rFonts w:ascii="Verdana" w:hAnsi="Verdana"/>
          <w:noProof/>
        </w:rPr>
        <w:lastRenderedPageBreak/>
        <mc:AlternateContent>
          <mc:Choice Requires="wps">
            <w:drawing>
              <wp:anchor distT="45720" distB="45720" distL="114300" distR="114300" simplePos="0" relativeHeight="251666432" behindDoc="0" locked="0" layoutInCell="1" allowOverlap="1" wp14:anchorId="0CAA44EC" wp14:editId="7B22BB51">
                <wp:simplePos x="0" y="0"/>
                <wp:positionH relativeFrom="column">
                  <wp:posOffset>-635</wp:posOffset>
                </wp:positionH>
                <wp:positionV relativeFrom="paragraph">
                  <wp:posOffset>620395</wp:posOffset>
                </wp:positionV>
                <wp:extent cx="5760720" cy="655320"/>
                <wp:effectExtent l="0" t="0" r="11430" b="11430"/>
                <wp:wrapSquare wrapText="bothSides"/>
                <wp:docPr id="6" name="Tekstvak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655320"/>
                        </a:xfrm>
                        <a:prstGeom prst="rect">
                          <a:avLst/>
                        </a:prstGeom>
                        <a:solidFill>
                          <a:srgbClr val="FFFFFF"/>
                        </a:solidFill>
                        <a:ln w="9525">
                          <a:solidFill>
                            <a:srgbClr val="000000"/>
                          </a:solidFill>
                          <a:miter lim="800000"/>
                          <a:headEnd/>
                          <a:tailEnd/>
                        </a:ln>
                      </wps:spPr>
                      <wps:txbx>
                        <w:txbxContent>
                          <w:p w14:paraId="231D9D62" w14:textId="77777777" w:rsidR="00B4364D" w:rsidRPr="009613C0" w:rsidRDefault="00B4364D" w:rsidP="00B4364D">
                            <w:pPr>
                              <w:jc w:val="both"/>
                              <w:rPr>
                                <w:rFonts w:ascii="Arial" w:hAnsi="Arial" w:cs="Arial"/>
                                <w:sz w:val="24"/>
                                <w:szCs w:val="24"/>
                              </w:rPr>
                            </w:pPr>
                            <w:r w:rsidRPr="009613C0">
                              <w:rPr>
                                <w:rFonts w:ascii="Arial" w:hAnsi="Arial" w:cs="Arial"/>
                                <w:color w:val="000000"/>
                                <w:sz w:val="24"/>
                                <w:szCs w:val="24"/>
                                <w:shd w:val="clear" w:color="auto" w:fill="FFFFFF"/>
                              </w:rPr>
                              <w:t xml:space="preserve">Wij zijn al te zeer mishandelt, wij zoeken niemand kwaad te doen, maar zoeken onze vrijheid, de </w:t>
                            </w:r>
                            <w:proofErr w:type="spellStart"/>
                            <w:r w:rsidRPr="009613C0">
                              <w:rPr>
                                <w:rFonts w:ascii="Arial" w:hAnsi="Arial" w:cs="Arial"/>
                                <w:color w:val="000000"/>
                                <w:sz w:val="24"/>
                                <w:szCs w:val="24"/>
                                <w:shd w:val="clear" w:color="auto" w:fill="FFFFFF"/>
                              </w:rPr>
                              <w:t>fransche</w:t>
                            </w:r>
                            <w:proofErr w:type="spellEnd"/>
                            <w:r w:rsidRPr="009613C0">
                              <w:rPr>
                                <w:rFonts w:ascii="Arial" w:hAnsi="Arial" w:cs="Arial"/>
                                <w:color w:val="000000"/>
                                <w:sz w:val="24"/>
                                <w:szCs w:val="24"/>
                                <w:shd w:val="clear" w:color="auto" w:fill="FFFFFF"/>
                              </w:rPr>
                              <w:t xml:space="preserve"> negers hebben hunne vrijdom </w:t>
                            </w:r>
                            <w:proofErr w:type="spellStart"/>
                            <w:r w:rsidRPr="009613C0">
                              <w:rPr>
                                <w:rFonts w:ascii="Arial" w:hAnsi="Arial" w:cs="Arial"/>
                                <w:color w:val="000000"/>
                                <w:sz w:val="24"/>
                                <w:szCs w:val="24"/>
                                <w:shd w:val="clear" w:color="auto" w:fill="FFFFFF"/>
                              </w:rPr>
                              <w:t>bekoomen</w:t>
                            </w:r>
                            <w:proofErr w:type="spellEnd"/>
                            <w:r w:rsidRPr="009613C0">
                              <w:rPr>
                                <w:rFonts w:ascii="Arial" w:hAnsi="Arial" w:cs="Arial"/>
                                <w:color w:val="000000"/>
                                <w:sz w:val="24"/>
                                <w:szCs w:val="24"/>
                                <w:shd w:val="clear" w:color="auto" w:fill="FFFFFF"/>
                              </w:rPr>
                              <w:t xml:space="preserve">, Holland is ingenomen door de </w:t>
                            </w:r>
                            <w:proofErr w:type="spellStart"/>
                            <w:r w:rsidRPr="009613C0">
                              <w:rPr>
                                <w:rFonts w:ascii="Arial" w:hAnsi="Arial" w:cs="Arial"/>
                                <w:color w:val="000000"/>
                                <w:sz w:val="24"/>
                                <w:szCs w:val="24"/>
                                <w:shd w:val="clear" w:color="auto" w:fill="FFFFFF"/>
                              </w:rPr>
                              <w:t>franschen</w:t>
                            </w:r>
                            <w:proofErr w:type="spellEnd"/>
                            <w:r w:rsidRPr="009613C0">
                              <w:rPr>
                                <w:rFonts w:ascii="Arial" w:hAnsi="Arial" w:cs="Arial"/>
                                <w:color w:val="000000"/>
                                <w:sz w:val="24"/>
                                <w:szCs w:val="24"/>
                                <w:shd w:val="clear" w:color="auto" w:fill="FFFFFF"/>
                              </w:rPr>
                              <w:t>, vervolgens moeten wij ook hier vrij zijn.’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AA44EC" id="Tekstvak 6" o:spid="_x0000_s1032" type="#_x0000_t202" style="position:absolute;margin-left:-.05pt;margin-top:48.85pt;width:453.6pt;height:51.6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">
                <v:textbox>
                  <w:txbxContent>
                    <w:p w14:paraId="231D9D62" w14:textId="77777777" w:rsidR="00B4364D" w:rsidRPr="009613C0" w:rsidRDefault="00B4364D" w:rsidP="00B4364D">
                      <w:pPr>
                        <w:jc w:val="both"/>
                        <w:rPr>
                          <w:rFonts w:ascii="Arial" w:hAnsi="Arial" w:cs="Arial"/>
                          <w:sz w:val="24"/>
                          <w:szCs w:val="24"/>
                        </w:rPr>
                      </w:pPr>
                      <w:r w:rsidRPr="009613C0">
                        <w:rPr>
                          <w:rFonts w:ascii="Arial" w:hAnsi="Arial" w:cs="Arial"/>
                          <w:color w:val="000000"/>
                          <w:sz w:val="24"/>
                          <w:szCs w:val="24"/>
                          <w:shd w:val="clear" w:color="auto" w:fill="FFFFFF"/>
                        </w:rPr>
                        <w:t xml:space="preserve">Wij zijn al te zeer mishandelt, wij zoeken niemand kwaad te doen, maar zoeken onze vrijheid, de </w:t>
                      </w:r>
                      <w:proofErr w:type="spellStart"/>
                      <w:r w:rsidRPr="009613C0">
                        <w:rPr>
                          <w:rFonts w:ascii="Arial" w:hAnsi="Arial" w:cs="Arial"/>
                          <w:color w:val="000000"/>
                          <w:sz w:val="24"/>
                          <w:szCs w:val="24"/>
                          <w:shd w:val="clear" w:color="auto" w:fill="FFFFFF"/>
                        </w:rPr>
                        <w:t>fransche</w:t>
                      </w:r>
                      <w:proofErr w:type="spellEnd"/>
                      <w:r w:rsidRPr="009613C0">
                        <w:rPr>
                          <w:rFonts w:ascii="Arial" w:hAnsi="Arial" w:cs="Arial"/>
                          <w:color w:val="000000"/>
                          <w:sz w:val="24"/>
                          <w:szCs w:val="24"/>
                          <w:shd w:val="clear" w:color="auto" w:fill="FFFFFF"/>
                        </w:rPr>
                        <w:t xml:space="preserve"> negers hebben hunne vrijdom </w:t>
                      </w:r>
                      <w:proofErr w:type="spellStart"/>
                      <w:r w:rsidRPr="009613C0">
                        <w:rPr>
                          <w:rFonts w:ascii="Arial" w:hAnsi="Arial" w:cs="Arial"/>
                          <w:color w:val="000000"/>
                          <w:sz w:val="24"/>
                          <w:szCs w:val="24"/>
                          <w:shd w:val="clear" w:color="auto" w:fill="FFFFFF"/>
                        </w:rPr>
                        <w:t>bekoomen</w:t>
                      </w:r>
                      <w:proofErr w:type="spellEnd"/>
                      <w:r w:rsidRPr="009613C0">
                        <w:rPr>
                          <w:rFonts w:ascii="Arial" w:hAnsi="Arial" w:cs="Arial"/>
                          <w:color w:val="000000"/>
                          <w:sz w:val="24"/>
                          <w:szCs w:val="24"/>
                          <w:shd w:val="clear" w:color="auto" w:fill="FFFFFF"/>
                        </w:rPr>
                        <w:t xml:space="preserve">, Holland is ingenomen door de </w:t>
                      </w:r>
                      <w:proofErr w:type="spellStart"/>
                      <w:r w:rsidRPr="009613C0">
                        <w:rPr>
                          <w:rFonts w:ascii="Arial" w:hAnsi="Arial" w:cs="Arial"/>
                          <w:color w:val="000000"/>
                          <w:sz w:val="24"/>
                          <w:szCs w:val="24"/>
                          <w:shd w:val="clear" w:color="auto" w:fill="FFFFFF"/>
                        </w:rPr>
                        <w:t>franschen</w:t>
                      </w:r>
                      <w:proofErr w:type="spellEnd"/>
                      <w:r w:rsidRPr="009613C0">
                        <w:rPr>
                          <w:rFonts w:ascii="Arial" w:hAnsi="Arial" w:cs="Arial"/>
                          <w:color w:val="000000"/>
                          <w:sz w:val="24"/>
                          <w:szCs w:val="24"/>
                          <w:shd w:val="clear" w:color="auto" w:fill="FFFFFF"/>
                        </w:rPr>
                        <w:t>, vervolgens moeten wij ook hier vrij zijn.’</w:t>
                      </w:r>
                    </w:p>
                  </w:txbxContent>
                </v:textbox>
                <w10:wrap type="square"/>
              </v:shape>
            </w:pict>
          </mc:Fallback>
        </mc:AlternateContent>
      </w:r>
      <w:r>
        <w:rPr>
          <w:rFonts w:ascii="Verdana" w:hAnsi="Verdana"/>
          <w:i/>
          <w:iCs/>
        </w:rPr>
        <w:t>G</w:t>
      </w:r>
      <w:r w:rsidRPr="009613C0">
        <w:rPr>
          <w:rFonts w:ascii="Verdana" w:hAnsi="Verdana"/>
          <w:i/>
          <w:iCs/>
        </w:rPr>
        <w:t>ebruik bron 3</w:t>
      </w:r>
      <w:r>
        <w:rPr>
          <w:rFonts w:ascii="Verdana" w:hAnsi="Verdana"/>
          <w:i/>
          <w:iCs/>
        </w:rPr>
        <w:br/>
      </w:r>
      <w:r>
        <w:rPr>
          <w:rFonts w:ascii="Verdana" w:hAnsi="Verdana"/>
        </w:rPr>
        <w:t xml:space="preserve">In 1795 kwam een groep slaven op Curaçao in opstand, hun leider </w:t>
      </w:r>
      <w:proofErr w:type="spellStart"/>
      <w:r>
        <w:rPr>
          <w:rFonts w:ascii="Verdana" w:hAnsi="Verdana"/>
        </w:rPr>
        <w:t>Tula</w:t>
      </w:r>
      <w:proofErr w:type="spellEnd"/>
      <w:r>
        <w:rPr>
          <w:rFonts w:ascii="Verdana" w:hAnsi="Verdana"/>
        </w:rPr>
        <w:t xml:space="preserve"> sprak de volgende woorden: </w:t>
      </w:r>
    </w:p>
    <w:p w14:paraId="469D4CBE" w14:textId="77777777" w:rsidR="00B4364D" w:rsidRDefault="00B4364D" w:rsidP="00B4364D">
      <w:pPr>
        <w:rPr>
          <w:rFonts w:ascii="Verdana" w:hAnsi="Verdana"/>
        </w:rPr>
      </w:pPr>
      <w:r>
        <w:rPr>
          <w:rFonts w:ascii="Verdana" w:hAnsi="Verdana"/>
        </w:rPr>
        <w:t xml:space="preserve">‘Leg aan de hand van de bron uit dat </w:t>
      </w:r>
      <w:proofErr w:type="spellStart"/>
      <w:r>
        <w:rPr>
          <w:rFonts w:ascii="Verdana" w:hAnsi="Verdana"/>
        </w:rPr>
        <w:t>Tula</w:t>
      </w:r>
      <w:proofErr w:type="spellEnd"/>
      <w:r>
        <w:rPr>
          <w:rFonts w:ascii="Verdana" w:hAnsi="Verdana"/>
        </w:rPr>
        <w:t xml:space="preserve"> zich duidelijk heeft laten inspireren door de Franse Revolutie.</w:t>
      </w:r>
    </w:p>
    <w:p w14:paraId="72BDEA29" w14:textId="1DF19CA5" w:rsidR="006A2D09" w:rsidRPr="00E106C6" w:rsidRDefault="006A2D09" w:rsidP="00B4364D">
      <w:pPr>
        <w:rPr>
          <w:rFonts w:ascii="Comic Sans MS" w:hAnsi="Comic Sans MS"/>
          <w:i/>
          <w:iCs/>
          <w:sz w:val="28"/>
          <w:szCs w:val="28"/>
        </w:rPr>
      </w:pPr>
      <w:r w:rsidRPr="00E106C6">
        <w:rPr>
          <w:rFonts w:ascii="Comic Sans MS" w:hAnsi="Comic Sans MS"/>
          <w:i/>
          <w:iCs/>
          <w:sz w:val="28"/>
          <w:szCs w:val="28"/>
        </w:rPr>
        <w:t xml:space="preserve">Het motto van de Franse Revolutie was vrijheid (gelijkheid en broederschap). </w:t>
      </w:r>
      <w:proofErr w:type="spellStart"/>
      <w:r w:rsidRPr="00E106C6">
        <w:rPr>
          <w:rFonts w:ascii="Comic Sans MS" w:hAnsi="Comic Sans MS"/>
          <w:i/>
          <w:iCs/>
          <w:sz w:val="28"/>
          <w:szCs w:val="28"/>
        </w:rPr>
        <w:t>Tula</w:t>
      </w:r>
      <w:proofErr w:type="spellEnd"/>
      <w:r w:rsidRPr="00E106C6">
        <w:rPr>
          <w:rFonts w:ascii="Comic Sans MS" w:hAnsi="Comic Sans MS"/>
          <w:i/>
          <w:iCs/>
          <w:sz w:val="28"/>
          <w:szCs w:val="28"/>
        </w:rPr>
        <w:t xml:space="preserve"> beroept zich op deze vrijheid </w:t>
      </w:r>
      <w:r w:rsidR="00E106C6" w:rsidRPr="00E106C6">
        <w:rPr>
          <w:rFonts w:ascii="Comic Sans MS" w:hAnsi="Comic Sans MS"/>
          <w:i/>
          <w:iCs/>
          <w:sz w:val="28"/>
          <w:szCs w:val="28"/>
        </w:rPr>
        <w:t>om ook vrijheid voor de slaven op Curaçao te eisen.</w:t>
      </w:r>
    </w:p>
    <w:p w14:paraId="2939D4A9" w14:textId="77777777" w:rsidR="006A2D09" w:rsidRDefault="006A2D09" w:rsidP="00B4364D">
      <w:pPr>
        <w:rPr>
          <w:rFonts w:ascii="Verdana" w:hAnsi="Verdana"/>
        </w:rPr>
      </w:pPr>
    </w:p>
    <w:p w14:paraId="5FC33807" w14:textId="77777777" w:rsidR="00B4364D" w:rsidRDefault="00B4364D" w:rsidP="00B4364D">
      <w:pPr>
        <w:rPr>
          <w:rFonts w:ascii="Verdana" w:hAnsi="Verdana"/>
        </w:rPr>
      </w:pPr>
      <w:r>
        <w:rPr>
          <w:rFonts w:ascii="Verdana" w:hAnsi="Verdana"/>
        </w:rPr>
        <w:t xml:space="preserve">Geef </w:t>
      </w:r>
      <w:r w:rsidRPr="007D29D0">
        <w:rPr>
          <w:rFonts w:ascii="Verdana" w:hAnsi="Verdana"/>
          <w:b/>
          <w:bCs/>
          <w:u w:val="single"/>
        </w:rPr>
        <w:t>zonder de bron</w:t>
      </w:r>
      <w:r>
        <w:rPr>
          <w:rFonts w:ascii="Verdana" w:hAnsi="Verdana"/>
        </w:rPr>
        <w:t xml:space="preserve"> een verklaring hoe slavenopstanden konden bijdragen aan het abolitionisme.</w:t>
      </w:r>
    </w:p>
    <w:p w14:paraId="419F2CEA" w14:textId="28DE5D3B" w:rsidR="00B4364D" w:rsidRDefault="00E106C6" w:rsidP="00B4364D">
      <w:pPr>
        <w:rPr>
          <w:rFonts w:ascii="Verdana" w:hAnsi="Verdana"/>
        </w:rPr>
      </w:pPr>
      <w:r>
        <w:rPr>
          <w:rFonts w:ascii="Verdana" w:hAnsi="Verdana"/>
        </w:rPr>
        <w:t>Mogelijke antwoorden:</w:t>
      </w:r>
    </w:p>
    <w:p w14:paraId="75AB5F5F" w14:textId="44B0A456" w:rsidR="00E106C6" w:rsidRPr="00C04C20" w:rsidRDefault="00FD185F" w:rsidP="00B4364D">
      <w:pPr>
        <w:rPr>
          <w:rFonts w:ascii="Comic Sans MS" w:hAnsi="Comic Sans MS"/>
          <w:i/>
          <w:iCs/>
          <w:sz w:val="28"/>
          <w:szCs w:val="28"/>
        </w:rPr>
      </w:pPr>
      <w:r w:rsidRPr="00C04C20">
        <w:rPr>
          <w:rFonts w:ascii="Comic Sans MS" w:hAnsi="Comic Sans MS"/>
          <w:i/>
          <w:iCs/>
          <w:sz w:val="28"/>
          <w:szCs w:val="28"/>
        </w:rPr>
        <w:t xml:space="preserve">De slavenopstanden toonden aan de slaven ook toe waren aan een stukje eigen volkssoevereiniteit / zorgen voor hogere kosten om de opstanden te onderdrukken en voorkomen. </w:t>
      </w:r>
    </w:p>
    <w:p w14:paraId="618A7A04" w14:textId="77777777" w:rsidR="00E106C6" w:rsidRDefault="00E106C6" w:rsidP="00B4364D">
      <w:pPr>
        <w:rPr>
          <w:rFonts w:ascii="Verdana" w:hAnsi="Verdana"/>
        </w:rPr>
      </w:pPr>
    </w:p>
    <w:p w14:paraId="128AEF64" w14:textId="77777777" w:rsidR="00B4364D" w:rsidRDefault="00B4364D" w:rsidP="00B4364D">
      <w:pPr>
        <w:rPr>
          <w:rFonts w:ascii="Verdana" w:hAnsi="Verdana"/>
        </w:rPr>
      </w:pPr>
      <w:r>
        <w:rPr>
          <w:rFonts w:ascii="Verdana" w:hAnsi="Verdana"/>
        </w:rPr>
        <w:t>Verklaar de volgorde: eerst afschaffing slavenhandel en pas daarna afschaffing slavernij.</w:t>
      </w:r>
    </w:p>
    <w:p w14:paraId="043AC540" w14:textId="5EA0305D" w:rsidR="00B4364D" w:rsidRPr="00BD2FC0" w:rsidRDefault="00C04C20" w:rsidP="00B4364D">
      <w:pPr>
        <w:rPr>
          <w:rFonts w:ascii="Comic Sans MS" w:hAnsi="Comic Sans MS"/>
          <w:i/>
          <w:iCs/>
          <w:sz w:val="28"/>
          <w:szCs w:val="28"/>
        </w:rPr>
      </w:pPr>
      <w:r w:rsidRPr="00BD2FC0">
        <w:rPr>
          <w:rFonts w:ascii="Comic Sans MS" w:hAnsi="Comic Sans MS"/>
          <w:i/>
          <w:iCs/>
          <w:sz w:val="28"/>
          <w:szCs w:val="28"/>
        </w:rPr>
        <w:t>Slavenhouders verdienen veel geld aan de arbeid van hun slaven. Zij verzetten zich dus hevig tegen afschaffing van de slavernij.</w:t>
      </w:r>
      <w:r w:rsidR="00BD2FC0" w:rsidRPr="00BD2FC0">
        <w:rPr>
          <w:rFonts w:ascii="Comic Sans MS" w:hAnsi="Comic Sans MS"/>
          <w:i/>
          <w:iCs/>
          <w:sz w:val="28"/>
          <w:szCs w:val="28"/>
        </w:rPr>
        <w:t xml:space="preserve"> Daarom gingen abolitionisten eerst proberen de kleinere stap van afschaffing slavernij te bewerkstelligen alvorens de stap naar afschaffing van slavernij te nemen. De verwachting was dus dat het door het zetten van kleinere stapjes gemakkelijker zou lukken.</w:t>
      </w:r>
    </w:p>
    <w:p w14:paraId="426C3C8C" w14:textId="4D5B9BC1" w:rsidR="00BD2FC0" w:rsidRPr="00BD2FC0" w:rsidRDefault="00BD2FC0" w:rsidP="00B4364D">
      <w:pPr>
        <w:rPr>
          <w:rFonts w:ascii="Comic Sans MS" w:hAnsi="Comic Sans MS"/>
          <w:i/>
          <w:iCs/>
          <w:sz w:val="28"/>
          <w:szCs w:val="28"/>
        </w:rPr>
      </w:pPr>
    </w:p>
    <w:p w14:paraId="4E730D3C" w14:textId="7EAE619A" w:rsidR="00BD2FC0" w:rsidRPr="00BD2FC0" w:rsidRDefault="00BD2FC0" w:rsidP="00B4364D">
      <w:pPr>
        <w:rPr>
          <w:rFonts w:ascii="Comic Sans MS" w:hAnsi="Comic Sans MS"/>
          <w:i/>
          <w:iCs/>
          <w:sz w:val="28"/>
          <w:szCs w:val="28"/>
        </w:rPr>
      </w:pPr>
      <w:r w:rsidRPr="00BD2FC0">
        <w:rPr>
          <w:rFonts w:ascii="Comic Sans MS" w:hAnsi="Comic Sans MS"/>
          <w:i/>
          <w:iCs/>
          <w:sz w:val="28"/>
          <w:szCs w:val="28"/>
        </w:rPr>
        <w:t>Evt. refereren aan de examenvraag hierover: idee: als er geen nieuwe slaven worden aangevoerd zal men zuiniger omgaan met de slaven die er zijn, wat de situatie van de slaven zal verbeteren.</w:t>
      </w:r>
    </w:p>
    <w:p w14:paraId="5DADECCF" w14:textId="77777777" w:rsidR="00B4364D" w:rsidRDefault="00B4364D" w:rsidP="00B4364D">
      <w:pPr>
        <w:rPr>
          <w:rFonts w:ascii="Verdana" w:hAnsi="Verdana"/>
          <w:i/>
          <w:iCs/>
        </w:rPr>
      </w:pPr>
    </w:p>
    <w:p w14:paraId="7462A2C1" w14:textId="77777777" w:rsidR="00B4364D" w:rsidRDefault="00B4364D" w:rsidP="00B4364D">
      <w:pPr>
        <w:rPr>
          <w:rFonts w:ascii="Verdana" w:hAnsi="Verdana"/>
          <w:i/>
          <w:iCs/>
        </w:rPr>
      </w:pPr>
    </w:p>
    <w:p w14:paraId="4081448A" w14:textId="77777777" w:rsidR="00B4364D" w:rsidRDefault="00B4364D" w:rsidP="00B4364D">
      <w:pPr>
        <w:rPr>
          <w:rFonts w:ascii="Verdana" w:hAnsi="Verdana"/>
        </w:rPr>
      </w:pPr>
      <w:r w:rsidRPr="00093E43">
        <w:rPr>
          <w:rFonts w:ascii="Verdana" w:hAnsi="Verdana"/>
          <w:noProof/>
        </w:rPr>
        <w:lastRenderedPageBreak/>
        <mc:AlternateContent>
          <mc:Choice Requires="wps">
            <w:drawing>
              <wp:anchor distT="45720" distB="45720" distL="114300" distR="114300" simplePos="0" relativeHeight="251667456" behindDoc="0" locked="0" layoutInCell="1" allowOverlap="1" wp14:anchorId="7E790B5B" wp14:editId="04B5A8DC">
                <wp:simplePos x="0" y="0"/>
                <wp:positionH relativeFrom="column">
                  <wp:posOffset>-635</wp:posOffset>
                </wp:positionH>
                <wp:positionV relativeFrom="paragraph">
                  <wp:posOffset>638810</wp:posOffset>
                </wp:positionV>
                <wp:extent cx="5760720" cy="723900"/>
                <wp:effectExtent l="0" t="0" r="11430" b="19050"/>
                <wp:wrapSquare wrapText="bothSides"/>
                <wp:docPr id="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723900"/>
                        </a:xfrm>
                        <a:prstGeom prst="rect">
                          <a:avLst/>
                        </a:prstGeom>
                        <a:solidFill>
                          <a:srgbClr val="FFFFFF"/>
                        </a:solidFill>
                        <a:ln w="9525">
                          <a:solidFill>
                            <a:srgbClr val="000000"/>
                          </a:solidFill>
                          <a:miter lim="800000"/>
                          <a:headEnd/>
                          <a:tailEnd/>
                        </a:ln>
                      </wps:spPr>
                      <wps:txbx>
                        <w:txbxContent>
                          <w:p w14:paraId="19481123" w14:textId="77777777" w:rsidR="00B4364D" w:rsidRPr="00F61AA2" w:rsidRDefault="00B4364D" w:rsidP="00B4364D">
                            <w:pPr>
                              <w:jc w:val="both"/>
                              <w:rPr>
                                <w:rFonts w:ascii="Arial" w:hAnsi="Arial" w:cs="Arial"/>
                                <w:i/>
                                <w:iCs/>
                                <w:sz w:val="24"/>
                                <w:szCs w:val="24"/>
                              </w:rPr>
                            </w:pPr>
                            <w:r w:rsidRPr="00F61AA2">
                              <w:rPr>
                                <w:rFonts w:ascii="Arial" w:hAnsi="Arial" w:cs="Arial"/>
                                <w:color w:val="000000"/>
                                <w:sz w:val="24"/>
                                <w:szCs w:val="24"/>
                                <w:shd w:val="clear" w:color="auto" w:fill="FFFFFF"/>
                              </w:rPr>
                              <w:t>‘</w:t>
                            </w:r>
                            <w:r w:rsidRPr="00F61AA2">
                              <w:rPr>
                                <w:rFonts w:ascii="Arial" w:hAnsi="Arial" w:cs="Arial"/>
                                <w:i/>
                                <w:iCs/>
                                <w:sz w:val="24"/>
                                <w:szCs w:val="24"/>
                              </w:rPr>
                              <w:t>De materiële grondslag van de afschaffing van de slavernij was, zoals we eerder aanhaalden, het proces van industrialisatie. In het licht daarvan kregen de slavenkoloniën in de achttiende eeuw al een achterlijke, reactionaire reputatie.</w:t>
                            </w:r>
                          </w:p>
                          <w:p w14:paraId="7CC61B11" w14:textId="77777777" w:rsidR="00B4364D" w:rsidRPr="009613C0" w:rsidRDefault="00B4364D" w:rsidP="00B4364D">
                            <w:pPr>
                              <w:jc w:val="both"/>
                              <w:rPr>
                                <w:rFonts w:ascii="Arial" w:hAnsi="Arial" w:cs="Arial"/>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790B5B" id="_x0000_s1033" type="#_x0000_t202" style="position:absolute;margin-left:-.05pt;margin-top:50.3pt;width:453.6pt;height:57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">
                <v:textbox>
                  <w:txbxContent>
                    <w:p w14:paraId="19481123" w14:textId="77777777" w:rsidR="00B4364D" w:rsidRPr="00F61AA2" w:rsidRDefault="00B4364D" w:rsidP="00B4364D">
                      <w:pPr>
                        <w:jc w:val="both"/>
                        <w:rPr>
                          <w:rFonts w:ascii="Arial" w:hAnsi="Arial" w:cs="Arial"/>
                          <w:i/>
                          <w:iCs/>
                          <w:sz w:val="24"/>
                          <w:szCs w:val="24"/>
                        </w:rPr>
                      </w:pPr>
                      <w:r w:rsidRPr="00F61AA2">
                        <w:rPr>
                          <w:rFonts w:ascii="Arial" w:hAnsi="Arial" w:cs="Arial"/>
                          <w:color w:val="000000"/>
                          <w:sz w:val="24"/>
                          <w:szCs w:val="24"/>
                          <w:shd w:val="clear" w:color="auto" w:fill="FFFFFF"/>
                        </w:rPr>
                        <w:t>‘</w:t>
                      </w:r>
                      <w:r w:rsidRPr="00F61AA2">
                        <w:rPr>
                          <w:rFonts w:ascii="Arial" w:hAnsi="Arial" w:cs="Arial"/>
                          <w:i/>
                          <w:iCs/>
                          <w:sz w:val="24"/>
                          <w:szCs w:val="24"/>
                        </w:rPr>
                        <w:t>De materiële grondslag van de afschaffing van de slavernij was, zoals we eerder aanhaalden, het proces van industrialisatie. In het licht daarvan kregen de slavenkoloniën in de achttiende eeuw al een achterlijke, reactionaire reputatie.</w:t>
                      </w:r>
                    </w:p>
                    <w:p w14:paraId="7CC61B11" w14:textId="77777777" w:rsidR="00B4364D" w:rsidRPr="009613C0" w:rsidRDefault="00B4364D" w:rsidP="00B4364D">
                      <w:pPr>
                        <w:jc w:val="both"/>
                        <w:rPr>
                          <w:rFonts w:ascii="Arial" w:hAnsi="Arial" w:cs="Arial"/>
                          <w:sz w:val="24"/>
                          <w:szCs w:val="24"/>
                        </w:rPr>
                      </w:pPr>
                    </w:p>
                  </w:txbxContent>
                </v:textbox>
                <w10:wrap type="square"/>
              </v:shape>
            </w:pict>
          </mc:Fallback>
        </mc:AlternateContent>
      </w:r>
      <w:r w:rsidRPr="007D29D0">
        <w:rPr>
          <w:rFonts w:ascii="Verdana" w:hAnsi="Verdana"/>
          <w:i/>
          <w:iCs/>
        </w:rPr>
        <w:t>Gebruik bron 4</w:t>
      </w:r>
      <w:r>
        <w:rPr>
          <w:rFonts w:ascii="Verdana" w:hAnsi="Verdana"/>
          <w:i/>
          <w:iCs/>
        </w:rPr>
        <w:br/>
      </w:r>
      <w:r w:rsidRPr="00F61AA2">
        <w:rPr>
          <w:rFonts w:ascii="Verdana" w:hAnsi="Verdana"/>
        </w:rPr>
        <w:t xml:space="preserve">Jan </w:t>
      </w:r>
      <w:proofErr w:type="spellStart"/>
      <w:r w:rsidRPr="00F61AA2">
        <w:rPr>
          <w:rFonts w:ascii="Verdana" w:hAnsi="Verdana"/>
        </w:rPr>
        <w:t>Nederveen</w:t>
      </w:r>
      <w:proofErr w:type="spellEnd"/>
      <w:r w:rsidRPr="00F61AA2">
        <w:rPr>
          <w:rFonts w:ascii="Verdana" w:hAnsi="Verdana"/>
        </w:rPr>
        <w:t xml:space="preserve"> Pieterse in zijn boek, Wit over zwart, Beelden van Afrika en zwarten in de westerse populaire cultuur (1990)</w:t>
      </w:r>
      <w:r>
        <w:rPr>
          <w:rFonts w:ascii="Verdana" w:hAnsi="Verdana"/>
        </w:rPr>
        <w:t>:</w:t>
      </w:r>
    </w:p>
    <w:p w14:paraId="3A2F378D" w14:textId="77777777" w:rsidR="00B4364D" w:rsidRDefault="00B4364D" w:rsidP="00B4364D">
      <w:pPr>
        <w:rPr>
          <w:rFonts w:ascii="Verdana" w:hAnsi="Verdana"/>
        </w:rPr>
      </w:pPr>
      <w:r>
        <w:rPr>
          <w:rFonts w:ascii="Verdana" w:hAnsi="Verdana"/>
        </w:rPr>
        <w:t>Als je de bron leest, staat er eigenlijk dat slavernij als gevolg van de industrialisatie steeds meer werd gezien als een achterhaald idee.</w:t>
      </w:r>
    </w:p>
    <w:p w14:paraId="4072F8C2" w14:textId="77777777" w:rsidR="00B4364D" w:rsidRDefault="00B4364D" w:rsidP="00B4364D">
      <w:pPr>
        <w:rPr>
          <w:rFonts w:ascii="Verdana" w:hAnsi="Verdana"/>
        </w:rPr>
      </w:pPr>
      <w:r>
        <w:rPr>
          <w:rFonts w:ascii="Verdana" w:hAnsi="Verdana"/>
        </w:rPr>
        <w:t>Leg uit op 2 manieren uit waarom slavenarbeid niet past binnen een industriële samenleving. Gebruik daarbij de begrippen: mechanisatie en consumenten.</w:t>
      </w:r>
    </w:p>
    <w:p w14:paraId="15BE10D5" w14:textId="77777777" w:rsidR="00B4364D" w:rsidRDefault="00B4364D" w:rsidP="00B4364D">
      <w:pPr>
        <w:rPr>
          <w:rFonts w:ascii="Verdana" w:hAnsi="Verdana"/>
          <w:i/>
          <w:iCs/>
        </w:rPr>
      </w:pPr>
    </w:p>
    <w:p w14:paraId="37987380" w14:textId="77777777" w:rsidR="00B4364D" w:rsidRPr="006D2879" w:rsidRDefault="00B4364D" w:rsidP="00B4364D">
      <w:pPr>
        <w:rPr>
          <w:rFonts w:ascii="Verdana" w:hAnsi="Verdana"/>
          <w:i/>
          <w:iCs/>
        </w:rPr>
      </w:pPr>
      <w:r w:rsidRPr="006D2879">
        <w:rPr>
          <w:rFonts w:ascii="Verdana" w:hAnsi="Verdana"/>
          <w:i/>
          <w:iCs/>
        </w:rPr>
        <w:t>Mechanisatie</w:t>
      </w:r>
    </w:p>
    <w:p w14:paraId="31C807FE" w14:textId="3D5E9CED" w:rsidR="00B4364D" w:rsidRPr="0028122D" w:rsidRDefault="0028122D" w:rsidP="00B4364D">
      <w:pPr>
        <w:rPr>
          <w:rFonts w:ascii="Comic Sans MS" w:hAnsi="Comic Sans MS"/>
          <w:i/>
          <w:iCs/>
          <w:sz w:val="28"/>
          <w:szCs w:val="28"/>
        </w:rPr>
      </w:pPr>
      <w:r w:rsidRPr="0028122D">
        <w:rPr>
          <w:rFonts w:ascii="Comic Sans MS" w:hAnsi="Comic Sans MS"/>
          <w:i/>
          <w:iCs/>
          <w:sz w:val="28"/>
          <w:szCs w:val="28"/>
        </w:rPr>
        <w:t xml:space="preserve">Het idee was dat de </w:t>
      </w:r>
      <w:r w:rsidR="00BD2FC0" w:rsidRPr="0028122D">
        <w:rPr>
          <w:rFonts w:ascii="Comic Sans MS" w:hAnsi="Comic Sans MS"/>
          <w:i/>
          <w:iCs/>
          <w:sz w:val="28"/>
          <w:szCs w:val="28"/>
        </w:rPr>
        <w:t>slavenarbeid</w:t>
      </w:r>
      <w:r w:rsidRPr="0028122D">
        <w:rPr>
          <w:rFonts w:ascii="Comic Sans MS" w:hAnsi="Comic Sans MS"/>
          <w:i/>
          <w:iCs/>
          <w:sz w:val="28"/>
          <w:szCs w:val="28"/>
        </w:rPr>
        <w:t xml:space="preserve"> uiteindelijk overbodig zou worden doordat er voor dit zware werk ook m</w:t>
      </w:r>
      <w:r w:rsidR="00BD2FC0" w:rsidRPr="0028122D">
        <w:rPr>
          <w:rFonts w:ascii="Comic Sans MS" w:hAnsi="Comic Sans MS"/>
          <w:i/>
          <w:iCs/>
          <w:sz w:val="28"/>
          <w:szCs w:val="28"/>
        </w:rPr>
        <w:t>achines</w:t>
      </w:r>
      <w:r w:rsidRPr="0028122D">
        <w:rPr>
          <w:rFonts w:ascii="Comic Sans MS" w:hAnsi="Comic Sans MS"/>
          <w:i/>
          <w:iCs/>
          <w:sz w:val="28"/>
          <w:szCs w:val="28"/>
        </w:rPr>
        <w:t xml:space="preserve"> ingezet konden worden.</w:t>
      </w:r>
    </w:p>
    <w:p w14:paraId="61E76527" w14:textId="77777777" w:rsidR="00B4364D" w:rsidRDefault="00B4364D" w:rsidP="00B4364D">
      <w:pPr>
        <w:rPr>
          <w:rFonts w:ascii="Verdana" w:hAnsi="Verdana"/>
        </w:rPr>
      </w:pPr>
    </w:p>
    <w:p w14:paraId="052066C2" w14:textId="77777777" w:rsidR="00B4364D" w:rsidRPr="006D2879" w:rsidRDefault="00B4364D" w:rsidP="00B4364D">
      <w:pPr>
        <w:rPr>
          <w:rFonts w:ascii="Verdana" w:hAnsi="Verdana"/>
          <w:i/>
          <w:iCs/>
        </w:rPr>
      </w:pPr>
      <w:r w:rsidRPr="006D2879">
        <w:rPr>
          <w:rFonts w:ascii="Verdana" w:hAnsi="Verdana"/>
          <w:i/>
          <w:iCs/>
        </w:rPr>
        <w:t>Consumenten</w:t>
      </w:r>
    </w:p>
    <w:p w14:paraId="5F3BCC6C" w14:textId="4325EDEB" w:rsidR="00B4364D" w:rsidRDefault="0028122D" w:rsidP="0028122D">
      <w:r w:rsidRPr="0028122D">
        <w:rPr>
          <w:rFonts w:ascii="Comic Sans MS" w:hAnsi="Comic Sans MS"/>
          <w:i/>
          <w:iCs/>
          <w:sz w:val="28"/>
          <w:szCs w:val="28"/>
        </w:rPr>
        <w:t xml:space="preserve">Slaven hebben geen bezit en verdienen geen loon. Zij kunnen dus ook niets kopen van hetgeen de industrie produceert. Ondernemers </w:t>
      </w:r>
      <w:r w:rsidR="00DD0428">
        <w:rPr>
          <w:rFonts w:ascii="Comic Sans MS" w:hAnsi="Comic Sans MS"/>
          <w:i/>
          <w:iCs/>
          <w:sz w:val="28"/>
          <w:szCs w:val="28"/>
        </w:rPr>
        <w:t>hebben meer aan betaalde arbeiders die meteen ook consumenten zijn</w:t>
      </w:r>
      <w:r w:rsidRPr="0028122D">
        <w:rPr>
          <w:rFonts w:ascii="Comic Sans MS" w:hAnsi="Comic Sans MS"/>
          <w:i/>
          <w:iCs/>
          <w:sz w:val="28"/>
          <w:szCs w:val="28"/>
        </w:rPr>
        <w:t xml:space="preserve"> die een afzetmarkt vormden voor hun productie.</w:t>
      </w:r>
    </w:p>
    <w:p w14:paraId="3F148AF2" w14:textId="77777777" w:rsidR="00545A27" w:rsidRDefault="00545A27"/>
    <w:sectPr w:rsidR="00545A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B10"/>
    <w:rsid w:val="00016B10"/>
    <w:rsid w:val="0028122D"/>
    <w:rsid w:val="00387BE7"/>
    <w:rsid w:val="00545A27"/>
    <w:rsid w:val="006A2D09"/>
    <w:rsid w:val="00B4364D"/>
    <w:rsid w:val="00BD2FC0"/>
    <w:rsid w:val="00C04C20"/>
    <w:rsid w:val="00C67055"/>
    <w:rsid w:val="00DD0428"/>
    <w:rsid w:val="00E106C6"/>
    <w:rsid w:val="00F05988"/>
    <w:rsid w:val="00F14919"/>
    <w:rsid w:val="00F86647"/>
    <w:rsid w:val="00FD185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6EE8C"/>
  <w15:chartTrackingRefBased/>
  <w15:docId w15:val="{227D5DBC-E153-4F03-A9AB-8F2AF93AB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16B1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1005</Words>
  <Characters>5530</Characters>
  <Application>Microsoft Office Word</Application>
  <DocSecurity>0</DocSecurity>
  <Lines>46</Lines>
  <Paragraphs>13</Paragraphs>
  <ScaleCrop>false</ScaleCrop>
  <Company/>
  <LinksUpToDate>false</LinksUpToDate>
  <CharactersWithSpaces>6522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Dhr. W. Willems</dc:creator>
  <cp:keywords/>
  <dc:description/>
  <cp:lastModifiedBy>Joyce van Os | Maurick College</cp:lastModifiedBy>
  <cp:revision>14</cp:revision>
  <dcterms:created xsi:type="dcterms:W3CDTF">2020-09-28T14:09:00Z</dcterms:created>
  <dcterms:modified xsi:type="dcterms:W3CDTF">2022-09-27T08:24:00Z</dcterms:modified>
</cp:coreProperties>
</file>