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1FD6" w14:textId="294541D8" w:rsidR="00904C46" w:rsidRPr="003973E5" w:rsidRDefault="003C5B7D" w:rsidP="00BC5BA6">
      <w:pPr>
        <w:pStyle w:val="Title"/>
        <w:rPr>
          <w:rFonts w:cstheme="majorHAnsi"/>
          <w:color w:val="1F3864" w:themeColor="accent1" w:themeShade="80"/>
          <w:sz w:val="72"/>
          <w:szCs w:val="72"/>
        </w:rPr>
      </w:pPr>
      <w:r w:rsidRPr="003973E5">
        <w:rPr>
          <w:rStyle w:val="Heading1Char"/>
          <w:rFonts w:cstheme="majorHAnsi"/>
          <w:sz w:val="72"/>
          <w:szCs w:val="72"/>
        </w:rPr>
        <w:t>Historische ontmoetingen</w:t>
      </w:r>
    </w:p>
    <w:p w14:paraId="00593D92" w14:textId="61A477AB" w:rsidR="00BC5BA6" w:rsidRDefault="00BC5BA6" w:rsidP="00BC5BA6">
      <w:pPr>
        <w:pStyle w:val="NoSpacing"/>
        <w:rPr>
          <w:sz w:val="26"/>
          <w:szCs w:val="26"/>
        </w:rPr>
      </w:pPr>
    </w:p>
    <w:p w14:paraId="42B95DDB" w14:textId="77777777" w:rsidR="00F06AEF" w:rsidRDefault="00F06AEF" w:rsidP="00BC5BA6">
      <w:pPr>
        <w:pStyle w:val="NoSpacing"/>
        <w:rPr>
          <w:sz w:val="26"/>
          <w:szCs w:val="26"/>
        </w:rPr>
      </w:pPr>
    </w:p>
    <w:p w14:paraId="7A9BC202" w14:textId="6451F6BE" w:rsidR="00BC5BA6" w:rsidRPr="00881274" w:rsidRDefault="006153F3" w:rsidP="00BC5BA6">
      <w:pPr>
        <w:pStyle w:val="NoSpacing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FDE14" wp14:editId="7F97D585">
            <wp:simplePos x="0" y="0"/>
            <wp:positionH relativeFrom="column">
              <wp:posOffset>3500755</wp:posOffset>
            </wp:positionH>
            <wp:positionV relativeFrom="paragraph">
              <wp:posOffset>66040</wp:posOffset>
            </wp:positionV>
            <wp:extent cx="2771140" cy="4105275"/>
            <wp:effectExtent l="0" t="0" r="0" b="9525"/>
            <wp:wrapSquare wrapText="bothSides"/>
            <wp:docPr id="2" name="Afbeelding 2" descr="De Viking als spion in Dorestad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Viking als spion in Dorestad - N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A6">
        <w:rPr>
          <w:sz w:val="26"/>
          <w:szCs w:val="26"/>
        </w:rPr>
        <w:t>Bij het vak</w:t>
      </w:r>
      <w:r w:rsidR="00BC5BA6" w:rsidRPr="00881274">
        <w:rPr>
          <w:sz w:val="26"/>
          <w:szCs w:val="26"/>
        </w:rPr>
        <w:t xml:space="preserve"> geschiedenis bestuderen w</w:t>
      </w:r>
      <w:r w:rsidR="003973E5">
        <w:rPr>
          <w:sz w:val="26"/>
          <w:szCs w:val="26"/>
        </w:rPr>
        <w:t>e</w:t>
      </w:r>
      <w:r w:rsidR="00BC5BA6" w:rsidRPr="00881274">
        <w:rPr>
          <w:sz w:val="26"/>
          <w:szCs w:val="26"/>
        </w:rPr>
        <w:t xml:space="preserve"> de opkomst en ondergang van volkeren, landen en grote rijken binnen geografische grenzen</w:t>
      </w:r>
      <w:r w:rsidR="00304CCE">
        <w:rPr>
          <w:sz w:val="26"/>
          <w:szCs w:val="26"/>
        </w:rPr>
        <w:t xml:space="preserve"> én</w:t>
      </w:r>
      <w:r w:rsidR="00BC5BA6" w:rsidRPr="00881274">
        <w:rPr>
          <w:sz w:val="26"/>
          <w:szCs w:val="26"/>
        </w:rPr>
        <w:t xml:space="preserve"> binnen grenzen van de tijd. </w:t>
      </w:r>
      <w:r w:rsidR="00304CCE">
        <w:rPr>
          <w:sz w:val="26"/>
          <w:szCs w:val="26"/>
        </w:rPr>
        <w:t xml:space="preserve">Een </w:t>
      </w:r>
      <w:r w:rsidR="00BC5BA6" w:rsidRPr="00881274">
        <w:rPr>
          <w:sz w:val="26"/>
          <w:szCs w:val="26"/>
        </w:rPr>
        <w:t>voorbeeld</w:t>
      </w:r>
      <w:r w:rsidR="00304CCE">
        <w:rPr>
          <w:sz w:val="26"/>
          <w:szCs w:val="26"/>
        </w:rPr>
        <w:t xml:space="preserve"> zijn</w:t>
      </w:r>
      <w:r w:rsidR="00BC5BA6" w:rsidRPr="00881274">
        <w:rPr>
          <w:sz w:val="26"/>
          <w:szCs w:val="26"/>
        </w:rPr>
        <w:t xml:space="preserve"> </w:t>
      </w:r>
      <w:r w:rsidR="00304CCE">
        <w:rPr>
          <w:sz w:val="26"/>
          <w:szCs w:val="26"/>
        </w:rPr>
        <w:t>de</w:t>
      </w:r>
      <w:r w:rsidR="00BC5BA6" w:rsidRPr="00881274">
        <w:rPr>
          <w:sz w:val="26"/>
          <w:szCs w:val="26"/>
        </w:rPr>
        <w:t xml:space="preserve"> Grieken en Romeinen rond de Middellandse Zee in de Oudheid, </w:t>
      </w:r>
      <w:r w:rsidR="00304CCE">
        <w:rPr>
          <w:sz w:val="26"/>
          <w:szCs w:val="26"/>
        </w:rPr>
        <w:t xml:space="preserve">of </w:t>
      </w:r>
      <w:r w:rsidR="00BC5BA6" w:rsidRPr="00881274">
        <w:rPr>
          <w:sz w:val="26"/>
          <w:szCs w:val="26"/>
        </w:rPr>
        <w:t>de Franken in de Vroege Middeleeuwen binnen het Frankische Rijk.</w:t>
      </w:r>
    </w:p>
    <w:p w14:paraId="446EBADE" w14:textId="714DB1A7" w:rsidR="00BC5BA6" w:rsidRDefault="00BC5BA6" w:rsidP="00BC5BA6">
      <w:pPr>
        <w:pStyle w:val="NoSpacing"/>
        <w:rPr>
          <w:sz w:val="26"/>
          <w:szCs w:val="26"/>
        </w:rPr>
      </w:pPr>
      <w:r w:rsidRPr="00881274">
        <w:rPr>
          <w:sz w:val="26"/>
          <w:szCs w:val="26"/>
        </w:rPr>
        <w:t>Wat we weleens vergeten is dat al deze volkeren en rijken contacten onderhielden met anderen, ver of dichtbij. Deze contacten leverden van alles op: oorlog, handel, wetenschappelijke kennis, nieuwe godsdiensten</w:t>
      </w:r>
      <w:r w:rsidR="007A79B2">
        <w:rPr>
          <w:sz w:val="26"/>
          <w:szCs w:val="26"/>
        </w:rPr>
        <w:t xml:space="preserve">, </w:t>
      </w:r>
      <w:r w:rsidRPr="00881274">
        <w:rPr>
          <w:sz w:val="26"/>
          <w:szCs w:val="26"/>
        </w:rPr>
        <w:t>culturele uit</w:t>
      </w:r>
      <w:r w:rsidR="007A79B2">
        <w:rPr>
          <w:sz w:val="26"/>
          <w:szCs w:val="26"/>
        </w:rPr>
        <w:t>wisseling en vermenging.</w:t>
      </w:r>
    </w:p>
    <w:p w14:paraId="32CB4D0F" w14:textId="27B6DF6E" w:rsidR="00F06AEF" w:rsidRPr="00F06AEF" w:rsidRDefault="00F06AEF" w:rsidP="00BC5BA6">
      <w:pPr>
        <w:pStyle w:val="NoSpacing"/>
        <w:rPr>
          <w:b/>
          <w:bCs/>
          <w:color w:val="0070C0"/>
          <w:sz w:val="28"/>
          <w:szCs w:val="28"/>
        </w:rPr>
      </w:pPr>
    </w:p>
    <w:p w14:paraId="131DC284" w14:textId="15691197" w:rsidR="00BC5BA6" w:rsidRPr="00881274" w:rsidRDefault="00BC5BA6" w:rsidP="00BC5BA6">
      <w:pPr>
        <w:pStyle w:val="NoSpacing"/>
        <w:rPr>
          <w:sz w:val="26"/>
          <w:szCs w:val="26"/>
        </w:rPr>
      </w:pPr>
      <w:r w:rsidRPr="00881274">
        <w:rPr>
          <w:sz w:val="26"/>
          <w:szCs w:val="26"/>
        </w:rPr>
        <w:t>In d</w:t>
      </w:r>
      <w:r>
        <w:rPr>
          <w:sz w:val="26"/>
          <w:szCs w:val="26"/>
        </w:rPr>
        <w:t>eze praktische opdracht</w:t>
      </w:r>
      <w:r w:rsidRPr="00881274">
        <w:rPr>
          <w:sz w:val="26"/>
          <w:szCs w:val="26"/>
        </w:rPr>
        <w:t xml:space="preserve"> ga je je verdiepen in een historische ontmoeting die plaatsvond in de tijd tussen prehistorie</w:t>
      </w:r>
      <w:r w:rsidR="007A79B2">
        <w:rPr>
          <w:sz w:val="26"/>
          <w:szCs w:val="26"/>
        </w:rPr>
        <w:t xml:space="preserve"> (5000 v. Chr.)</w:t>
      </w:r>
      <w:r w:rsidRPr="00881274">
        <w:rPr>
          <w:sz w:val="26"/>
          <w:szCs w:val="26"/>
        </w:rPr>
        <w:t xml:space="preserve"> en</w:t>
      </w:r>
      <w:r w:rsidR="003D53EA">
        <w:rPr>
          <w:sz w:val="26"/>
          <w:szCs w:val="26"/>
        </w:rPr>
        <w:t xml:space="preserve"> de kruistochten in de late Middeleeuwen (ca. 1200).</w:t>
      </w:r>
    </w:p>
    <w:p w14:paraId="78756E9E" w14:textId="77777777" w:rsidR="006153F3" w:rsidRDefault="006153F3" w:rsidP="00BC5BA6">
      <w:pPr>
        <w:rPr>
          <w:sz w:val="26"/>
          <w:szCs w:val="26"/>
        </w:rPr>
      </w:pPr>
    </w:p>
    <w:p w14:paraId="60BF3644" w14:textId="3CBEA2B9" w:rsidR="00BC5BA6" w:rsidRPr="00881274" w:rsidRDefault="006153F3" w:rsidP="00BC5BA6">
      <w:pPr>
        <w:rPr>
          <w:sz w:val="26"/>
          <w:szCs w:val="26"/>
        </w:rPr>
      </w:pPr>
      <w:r w:rsidRPr="006153F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855F1" wp14:editId="0A92A906">
                <wp:simplePos x="0" y="0"/>
                <wp:positionH relativeFrom="column">
                  <wp:posOffset>3814445</wp:posOffset>
                </wp:positionH>
                <wp:positionV relativeFrom="paragraph">
                  <wp:posOffset>360680</wp:posOffset>
                </wp:positionV>
                <wp:extent cx="2360930" cy="1404620"/>
                <wp:effectExtent l="0" t="0" r="635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43A8" w14:textId="2AC094A5" w:rsidR="006153F3" w:rsidRPr="006153F3" w:rsidRDefault="006153F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153F3">
                              <w:rPr>
                                <w:i/>
                                <w:iCs/>
                              </w:rPr>
                              <w:t>Afbeelding 1: Vikingen vallen Dorestad 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855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0.35pt;margin-top:28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" stroked="f">
                <v:textbox style="mso-fit-shape-to-text:t">
                  <w:txbxContent>
                    <w:p w14:paraId="58B143A8" w14:textId="2AC094A5" w:rsidR="006153F3" w:rsidRPr="006153F3" w:rsidRDefault="006153F3">
                      <w:pPr>
                        <w:rPr>
                          <w:i/>
                          <w:iCs/>
                        </w:rPr>
                      </w:pPr>
                      <w:r w:rsidRPr="006153F3">
                        <w:rPr>
                          <w:i/>
                          <w:iCs/>
                        </w:rPr>
                        <w:t>Afbeelding 1: Vikingen vallen Dorestad 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BA6" w:rsidRPr="00881274">
        <w:rPr>
          <w:sz w:val="26"/>
          <w:szCs w:val="26"/>
        </w:rPr>
        <w:t xml:space="preserve">Jullie gaan in groepjes onderzoek doen naar </w:t>
      </w:r>
      <w:r w:rsidR="00F82AE6">
        <w:rPr>
          <w:rFonts w:cstheme="minorHAnsi"/>
          <w:sz w:val="26"/>
          <w:szCs w:val="26"/>
        </w:rPr>
        <w:t>éé</w:t>
      </w:r>
      <w:r w:rsidR="00BC5BA6" w:rsidRPr="00881274">
        <w:rPr>
          <w:sz w:val="26"/>
          <w:szCs w:val="26"/>
        </w:rPr>
        <w:t>n van de volgende historische ontmoetingen:</w:t>
      </w:r>
    </w:p>
    <w:p w14:paraId="4AA23B28" w14:textId="61325A54" w:rsidR="00BC5BA6" w:rsidRPr="007A79B2" w:rsidRDefault="00BC5BA6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5000 voor Christus:</w:t>
      </w:r>
      <w:r w:rsidRPr="007A79B2">
        <w:rPr>
          <w:sz w:val="26"/>
          <w:szCs w:val="26"/>
        </w:rPr>
        <w:t xml:space="preserve"> </w:t>
      </w:r>
      <w:r w:rsidR="0004609A" w:rsidRPr="007A79B2">
        <w:rPr>
          <w:sz w:val="26"/>
          <w:szCs w:val="26"/>
        </w:rPr>
        <w:t>Jagers en boeren</w:t>
      </w:r>
    </w:p>
    <w:p w14:paraId="4CC44EF0" w14:textId="0E6B1189" w:rsidR="003C5B7D" w:rsidRPr="007A79B2" w:rsidRDefault="00BC5BA6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55 voor Christus:</w:t>
      </w:r>
      <w:r w:rsidRPr="007A79B2">
        <w:rPr>
          <w:sz w:val="26"/>
          <w:szCs w:val="26"/>
        </w:rPr>
        <w:t xml:space="preserve"> </w:t>
      </w:r>
      <w:r w:rsidR="003C5B7D" w:rsidRPr="007A79B2">
        <w:rPr>
          <w:sz w:val="26"/>
          <w:szCs w:val="26"/>
        </w:rPr>
        <w:t xml:space="preserve">Caesar </w:t>
      </w:r>
      <w:r w:rsidR="0004609A" w:rsidRPr="007A79B2">
        <w:rPr>
          <w:sz w:val="26"/>
          <w:szCs w:val="26"/>
        </w:rPr>
        <w:t>pleegt een massamoord</w:t>
      </w:r>
    </w:p>
    <w:p w14:paraId="53D1A4AC" w14:textId="77777777" w:rsidR="007A79B2" w:rsidRDefault="003C5B7D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70</w:t>
      </w:r>
      <w:r w:rsidR="00BC5BA6" w:rsidRPr="007A79B2">
        <w:rPr>
          <w:b/>
          <w:bCs/>
          <w:sz w:val="26"/>
          <w:szCs w:val="26"/>
        </w:rPr>
        <w:t>:</w:t>
      </w:r>
      <w:r w:rsidRPr="007A79B2">
        <w:rPr>
          <w:sz w:val="26"/>
          <w:szCs w:val="26"/>
        </w:rPr>
        <w:t xml:space="preserve"> </w:t>
      </w:r>
      <w:r w:rsidR="0004609A" w:rsidRPr="007A79B2">
        <w:rPr>
          <w:sz w:val="26"/>
          <w:szCs w:val="26"/>
        </w:rPr>
        <w:t>Opstand Bataven tegen het Romeinse Rijk</w:t>
      </w:r>
      <w:r w:rsidRPr="007A79B2">
        <w:rPr>
          <w:sz w:val="26"/>
          <w:szCs w:val="26"/>
        </w:rPr>
        <w:t xml:space="preserve"> </w:t>
      </w:r>
    </w:p>
    <w:p w14:paraId="3936A7C7" w14:textId="77777777" w:rsidR="007A79B2" w:rsidRDefault="003C5B7D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402</w:t>
      </w:r>
      <w:r w:rsidR="00BC5BA6" w:rsidRPr="007A79B2">
        <w:rPr>
          <w:b/>
          <w:bCs/>
          <w:sz w:val="26"/>
          <w:szCs w:val="26"/>
        </w:rPr>
        <w:t>:</w:t>
      </w:r>
      <w:r w:rsidRPr="007A79B2">
        <w:rPr>
          <w:sz w:val="26"/>
          <w:szCs w:val="26"/>
        </w:rPr>
        <w:t xml:space="preserve"> </w:t>
      </w:r>
      <w:r w:rsidR="0004609A" w:rsidRPr="007A79B2">
        <w:rPr>
          <w:sz w:val="26"/>
          <w:szCs w:val="26"/>
        </w:rPr>
        <w:t>Romeinen en Franken</w:t>
      </w:r>
    </w:p>
    <w:p w14:paraId="2D4FECEE" w14:textId="77777777" w:rsidR="007A79B2" w:rsidRDefault="003D53EA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650:</w:t>
      </w:r>
      <w:r w:rsidRPr="007A79B2">
        <w:rPr>
          <w:sz w:val="26"/>
          <w:szCs w:val="26"/>
        </w:rPr>
        <w:t xml:space="preserve"> Friezen in een </w:t>
      </w:r>
      <w:r w:rsidR="0004609A" w:rsidRPr="007A79B2">
        <w:rPr>
          <w:sz w:val="26"/>
          <w:szCs w:val="26"/>
        </w:rPr>
        <w:t>wereldwijd</w:t>
      </w:r>
      <w:r w:rsidRPr="007A79B2">
        <w:rPr>
          <w:sz w:val="26"/>
          <w:szCs w:val="26"/>
        </w:rPr>
        <w:t xml:space="preserve"> handelsnetwerk</w:t>
      </w:r>
    </w:p>
    <w:p w14:paraId="1D582E08" w14:textId="77777777" w:rsidR="007A79B2" w:rsidRDefault="003C5B7D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690</w:t>
      </w:r>
      <w:r w:rsidR="00BC5BA6" w:rsidRPr="007A79B2">
        <w:rPr>
          <w:b/>
          <w:bCs/>
          <w:sz w:val="26"/>
          <w:szCs w:val="26"/>
        </w:rPr>
        <w:t>:</w:t>
      </w:r>
      <w:r w:rsidRPr="007A79B2">
        <w:rPr>
          <w:sz w:val="26"/>
          <w:szCs w:val="26"/>
        </w:rPr>
        <w:t xml:space="preserve"> </w:t>
      </w:r>
      <w:r w:rsidR="0004609A" w:rsidRPr="007A79B2">
        <w:rPr>
          <w:sz w:val="26"/>
          <w:szCs w:val="26"/>
        </w:rPr>
        <w:t>Bekeren tot het Christendom in Utrecht</w:t>
      </w:r>
    </w:p>
    <w:p w14:paraId="17E4A70A" w14:textId="77777777" w:rsidR="007A79B2" w:rsidRDefault="003C5B7D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834</w:t>
      </w:r>
      <w:r w:rsidR="00BC5BA6" w:rsidRPr="007A79B2">
        <w:rPr>
          <w:b/>
          <w:bCs/>
          <w:sz w:val="26"/>
          <w:szCs w:val="26"/>
        </w:rPr>
        <w:t>:</w:t>
      </w:r>
      <w:r w:rsidRPr="007A79B2">
        <w:rPr>
          <w:sz w:val="26"/>
          <w:szCs w:val="26"/>
        </w:rPr>
        <w:t xml:space="preserve"> Vikingaanval op Dorestad</w:t>
      </w:r>
    </w:p>
    <w:p w14:paraId="45663181" w14:textId="31FED2AB" w:rsidR="003C5B7D" w:rsidRPr="007A79B2" w:rsidRDefault="003C5B7D" w:rsidP="007A79B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A79B2">
        <w:rPr>
          <w:b/>
          <w:bCs/>
          <w:sz w:val="26"/>
          <w:szCs w:val="26"/>
        </w:rPr>
        <w:t>1217</w:t>
      </w:r>
      <w:r w:rsidR="00BC5BA6" w:rsidRPr="007A79B2">
        <w:rPr>
          <w:b/>
          <w:bCs/>
          <w:sz w:val="26"/>
          <w:szCs w:val="26"/>
        </w:rPr>
        <w:t>:</w:t>
      </w:r>
      <w:r w:rsidRPr="007A79B2">
        <w:rPr>
          <w:sz w:val="26"/>
          <w:szCs w:val="26"/>
        </w:rPr>
        <w:t xml:space="preserve"> </w:t>
      </w:r>
      <w:r w:rsidR="0004609A" w:rsidRPr="007A79B2">
        <w:rPr>
          <w:sz w:val="26"/>
          <w:szCs w:val="26"/>
        </w:rPr>
        <w:t>Nederlanders op Kruistocht</w:t>
      </w:r>
    </w:p>
    <w:p w14:paraId="7C86001F" w14:textId="706C0EDE" w:rsidR="003C5B7D" w:rsidRDefault="006153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834CC3" wp14:editId="1C43A0DB">
                <wp:simplePos x="0" y="0"/>
                <wp:positionH relativeFrom="column">
                  <wp:posOffset>4234180</wp:posOffset>
                </wp:positionH>
                <wp:positionV relativeFrom="paragraph">
                  <wp:posOffset>176530</wp:posOffset>
                </wp:positionV>
                <wp:extent cx="1790700" cy="1404620"/>
                <wp:effectExtent l="0" t="0" r="0" b="12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2E5C" w14:textId="070E77BD" w:rsidR="006153F3" w:rsidRPr="006153F3" w:rsidRDefault="006153F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153F3">
                              <w:rPr>
                                <w:i/>
                                <w:iCs/>
                              </w:rPr>
                              <w:t xml:space="preserve">Afbeelding 2: De belegering van </w:t>
                            </w:r>
                            <w:proofErr w:type="spellStart"/>
                            <w:r w:rsidRPr="006153F3">
                              <w:rPr>
                                <w:i/>
                                <w:iCs/>
                              </w:rPr>
                              <w:t>Damiate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tijdens de Vijfde Kruistocht,</w:t>
                            </w:r>
                            <w:r w:rsidRPr="006153F3">
                              <w:rPr>
                                <w:i/>
                                <w:iCs/>
                              </w:rPr>
                              <w:t xml:space="preserve"> 1218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34CC3" id="_x0000_s1027" type="#_x0000_t202" style="position:absolute;margin-left:333.4pt;margin-top:13.9pt;width:14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" stroked="f">
                <v:textbox style="mso-fit-shape-to-text:t">
                  <w:txbxContent>
                    <w:p w14:paraId="54BD2E5C" w14:textId="070E77BD" w:rsidR="006153F3" w:rsidRPr="006153F3" w:rsidRDefault="006153F3">
                      <w:pPr>
                        <w:rPr>
                          <w:i/>
                          <w:iCs/>
                        </w:rPr>
                      </w:pPr>
                      <w:r w:rsidRPr="006153F3">
                        <w:rPr>
                          <w:i/>
                          <w:iCs/>
                        </w:rPr>
                        <w:t xml:space="preserve">Afbeelding 2: De belegering van </w:t>
                      </w:r>
                      <w:proofErr w:type="spellStart"/>
                      <w:r w:rsidRPr="006153F3">
                        <w:rPr>
                          <w:i/>
                          <w:iCs/>
                        </w:rPr>
                        <w:t>Damiate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tijdens de Vijfde Kruistocht,</w:t>
                      </w:r>
                      <w:r w:rsidRPr="006153F3">
                        <w:rPr>
                          <w:i/>
                          <w:iCs/>
                        </w:rPr>
                        <w:t xml:space="preserve"> 1218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81A85B" wp14:editId="6F8ECF8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147185" cy="2933700"/>
            <wp:effectExtent l="0" t="0" r="5715" b="0"/>
            <wp:wrapTopAndBottom/>
            <wp:docPr id="3" name="Afbeelding 3" descr="Beleg van Damietta (1218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eg van Damietta (1218) - Wikip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68" cy="29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30E7D" w14:textId="77777777" w:rsidR="00642E67" w:rsidRPr="009759AB" w:rsidRDefault="00642E67" w:rsidP="00642E67">
      <w:pPr>
        <w:pStyle w:val="NoSpacing"/>
        <w:rPr>
          <w:b/>
          <w:bCs/>
          <w:color w:val="0070C0"/>
          <w:sz w:val="28"/>
          <w:szCs w:val="28"/>
        </w:rPr>
      </w:pPr>
      <w:r w:rsidRPr="009759AB">
        <w:rPr>
          <w:b/>
          <w:bCs/>
          <w:color w:val="0070C0"/>
          <w:sz w:val="28"/>
          <w:szCs w:val="28"/>
        </w:rPr>
        <w:t>De opdracht</w:t>
      </w:r>
    </w:p>
    <w:p w14:paraId="1D1D52C2" w14:textId="3247928A" w:rsidR="000E2CF0" w:rsidRDefault="000E2CF0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Je vormt een tweet</w:t>
      </w:r>
      <w:r w:rsidR="00130988">
        <w:rPr>
          <w:sz w:val="26"/>
          <w:szCs w:val="26"/>
        </w:rPr>
        <w:t>al.</w:t>
      </w:r>
    </w:p>
    <w:p w14:paraId="058397D5" w14:textId="77C8E228" w:rsidR="007A79B2" w:rsidRDefault="00F82AE6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 w:rsidR="005A4494">
        <w:rPr>
          <w:sz w:val="26"/>
          <w:szCs w:val="26"/>
        </w:rPr>
        <w:t>onderzoekt</w:t>
      </w:r>
      <w:r>
        <w:rPr>
          <w:sz w:val="26"/>
          <w:szCs w:val="26"/>
        </w:rPr>
        <w:t xml:space="preserve"> een ontmoeting uit </w:t>
      </w:r>
      <w:r w:rsidR="007A79B2">
        <w:rPr>
          <w:sz w:val="26"/>
          <w:szCs w:val="26"/>
        </w:rPr>
        <w:t xml:space="preserve">hoofdstuk 1, 2, </w:t>
      </w:r>
      <w:r w:rsidR="00C44212">
        <w:rPr>
          <w:sz w:val="26"/>
          <w:szCs w:val="26"/>
        </w:rPr>
        <w:t>3 of 4.</w:t>
      </w:r>
      <w:r w:rsidR="00130988">
        <w:rPr>
          <w:sz w:val="26"/>
          <w:szCs w:val="26"/>
        </w:rPr>
        <w:t xml:space="preserve"> Je kiest een van de bovenstaande ontmoetingen.</w:t>
      </w:r>
    </w:p>
    <w:p w14:paraId="709903C0" w14:textId="38433E0E" w:rsidR="00130988" w:rsidRDefault="00130988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Je leeft je in </w:t>
      </w:r>
      <w:proofErr w:type="spellStart"/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de twee partijen van de ontmoeting. Je vertelt beiden vanuit een van de twee kanten hoe deze partij de ontmoeting heeft beleefd.</w:t>
      </w:r>
    </w:p>
    <w:p w14:paraId="77103BD0" w14:textId="3FC5E2CC" w:rsidR="00C44212" w:rsidRDefault="00C44212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Je gaat de twee kanten van de historische ontmoe</w:t>
      </w:r>
      <w:r w:rsidR="00694C47">
        <w:rPr>
          <w:sz w:val="26"/>
          <w:szCs w:val="26"/>
        </w:rPr>
        <w:t xml:space="preserve">ting uitwerken in een zelfgekozen eindproduct. </w:t>
      </w:r>
    </w:p>
    <w:p w14:paraId="259A8F2B" w14:textId="06B07110" w:rsidR="00694C47" w:rsidRDefault="00694C47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Het eindproduct is een historisch fictiewerk in een </w:t>
      </w:r>
      <w:r w:rsidR="000E2CF0">
        <w:rPr>
          <w:sz w:val="26"/>
          <w:szCs w:val="26"/>
        </w:rPr>
        <w:t>zelfgekozen</w:t>
      </w:r>
      <w:r>
        <w:rPr>
          <w:sz w:val="26"/>
          <w:szCs w:val="26"/>
        </w:rPr>
        <w:t xml:space="preserve"> vorm, zoals bijvoorbeeld: dagboekfragmenten, een dialoog, een podcast, een vlog, of nog iets anders. Het is nadrukkelijk </w:t>
      </w:r>
      <w:r>
        <w:rPr>
          <w:b/>
          <w:bCs/>
          <w:sz w:val="26"/>
          <w:szCs w:val="26"/>
        </w:rPr>
        <w:t xml:space="preserve">niet </w:t>
      </w:r>
      <w:r>
        <w:rPr>
          <w:sz w:val="26"/>
          <w:szCs w:val="26"/>
        </w:rPr>
        <w:t>de bedoeling om een verslag te schrijven.</w:t>
      </w:r>
    </w:p>
    <w:p w14:paraId="3FBFD8F0" w14:textId="77777777" w:rsidR="008E7A10" w:rsidRDefault="008E7A10" w:rsidP="008E7A10">
      <w:pPr>
        <w:pStyle w:val="NoSpacing"/>
        <w:ind w:left="360"/>
        <w:rPr>
          <w:sz w:val="26"/>
          <w:szCs w:val="26"/>
        </w:rPr>
      </w:pPr>
    </w:p>
    <w:p w14:paraId="0113CA62" w14:textId="77777777" w:rsidR="008E7A10" w:rsidRPr="00881274" w:rsidRDefault="008E7A10" w:rsidP="008E7A10">
      <w:pPr>
        <w:pStyle w:val="NoSpacing"/>
        <w:rPr>
          <w:b/>
          <w:i/>
          <w:sz w:val="26"/>
          <w:szCs w:val="26"/>
        </w:rPr>
      </w:pPr>
      <w:r>
        <w:rPr>
          <w:b/>
          <w:bCs/>
          <w:color w:val="0070C0"/>
          <w:sz w:val="28"/>
          <w:szCs w:val="28"/>
        </w:rPr>
        <w:t>Eindproduct</w:t>
      </w:r>
    </w:p>
    <w:p w14:paraId="12448A97" w14:textId="324DEC12" w:rsidR="008E7A10" w:rsidRDefault="008E7A10" w:rsidP="008E7A10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Het eindproduct is een historisch fictiewerk, gebaseerd op historisch onderzoek. Daarbij probeer je antwoord te vinden op de volgende hoofdvraag: </w:t>
      </w:r>
    </w:p>
    <w:p w14:paraId="31285883" w14:textId="77777777" w:rsidR="008E7A10" w:rsidRPr="000E2CF0" w:rsidRDefault="008E7A10" w:rsidP="008E7A10">
      <w:pPr>
        <w:pStyle w:val="NoSpacing"/>
        <w:rPr>
          <w:sz w:val="26"/>
          <w:szCs w:val="26"/>
        </w:rPr>
      </w:pPr>
    </w:p>
    <w:p w14:paraId="73D86890" w14:textId="77777777" w:rsidR="008E7A10" w:rsidRPr="006153F3" w:rsidRDefault="008E7A10" w:rsidP="008E7A10">
      <w:pPr>
        <w:pStyle w:val="NoSpacing"/>
        <w:ind w:left="708"/>
        <w:rPr>
          <w:b/>
          <w:i/>
          <w:sz w:val="26"/>
          <w:szCs w:val="26"/>
        </w:rPr>
      </w:pPr>
      <w:r w:rsidRPr="006153F3">
        <w:rPr>
          <w:b/>
          <w:i/>
          <w:sz w:val="26"/>
          <w:szCs w:val="26"/>
        </w:rPr>
        <w:t>Welke gevolgen had de ontmoeting op korte en op lange termijn voor de betrokkenen in die tijd?</w:t>
      </w:r>
    </w:p>
    <w:p w14:paraId="60A4E66A" w14:textId="77777777" w:rsidR="008E7A10" w:rsidRDefault="008E7A10" w:rsidP="008E7A10">
      <w:pPr>
        <w:pStyle w:val="NoSpacing"/>
        <w:ind w:left="720"/>
        <w:rPr>
          <w:sz w:val="26"/>
          <w:szCs w:val="26"/>
        </w:rPr>
      </w:pPr>
    </w:p>
    <w:p w14:paraId="39EE1B59" w14:textId="1C78A740" w:rsidR="00130988" w:rsidRDefault="00240956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Je verzamelt bruikbare en betrouwbare informatie. Hiervoor gebruik je sowieso een hoofdstuk uit het boek </w:t>
      </w:r>
      <w:r>
        <w:rPr>
          <w:i/>
          <w:iCs/>
          <w:sz w:val="26"/>
          <w:szCs w:val="26"/>
        </w:rPr>
        <w:t>Een wereldgeschiedenis van Nederland.</w:t>
      </w:r>
      <w:r w:rsidR="00917B17">
        <w:rPr>
          <w:i/>
          <w:iCs/>
          <w:sz w:val="26"/>
          <w:szCs w:val="26"/>
        </w:rPr>
        <w:t xml:space="preserve"> </w:t>
      </w:r>
      <w:r w:rsidR="00917B17">
        <w:rPr>
          <w:sz w:val="26"/>
          <w:szCs w:val="26"/>
        </w:rPr>
        <w:t xml:space="preserve">Dit is het startpunt voor verdere literatuuronderzoek. </w:t>
      </w:r>
    </w:p>
    <w:p w14:paraId="5BB4F606" w14:textId="674D52E1" w:rsidR="00917B17" w:rsidRDefault="00917B17" w:rsidP="007A79B2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Vanuit het hoofdstuk en de hoofdvraag</w:t>
      </w:r>
      <w:r w:rsidR="001E4061">
        <w:rPr>
          <w:sz w:val="26"/>
          <w:szCs w:val="26"/>
        </w:rPr>
        <w:t xml:space="preserve"> stel je vervolgvragen. Volg hiervoor het onderstaande stappenplan.</w:t>
      </w:r>
    </w:p>
    <w:p w14:paraId="28C92FE5" w14:textId="77777777" w:rsidR="001E4061" w:rsidRDefault="001E4061" w:rsidP="00BC5BA6">
      <w:pPr>
        <w:pStyle w:val="NoSpacing"/>
        <w:rPr>
          <w:b/>
          <w:bCs/>
          <w:color w:val="0070C0"/>
          <w:sz w:val="28"/>
          <w:szCs w:val="28"/>
        </w:rPr>
      </w:pPr>
    </w:p>
    <w:p w14:paraId="19611469" w14:textId="77777777" w:rsidR="001E4061" w:rsidRDefault="001E4061" w:rsidP="00BC5BA6">
      <w:pPr>
        <w:pStyle w:val="NoSpacing"/>
        <w:rPr>
          <w:b/>
          <w:bCs/>
          <w:color w:val="0070C0"/>
          <w:sz w:val="28"/>
          <w:szCs w:val="28"/>
        </w:rPr>
      </w:pPr>
    </w:p>
    <w:p w14:paraId="32CFE259" w14:textId="77777777" w:rsidR="001E4061" w:rsidRDefault="001E4061" w:rsidP="00BC5BA6">
      <w:pPr>
        <w:pStyle w:val="NoSpacing"/>
        <w:rPr>
          <w:b/>
          <w:bCs/>
          <w:color w:val="0070C0"/>
          <w:sz w:val="28"/>
          <w:szCs w:val="28"/>
        </w:rPr>
      </w:pPr>
    </w:p>
    <w:p w14:paraId="346A6D00" w14:textId="3C58B977" w:rsidR="003973E5" w:rsidRDefault="003973E5" w:rsidP="00BC5BA6">
      <w:pPr>
        <w:pStyle w:val="NoSpacing"/>
        <w:rPr>
          <w:b/>
          <w:sz w:val="26"/>
          <w:szCs w:val="26"/>
        </w:rPr>
      </w:pPr>
      <w:r>
        <w:rPr>
          <w:b/>
          <w:bCs/>
          <w:color w:val="0070C0"/>
          <w:sz w:val="28"/>
          <w:szCs w:val="28"/>
        </w:rPr>
        <w:lastRenderedPageBreak/>
        <w:t>Stappenplan</w:t>
      </w:r>
    </w:p>
    <w:p w14:paraId="5C59F603" w14:textId="2DBC85EC" w:rsidR="00BC5BA6" w:rsidRPr="00881274" w:rsidRDefault="00BC5BA6" w:rsidP="00BC5BA6">
      <w:pPr>
        <w:pStyle w:val="NoSpacing"/>
        <w:rPr>
          <w:sz w:val="26"/>
          <w:szCs w:val="26"/>
        </w:rPr>
      </w:pPr>
      <w:r w:rsidRPr="00881274">
        <w:rPr>
          <w:b/>
          <w:sz w:val="26"/>
          <w:szCs w:val="26"/>
        </w:rPr>
        <w:t>Stap 1</w:t>
      </w:r>
      <w:r w:rsidRPr="00881274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Maak een tweetal. </w:t>
      </w:r>
    </w:p>
    <w:p w14:paraId="023FBE6A" w14:textId="3C9347FE" w:rsidR="00BC5BA6" w:rsidRPr="00881274" w:rsidRDefault="00BC5BA6" w:rsidP="00BC5BA6">
      <w:pPr>
        <w:pStyle w:val="NoSpacing"/>
        <w:rPr>
          <w:sz w:val="26"/>
          <w:szCs w:val="26"/>
        </w:rPr>
      </w:pPr>
      <w:r w:rsidRPr="00881274">
        <w:rPr>
          <w:b/>
          <w:sz w:val="26"/>
          <w:szCs w:val="26"/>
        </w:rPr>
        <w:t>Stap 2</w:t>
      </w:r>
      <w:r w:rsidRPr="00881274">
        <w:rPr>
          <w:sz w:val="26"/>
          <w:szCs w:val="26"/>
        </w:rPr>
        <w:t xml:space="preserve">: </w:t>
      </w:r>
      <w:r w:rsidR="00DF39FA">
        <w:rPr>
          <w:sz w:val="26"/>
          <w:szCs w:val="26"/>
        </w:rPr>
        <w:t>K</w:t>
      </w:r>
      <w:r w:rsidRPr="00881274">
        <w:rPr>
          <w:sz w:val="26"/>
          <w:szCs w:val="26"/>
        </w:rPr>
        <w:t xml:space="preserve">ies een </w:t>
      </w:r>
      <w:r w:rsidR="00865E51">
        <w:rPr>
          <w:sz w:val="26"/>
          <w:szCs w:val="26"/>
        </w:rPr>
        <w:t>ontmoeting.</w:t>
      </w:r>
    </w:p>
    <w:p w14:paraId="4596E501" w14:textId="77777777" w:rsidR="001C52D7" w:rsidRDefault="00BC5BA6" w:rsidP="00865E51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Pr="00881274">
        <w:rPr>
          <w:b/>
          <w:sz w:val="26"/>
          <w:szCs w:val="26"/>
        </w:rPr>
        <w:t>tap 3</w:t>
      </w:r>
      <w:r w:rsidRPr="00881274">
        <w:rPr>
          <w:sz w:val="26"/>
          <w:szCs w:val="26"/>
        </w:rPr>
        <w:t xml:space="preserve">: </w:t>
      </w:r>
      <w:r>
        <w:rPr>
          <w:sz w:val="26"/>
          <w:szCs w:val="26"/>
        </w:rPr>
        <w:t>Lees het artikel dat bij jullie ontmoeting hoort</w:t>
      </w:r>
      <w:r w:rsidR="00D867FF">
        <w:rPr>
          <w:sz w:val="26"/>
          <w:szCs w:val="26"/>
        </w:rPr>
        <w:t xml:space="preserve"> en formuleer vragen die je hebt over de ontmoeting</w:t>
      </w:r>
      <w:r w:rsidR="00865E51">
        <w:rPr>
          <w:sz w:val="26"/>
          <w:szCs w:val="26"/>
        </w:rPr>
        <w:t xml:space="preserve">. Denk aan vragen als: </w:t>
      </w:r>
    </w:p>
    <w:p w14:paraId="6A0D9267" w14:textId="5D6803CA" w:rsidR="00865E51" w:rsidRPr="00023916" w:rsidRDefault="00865E51" w:rsidP="001C52D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23916">
        <w:rPr>
          <w:sz w:val="26"/>
          <w:szCs w:val="26"/>
        </w:rPr>
        <w:t>Hoe was het leven vóór de ontmoeting voor jullie?</w:t>
      </w:r>
    </w:p>
    <w:p w14:paraId="25B66218" w14:textId="77777777" w:rsidR="00865E51" w:rsidRPr="00023916" w:rsidRDefault="00865E51" w:rsidP="00865E5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23916">
        <w:rPr>
          <w:sz w:val="26"/>
          <w:szCs w:val="26"/>
        </w:rPr>
        <w:t>Wat was de oorzaak van de ontmoeting?</w:t>
      </w:r>
    </w:p>
    <w:p w14:paraId="60DE030A" w14:textId="6AAFABF5" w:rsidR="00865E51" w:rsidRDefault="00865E51" w:rsidP="00865E5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23916">
        <w:rPr>
          <w:sz w:val="26"/>
          <w:szCs w:val="26"/>
        </w:rPr>
        <w:t>Hoe verliep de ontmoeting?</w:t>
      </w:r>
    </w:p>
    <w:p w14:paraId="7064C08D" w14:textId="26BB6A99" w:rsidR="008B588D" w:rsidRDefault="008B588D" w:rsidP="00865E5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Is er sprake van een conflict?</w:t>
      </w:r>
    </w:p>
    <w:p w14:paraId="7EF53590" w14:textId="4495A8F5" w:rsidR="008B588D" w:rsidRDefault="008B588D" w:rsidP="00865E5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Hoe zien beide partijen zichzelf? </w:t>
      </w:r>
    </w:p>
    <w:p w14:paraId="3C7FA7AE" w14:textId="3A74EA52" w:rsidR="008B588D" w:rsidRPr="00023916" w:rsidRDefault="008B588D" w:rsidP="00865E5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Hoe z</w:t>
      </w:r>
      <w:r w:rsidR="001C52D7">
        <w:rPr>
          <w:sz w:val="26"/>
          <w:szCs w:val="26"/>
        </w:rPr>
        <w:t>i</w:t>
      </w:r>
      <w:r>
        <w:rPr>
          <w:sz w:val="26"/>
          <w:szCs w:val="26"/>
        </w:rPr>
        <w:t xml:space="preserve">en beide partijen de ander? </w:t>
      </w:r>
    </w:p>
    <w:p w14:paraId="6CB25CDB" w14:textId="7A570B0C" w:rsidR="001C52D7" w:rsidRDefault="001C52D7" w:rsidP="001C52D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Als er een conflict is, wie had er gelijk? Had er wel iemand gelijk?</w:t>
      </w:r>
    </w:p>
    <w:p w14:paraId="784FB9F3" w14:textId="114FD633" w:rsidR="001C52D7" w:rsidRPr="001C52D7" w:rsidRDefault="001C52D7" w:rsidP="001C52D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23916">
        <w:rPr>
          <w:sz w:val="26"/>
          <w:szCs w:val="26"/>
        </w:rPr>
        <w:t>Hoe is jullie leven veranderd door de ontmoeting?</w:t>
      </w:r>
    </w:p>
    <w:p w14:paraId="296D3331" w14:textId="77777777" w:rsidR="001C52D7" w:rsidRDefault="00865E51" w:rsidP="00BC5BA6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C52D7">
        <w:rPr>
          <w:sz w:val="26"/>
          <w:szCs w:val="26"/>
        </w:rPr>
        <w:t>Maak de balans op van de ontmoeting: welke positieve en negatieve gevolgen heeft deze gehad voor jullie leven?</w:t>
      </w:r>
      <w:r w:rsidR="001C52D7" w:rsidRPr="001C52D7">
        <w:rPr>
          <w:sz w:val="26"/>
          <w:szCs w:val="26"/>
        </w:rPr>
        <w:t xml:space="preserve"> </w:t>
      </w:r>
    </w:p>
    <w:p w14:paraId="4E89451D" w14:textId="77777777" w:rsidR="005A4494" w:rsidRDefault="00D867FF" w:rsidP="001C52D7">
      <w:pPr>
        <w:pStyle w:val="NoSpacing"/>
        <w:rPr>
          <w:sz w:val="26"/>
          <w:szCs w:val="26"/>
        </w:rPr>
      </w:pPr>
      <w:r w:rsidRPr="001C52D7">
        <w:rPr>
          <w:b/>
          <w:bCs/>
          <w:sz w:val="26"/>
          <w:szCs w:val="26"/>
        </w:rPr>
        <w:t xml:space="preserve">Stap 4: </w:t>
      </w:r>
      <w:r w:rsidR="005A4494">
        <w:rPr>
          <w:sz w:val="26"/>
          <w:szCs w:val="26"/>
        </w:rPr>
        <w:t>Kies een kant: leerling 1</w:t>
      </w:r>
      <w:r w:rsidR="005A4494" w:rsidRPr="00881274">
        <w:rPr>
          <w:sz w:val="26"/>
          <w:szCs w:val="26"/>
        </w:rPr>
        <w:t xml:space="preserve"> gaat onderzoek doen vanuit het standpunt van een van de partijen die bij de ontmoeting betrokken was. </w:t>
      </w:r>
      <w:r w:rsidR="005A4494">
        <w:rPr>
          <w:sz w:val="26"/>
          <w:szCs w:val="26"/>
        </w:rPr>
        <w:t>Leerling</w:t>
      </w:r>
      <w:r w:rsidR="005A4494" w:rsidRPr="00881274">
        <w:rPr>
          <w:sz w:val="26"/>
          <w:szCs w:val="26"/>
        </w:rPr>
        <w:t xml:space="preserve"> 2 gaat onderzoek doen vanuit de andere betrokken partij. </w:t>
      </w:r>
      <w:r w:rsidR="005A4494">
        <w:rPr>
          <w:sz w:val="26"/>
          <w:szCs w:val="26"/>
        </w:rPr>
        <w:t xml:space="preserve">Je </w:t>
      </w:r>
      <w:r w:rsidR="005A4494" w:rsidRPr="00881274">
        <w:rPr>
          <w:sz w:val="26"/>
          <w:szCs w:val="26"/>
        </w:rPr>
        <w:t xml:space="preserve">probeert zich goed in te leven in de mensen die het betrof: hoe was het om de ontmoeting mee te maken, welke </w:t>
      </w:r>
      <w:r w:rsidR="005A4494" w:rsidRPr="00023916">
        <w:rPr>
          <w:sz w:val="26"/>
          <w:szCs w:val="26"/>
        </w:rPr>
        <w:t>gevolgen had deze, hoe keek je tegen de andere partij aan?</w:t>
      </w:r>
    </w:p>
    <w:p w14:paraId="7C937E94" w14:textId="0B2F554E" w:rsidR="00D867FF" w:rsidRPr="00F82AE6" w:rsidRDefault="00D867FF" w:rsidP="001C52D7">
      <w:pPr>
        <w:pStyle w:val="NoSpacing"/>
        <w:rPr>
          <w:b/>
          <w:bCs/>
          <w:sz w:val="26"/>
          <w:szCs w:val="26"/>
        </w:rPr>
      </w:pPr>
      <w:r w:rsidRPr="001C52D7">
        <w:rPr>
          <w:sz w:val="26"/>
          <w:szCs w:val="26"/>
        </w:rPr>
        <w:t xml:space="preserve">Zoek </w:t>
      </w:r>
      <w:r w:rsidR="00F82AE6">
        <w:rPr>
          <w:sz w:val="26"/>
          <w:szCs w:val="26"/>
        </w:rPr>
        <w:t>per persoon 4</w:t>
      </w:r>
      <w:r w:rsidR="00865E51" w:rsidRPr="001C52D7">
        <w:rPr>
          <w:sz w:val="26"/>
          <w:szCs w:val="26"/>
        </w:rPr>
        <w:t xml:space="preserve"> andere </w:t>
      </w:r>
      <w:r w:rsidR="00DF39FA">
        <w:rPr>
          <w:b/>
          <w:bCs/>
          <w:sz w:val="26"/>
          <w:szCs w:val="26"/>
        </w:rPr>
        <w:t>bruikbare en betrouwbare bronnen</w:t>
      </w:r>
      <w:r w:rsidR="00865E51" w:rsidRPr="001C52D7">
        <w:rPr>
          <w:sz w:val="26"/>
          <w:szCs w:val="26"/>
        </w:rPr>
        <w:t xml:space="preserve"> (wetenschappelijke of </w:t>
      </w:r>
      <w:proofErr w:type="spellStart"/>
      <w:r w:rsidR="00865E51" w:rsidRPr="001C52D7">
        <w:rPr>
          <w:sz w:val="26"/>
          <w:szCs w:val="26"/>
        </w:rPr>
        <w:t>populair-wetenschappelijke</w:t>
      </w:r>
      <w:proofErr w:type="spellEnd"/>
      <w:r w:rsidR="00865E51" w:rsidRPr="001C52D7">
        <w:rPr>
          <w:sz w:val="26"/>
          <w:szCs w:val="26"/>
        </w:rPr>
        <w:t xml:space="preserve">) bronnen, gericht op een volwassen publiek over jullie onderwerp. Vat elke bron samen op ca. ½ </w:t>
      </w:r>
      <w:r w:rsidR="00DF39FA">
        <w:rPr>
          <w:sz w:val="26"/>
          <w:szCs w:val="26"/>
        </w:rPr>
        <w:t>A</w:t>
      </w:r>
      <w:r w:rsidR="00865E51" w:rsidRPr="001C52D7">
        <w:rPr>
          <w:sz w:val="26"/>
          <w:szCs w:val="26"/>
        </w:rPr>
        <w:t>4</w:t>
      </w:r>
      <w:r w:rsidR="0019175C">
        <w:rPr>
          <w:sz w:val="26"/>
          <w:szCs w:val="26"/>
        </w:rPr>
        <w:t xml:space="preserve"> en lever deze op inlevermoment 1 in via magister. </w:t>
      </w:r>
      <w:r w:rsidR="0019175C">
        <w:rPr>
          <w:sz w:val="26"/>
          <w:szCs w:val="26"/>
        </w:rPr>
        <w:br/>
        <w:t xml:space="preserve">Op vrijdag 7 oktober bespreken we deze in een </w:t>
      </w:r>
      <w:r w:rsidR="0019175C">
        <w:rPr>
          <w:i/>
          <w:sz w:val="26"/>
          <w:szCs w:val="26"/>
        </w:rPr>
        <w:t xml:space="preserve">peer </w:t>
      </w:r>
      <w:r w:rsidR="0019175C" w:rsidRPr="0019175C">
        <w:rPr>
          <w:i/>
          <w:sz w:val="26"/>
          <w:szCs w:val="26"/>
        </w:rPr>
        <w:t>review</w:t>
      </w:r>
      <w:r w:rsidR="0019175C">
        <w:rPr>
          <w:sz w:val="26"/>
          <w:szCs w:val="26"/>
        </w:rPr>
        <w:t xml:space="preserve"> ronde in het serreblok. </w:t>
      </w:r>
    </w:p>
    <w:p w14:paraId="170E643D" w14:textId="6A080D5A" w:rsidR="00023916" w:rsidRPr="00023916" w:rsidRDefault="00865E51" w:rsidP="00F82AE6">
      <w:pPr>
        <w:pStyle w:val="NoSpacing"/>
        <w:rPr>
          <w:sz w:val="26"/>
          <w:szCs w:val="26"/>
        </w:rPr>
      </w:pPr>
      <w:r w:rsidRPr="00865E51">
        <w:rPr>
          <w:b/>
          <w:bCs/>
          <w:sz w:val="26"/>
          <w:szCs w:val="26"/>
        </w:rPr>
        <w:t>Stap 5:</w:t>
      </w:r>
      <w:r>
        <w:rPr>
          <w:sz w:val="26"/>
          <w:szCs w:val="26"/>
        </w:rPr>
        <w:t xml:space="preserve"> </w:t>
      </w:r>
      <w:r w:rsidR="00BC5BA6" w:rsidRPr="00023916">
        <w:rPr>
          <w:sz w:val="26"/>
          <w:szCs w:val="26"/>
        </w:rPr>
        <w:t>Verzamel zoveel mogelijk informatie over de ontmoeting, bezien vanuit jouw kant</w:t>
      </w:r>
      <w:r w:rsidR="00F82AE6">
        <w:rPr>
          <w:sz w:val="26"/>
          <w:szCs w:val="26"/>
        </w:rPr>
        <w:t xml:space="preserve"> en beantwoord </w:t>
      </w:r>
      <w:r w:rsidR="00586066">
        <w:rPr>
          <w:sz w:val="26"/>
          <w:szCs w:val="26"/>
        </w:rPr>
        <w:t xml:space="preserve">de </w:t>
      </w:r>
      <w:r w:rsidR="00F82AE6">
        <w:rPr>
          <w:sz w:val="26"/>
          <w:szCs w:val="26"/>
        </w:rPr>
        <w:t xml:space="preserve">werkvragen uit stap 3. </w:t>
      </w:r>
    </w:p>
    <w:p w14:paraId="1E283B99" w14:textId="010D1294" w:rsidR="00BC5BA6" w:rsidRPr="00023916" w:rsidRDefault="00586066" w:rsidP="00BC5BA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Stap </w:t>
      </w:r>
      <w:r w:rsidR="005A4494">
        <w:rPr>
          <w:b/>
          <w:sz w:val="26"/>
          <w:szCs w:val="26"/>
        </w:rPr>
        <w:t>6</w:t>
      </w:r>
      <w:r w:rsidR="00BC5BA6" w:rsidRPr="00023916">
        <w:rPr>
          <w:sz w:val="26"/>
          <w:szCs w:val="26"/>
        </w:rPr>
        <w:t xml:space="preserve">: Leg de antwoorden naast </w:t>
      </w:r>
      <w:r w:rsidR="005A4494">
        <w:rPr>
          <w:sz w:val="26"/>
          <w:szCs w:val="26"/>
        </w:rPr>
        <w:t xml:space="preserve">je </w:t>
      </w:r>
      <w:proofErr w:type="spellStart"/>
      <w:r w:rsidR="005A4494">
        <w:rPr>
          <w:sz w:val="26"/>
          <w:szCs w:val="26"/>
        </w:rPr>
        <w:t>duopartner</w:t>
      </w:r>
      <w:proofErr w:type="spellEnd"/>
      <w:r w:rsidR="00BC5BA6" w:rsidRPr="00023916">
        <w:rPr>
          <w:sz w:val="26"/>
          <w:szCs w:val="26"/>
        </w:rPr>
        <w:t xml:space="preserve">. Hoe zien de partijen de ontmoeting? Probeer de verschillen te verklaren of te begrijpen met het begrip </w:t>
      </w:r>
      <w:r w:rsidR="00BC5BA6" w:rsidRPr="00023916">
        <w:rPr>
          <w:i/>
          <w:sz w:val="26"/>
          <w:szCs w:val="26"/>
        </w:rPr>
        <w:t>standplaatsgebondenheid</w:t>
      </w:r>
      <w:r w:rsidR="00BC5BA6" w:rsidRPr="00023916">
        <w:rPr>
          <w:sz w:val="26"/>
          <w:szCs w:val="26"/>
        </w:rPr>
        <w:t xml:space="preserve"> in je achterhoofd.</w:t>
      </w:r>
    </w:p>
    <w:p w14:paraId="08832258" w14:textId="73DECABB" w:rsidR="00BC5BA6" w:rsidRPr="00023916" w:rsidRDefault="00586066" w:rsidP="00BC5BA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="00BC5BA6" w:rsidRPr="00023916">
        <w:rPr>
          <w:b/>
          <w:sz w:val="26"/>
          <w:szCs w:val="26"/>
        </w:rPr>
        <w:t xml:space="preserve">tap </w:t>
      </w:r>
      <w:r>
        <w:rPr>
          <w:b/>
          <w:sz w:val="26"/>
          <w:szCs w:val="26"/>
        </w:rPr>
        <w:t>7</w:t>
      </w:r>
      <w:r w:rsidR="00BC5BA6" w:rsidRPr="00023916">
        <w:rPr>
          <w:sz w:val="26"/>
          <w:szCs w:val="26"/>
        </w:rPr>
        <w:t xml:space="preserve">: Maak </w:t>
      </w:r>
      <w:r>
        <w:rPr>
          <w:sz w:val="26"/>
          <w:szCs w:val="26"/>
        </w:rPr>
        <w:t>het</w:t>
      </w:r>
      <w:r w:rsidR="00BC5BA6" w:rsidRPr="00023916">
        <w:rPr>
          <w:sz w:val="26"/>
          <w:szCs w:val="26"/>
        </w:rPr>
        <w:t xml:space="preserve"> eindproduct. </w:t>
      </w:r>
    </w:p>
    <w:p w14:paraId="28E528FA" w14:textId="291F75A8" w:rsidR="00BC5BA6" w:rsidRDefault="00BC5BA6" w:rsidP="00BC5BA6">
      <w:pPr>
        <w:pStyle w:val="NoSpacing"/>
        <w:rPr>
          <w:b/>
          <w:bCs/>
          <w:sz w:val="26"/>
          <w:szCs w:val="26"/>
        </w:rPr>
      </w:pPr>
    </w:p>
    <w:p w14:paraId="27505AAE" w14:textId="77777777" w:rsidR="003973E5" w:rsidRDefault="003973E5" w:rsidP="006D7F1B">
      <w:pPr>
        <w:rPr>
          <w:b/>
          <w:bCs/>
          <w:color w:val="0070C0"/>
          <w:sz w:val="28"/>
          <w:szCs w:val="28"/>
        </w:rPr>
      </w:pPr>
    </w:p>
    <w:p w14:paraId="3A002A91" w14:textId="377D3204" w:rsidR="0019175C" w:rsidRDefault="003973E5" w:rsidP="00586066">
      <w:pPr>
        <w:pStyle w:val="NoSpacing"/>
        <w:rPr>
          <w:sz w:val="26"/>
          <w:szCs w:val="26"/>
        </w:rPr>
      </w:pPr>
      <w:r>
        <w:rPr>
          <w:b/>
          <w:bCs/>
          <w:color w:val="0070C0"/>
          <w:sz w:val="28"/>
          <w:szCs w:val="28"/>
        </w:rPr>
        <w:t>Inleveren</w:t>
      </w:r>
      <w:r>
        <w:rPr>
          <w:sz w:val="26"/>
          <w:szCs w:val="26"/>
        </w:rPr>
        <w:br/>
      </w:r>
      <w:r w:rsidR="0019175C">
        <w:rPr>
          <w:sz w:val="26"/>
          <w:szCs w:val="26"/>
        </w:rPr>
        <w:t xml:space="preserve">Inlevermoment 1: </w:t>
      </w:r>
      <w:r w:rsidR="0019175C">
        <w:rPr>
          <w:sz w:val="26"/>
          <w:szCs w:val="26"/>
        </w:rPr>
        <w:br/>
        <w:t xml:space="preserve">De bronsamenvattingen lever je in uiterlijk </w:t>
      </w:r>
      <w:r w:rsidR="0019175C" w:rsidRPr="0019175C">
        <w:rPr>
          <w:b/>
          <w:sz w:val="26"/>
          <w:szCs w:val="26"/>
        </w:rPr>
        <w:t>3 oktober om 16.00</w:t>
      </w:r>
      <w:r w:rsidR="0019175C">
        <w:rPr>
          <w:sz w:val="26"/>
          <w:szCs w:val="26"/>
        </w:rPr>
        <w:t xml:space="preserve"> via Magister. </w:t>
      </w:r>
    </w:p>
    <w:p w14:paraId="3468E654" w14:textId="58F4A113" w:rsidR="00481837" w:rsidRDefault="0001462F" w:rsidP="0058606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Inlevermoment</w:t>
      </w:r>
      <w:r w:rsidR="0019175C">
        <w:rPr>
          <w:sz w:val="26"/>
          <w:szCs w:val="26"/>
        </w:rPr>
        <w:t xml:space="preserve"> 2</w:t>
      </w:r>
      <w:r w:rsidR="00084551">
        <w:rPr>
          <w:sz w:val="26"/>
          <w:szCs w:val="26"/>
        </w:rPr>
        <w:t xml:space="preserve">: </w:t>
      </w:r>
      <w:r w:rsidR="0019175C">
        <w:rPr>
          <w:sz w:val="26"/>
          <w:szCs w:val="26"/>
        </w:rPr>
        <w:br/>
      </w:r>
      <w:r w:rsidR="00084551">
        <w:rPr>
          <w:sz w:val="26"/>
          <w:szCs w:val="26"/>
        </w:rPr>
        <w:t xml:space="preserve">Het eindproduct </w:t>
      </w:r>
      <w:r w:rsidR="005A713A">
        <w:rPr>
          <w:sz w:val="26"/>
          <w:szCs w:val="26"/>
        </w:rPr>
        <w:t xml:space="preserve">lever je in </w:t>
      </w:r>
      <w:r w:rsidR="0019175C">
        <w:rPr>
          <w:sz w:val="26"/>
          <w:szCs w:val="26"/>
        </w:rPr>
        <w:t xml:space="preserve">uiterlijk </w:t>
      </w:r>
      <w:r w:rsidR="0019175C" w:rsidRPr="0019175C">
        <w:rPr>
          <w:b/>
          <w:sz w:val="26"/>
          <w:szCs w:val="26"/>
        </w:rPr>
        <w:t>4 november</w:t>
      </w:r>
      <w:r w:rsidR="00481837" w:rsidRPr="0019175C">
        <w:rPr>
          <w:b/>
          <w:sz w:val="26"/>
          <w:szCs w:val="26"/>
        </w:rPr>
        <w:t xml:space="preserve"> om 16.00</w:t>
      </w:r>
      <w:r w:rsidR="00481837">
        <w:rPr>
          <w:sz w:val="26"/>
          <w:szCs w:val="26"/>
        </w:rPr>
        <w:t xml:space="preserve"> via Magister.</w:t>
      </w:r>
    </w:p>
    <w:p w14:paraId="7BD11308" w14:textId="1EDDAB90" w:rsidR="00DF39FA" w:rsidRDefault="00481837" w:rsidP="004818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De praktische opdracht weegt twee keer mee.</w:t>
      </w:r>
    </w:p>
    <w:p w14:paraId="7DBFCE11" w14:textId="77777777" w:rsidR="006153F3" w:rsidRPr="00F82AE6" w:rsidRDefault="006153F3" w:rsidP="00BC5BA6">
      <w:pPr>
        <w:pStyle w:val="NoSpacing"/>
        <w:rPr>
          <w:b/>
          <w:bCs/>
          <w:sz w:val="26"/>
          <w:szCs w:val="26"/>
        </w:rPr>
      </w:pPr>
    </w:p>
    <w:p w14:paraId="7A61B55D" w14:textId="77777777" w:rsidR="003C5B7D" w:rsidRDefault="003C5B7D"/>
    <w:p w14:paraId="1177B9FB" w14:textId="77777777" w:rsidR="003C5B7D" w:rsidRDefault="003C5B7D"/>
    <w:p w14:paraId="39269C23" w14:textId="77777777" w:rsidR="003C5B7D" w:rsidRDefault="003C5B7D"/>
    <w:sectPr w:rsidR="003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7677" w14:textId="77777777" w:rsidR="00BC61BC" w:rsidRDefault="00BC61BC" w:rsidP="005A4494">
      <w:pPr>
        <w:spacing w:after="0" w:line="240" w:lineRule="auto"/>
      </w:pPr>
      <w:r>
        <w:separator/>
      </w:r>
    </w:p>
  </w:endnote>
  <w:endnote w:type="continuationSeparator" w:id="0">
    <w:p w14:paraId="77680822" w14:textId="77777777" w:rsidR="00BC61BC" w:rsidRDefault="00BC61BC" w:rsidP="005A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F779" w14:textId="77777777" w:rsidR="00BC61BC" w:rsidRDefault="00BC61BC" w:rsidP="005A4494">
      <w:pPr>
        <w:spacing w:after="0" w:line="240" w:lineRule="auto"/>
      </w:pPr>
      <w:r>
        <w:separator/>
      </w:r>
    </w:p>
  </w:footnote>
  <w:footnote w:type="continuationSeparator" w:id="0">
    <w:p w14:paraId="71A87963" w14:textId="77777777" w:rsidR="00BC61BC" w:rsidRDefault="00BC61BC" w:rsidP="005A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6B"/>
    <w:multiLevelType w:val="hybridMultilevel"/>
    <w:tmpl w:val="793ED56C"/>
    <w:lvl w:ilvl="0" w:tplc="B6B23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1AD"/>
    <w:multiLevelType w:val="hybridMultilevel"/>
    <w:tmpl w:val="99D6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2B9"/>
    <w:multiLevelType w:val="hybridMultilevel"/>
    <w:tmpl w:val="0450BE6E"/>
    <w:lvl w:ilvl="0" w:tplc="B6B23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16C"/>
    <w:multiLevelType w:val="hybridMultilevel"/>
    <w:tmpl w:val="7BC253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34438"/>
    <w:multiLevelType w:val="hybridMultilevel"/>
    <w:tmpl w:val="63F66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D"/>
    <w:rsid w:val="0001462F"/>
    <w:rsid w:val="00023916"/>
    <w:rsid w:val="0004609A"/>
    <w:rsid w:val="00084551"/>
    <w:rsid w:val="000E2CF0"/>
    <w:rsid w:val="00130988"/>
    <w:rsid w:val="0019175C"/>
    <w:rsid w:val="001C52D7"/>
    <w:rsid w:val="001E4061"/>
    <w:rsid w:val="001F3256"/>
    <w:rsid w:val="001F7DF2"/>
    <w:rsid w:val="00240956"/>
    <w:rsid w:val="00262B63"/>
    <w:rsid w:val="00267476"/>
    <w:rsid w:val="00304CCE"/>
    <w:rsid w:val="003973E5"/>
    <w:rsid w:val="003B5E3D"/>
    <w:rsid w:val="003C2C71"/>
    <w:rsid w:val="003C5B7D"/>
    <w:rsid w:val="003D53EA"/>
    <w:rsid w:val="00441CA4"/>
    <w:rsid w:val="00481837"/>
    <w:rsid w:val="00522728"/>
    <w:rsid w:val="00586066"/>
    <w:rsid w:val="005A4494"/>
    <w:rsid w:val="005A713A"/>
    <w:rsid w:val="006153F3"/>
    <w:rsid w:val="00642E67"/>
    <w:rsid w:val="00694C47"/>
    <w:rsid w:val="006D7F1B"/>
    <w:rsid w:val="00702A9D"/>
    <w:rsid w:val="007A79B2"/>
    <w:rsid w:val="007B68E6"/>
    <w:rsid w:val="00865E51"/>
    <w:rsid w:val="008B588D"/>
    <w:rsid w:val="008E7A10"/>
    <w:rsid w:val="00904C46"/>
    <w:rsid w:val="00917B17"/>
    <w:rsid w:val="009D4E13"/>
    <w:rsid w:val="00A27708"/>
    <w:rsid w:val="00A5722E"/>
    <w:rsid w:val="00AC0B4D"/>
    <w:rsid w:val="00B13688"/>
    <w:rsid w:val="00BC5BA6"/>
    <w:rsid w:val="00BC61BC"/>
    <w:rsid w:val="00C1242D"/>
    <w:rsid w:val="00C254FD"/>
    <w:rsid w:val="00C44212"/>
    <w:rsid w:val="00C85204"/>
    <w:rsid w:val="00D867FF"/>
    <w:rsid w:val="00DF39FA"/>
    <w:rsid w:val="00E445B1"/>
    <w:rsid w:val="00E55F05"/>
    <w:rsid w:val="00F06AEF"/>
    <w:rsid w:val="00F73438"/>
    <w:rsid w:val="00F82AE6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6EA1E4"/>
  <w15:chartTrackingRefBased/>
  <w15:docId w15:val="{8E58BD84-462E-4B7A-997E-529FCFD4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5B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5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5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39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3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f6ef-0aa0-4fa1-802c-8f1cdebf5182">
      <Terms xmlns="http://schemas.microsoft.com/office/infopath/2007/PartnerControls"/>
    </lcf76f155ced4ddcb4097134ff3c332f>
    <TaxCatchAll xmlns="b9a31684-67bc-4244-8d13-9d9d62fe0f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9211AD9E473469ADCD35C1BCB9797" ma:contentTypeVersion="13" ma:contentTypeDescription="Een nieuw document maken." ma:contentTypeScope="" ma:versionID="aaf2821c3cee634ee6aa75d9f1e8953f">
  <xsd:schema xmlns:xsd="http://www.w3.org/2001/XMLSchema" xmlns:xs="http://www.w3.org/2001/XMLSchema" xmlns:p="http://schemas.microsoft.com/office/2006/metadata/properties" xmlns:ns2="7caaf6ef-0aa0-4fa1-802c-8f1cdebf5182" xmlns:ns3="b9a31684-67bc-4244-8d13-9d9d62fe0f03" targetNamespace="http://schemas.microsoft.com/office/2006/metadata/properties" ma:root="true" ma:fieldsID="cffdeed60ecafcf4f05f6c8ce3b4b8ec" ns2:_="" ns3:_="">
    <xsd:import namespace="7caaf6ef-0aa0-4fa1-802c-8f1cdebf5182"/>
    <xsd:import namespace="b9a31684-67bc-4244-8d13-9d9d62fe0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f6ef-0aa0-4fa1-802c-8f1cdebf5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de8ed53-59b2-4452-b431-ba5103509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31684-67bc-4244-8d13-9d9d62fe0f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6e0eaa-19ef-4228-93c1-e202006678e3}" ma:internalName="TaxCatchAll" ma:showField="CatchAllData" ma:web="b9a31684-67bc-4244-8d13-9d9d62fe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36766-8865-4B7E-90E8-5A07A5BF4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A9FEE-1147-465F-A845-E21931F09B73}">
  <ds:schemaRefs>
    <ds:schemaRef ds:uri="7caaf6ef-0aa0-4fa1-802c-8f1cdebf5182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9a31684-67bc-4244-8d13-9d9d62fe0f0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C6788C-7E05-4250-A41A-75EEF43C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59C36-A0CC-42D6-A50B-76D8269A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f6ef-0aa0-4fa1-802c-8f1cdebf5182"/>
    <ds:schemaRef ds:uri="b9a31684-67bc-4244-8d13-9d9d62fe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johanneke braam</dc:creator>
  <cp:keywords/>
  <dc:description/>
  <cp:lastModifiedBy>Tuithof, J.I.G.M. (Hanneke)</cp:lastModifiedBy>
  <cp:revision>2</cp:revision>
  <dcterms:created xsi:type="dcterms:W3CDTF">2022-10-02T10:57:00Z</dcterms:created>
  <dcterms:modified xsi:type="dcterms:W3CDTF">2022-10-02T10:57:00Z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0x01010044D9211AD9E473469ADCD35C1BCB9797</vt:lpwstr>
  </property>
  <property fmtid="{D5CDD505-2E9C-101B-9397-08002B2CF9AE}" pid="3" name="MediaServiceImageTags">
    <vt:lpwstr/>
  </property>
</Properties>
</file>