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E01" w:rsidRDefault="00360FED">
      <w:pPr>
        <w:rPr>
          <w:sz w:val="32"/>
          <w:szCs w:val="32"/>
        </w:rPr>
      </w:pPr>
      <w:r>
        <w:rPr>
          <w:sz w:val="32"/>
          <w:szCs w:val="32"/>
        </w:rPr>
        <w:t>Onderstaande woorden zinnen passen in het schema over de Eerste Wereldoorlog.</w:t>
      </w:r>
    </w:p>
    <w:p w:rsidR="00360FED" w:rsidRDefault="00360FED">
      <w:pPr>
        <w:rPr>
          <w:sz w:val="32"/>
          <w:szCs w:val="32"/>
        </w:rPr>
      </w:pPr>
      <w:r>
        <w:rPr>
          <w:sz w:val="32"/>
          <w:szCs w:val="32"/>
        </w:rPr>
        <w:t>Zet de zinnen/woorden op de juiste plek in het schema.</w:t>
      </w:r>
    </w:p>
    <w:tbl>
      <w:tblPr>
        <w:tblStyle w:val="TableGrid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Wapenwedloop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 Duitsland en Oostenrijk-Hongarije steunen elkaar in geval van oorlog.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Militairisme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Industrialisatie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 w:rsidRPr="001908EB">
              <w:rPr>
                <w:sz w:val="28"/>
                <w:szCs w:val="28"/>
              </w:rPr>
              <w:t>Modern imperialisme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Duitsland bouwt een grote oorlogsvloot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 w:rsidRPr="001908EB">
              <w:rPr>
                <w:sz w:val="28"/>
                <w:szCs w:val="28"/>
              </w:rPr>
              <w:t>Nationalisme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Wraak voor annexatie Bosnië door Oostenrijk-Hongarije.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Militairisme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Oostenrijk-Hongarije verovert Bosnië.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opkomst van Duitsland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Opstand tegen de Ottomanen.</w:t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Bondgenootschappen: Europa verdeeld in twee kampen: Geallieerden en Centralen.</w:t>
            </w:r>
          </w:p>
        </w:tc>
        <w:tc>
          <w:tcPr>
            <w:tcW w:w="4531" w:type="dxa"/>
          </w:tcPr>
          <w:p w:rsidR="00360FED" w:rsidRDefault="00360FED" w:rsidP="0036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Belangstelling voor eigen geschiedenis en cultuur.</w:t>
            </w:r>
          </w:p>
          <w:p w:rsidR="00360FED" w:rsidRPr="00360FED" w:rsidRDefault="00360FED" w:rsidP="00360FE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360FED" w:rsidTr="00360FED">
        <w:tc>
          <w:tcPr>
            <w:tcW w:w="4531" w:type="dxa"/>
          </w:tcPr>
          <w:p w:rsidR="00360FED" w:rsidRPr="00360FED" w:rsidRDefault="00360FED" w:rsidP="00360FE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9F6FB2">
              <w:rPr>
                <w:sz w:val="28"/>
                <w:szCs w:val="28"/>
              </w:rPr>
              <w:t>Moord op Frans Ferdinand.</w:t>
            </w:r>
          </w:p>
        </w:tc>
        <w:tc>
          <w:tcPr>
            <w:tcW w:w="4531" w:type="dxa"/>
          </w:tcPr>
          <w:p w:rsidR="00360FED" w:rsidRPr="00360FED" w:rsidRDefault="00360FED" w:rsidP="00360FE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Aanzien, grondstoffen en afzetmarkten</w:t>
            </w:r>
          </w:p>
        </w:tc>
      </w:tr>
      <w:tr w:rsidR="00360FED" w:rsidTr="00360FED">
        <w:tc>
          <w:tcPr>
            <w:tcW w:w="4531" w:type="dxa"/>
          </w:tcPr>
          <w:p w:rsidR="00360FED" w:rsidRPr="009F6FB2" w:rsidRDefault="00360FED" w:rsidP="00360FED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Angst voor andere landen.</w:t>
            </w:r>
          </w:p>
        </w:tc>
        <w:tc>
          <w:tcPr>
            <w:tcW w:w="4531" w:type="dxa"/>
          </w:tcPr>
          <w:p w:rsidR="00360FED" w:rsidRDefault="00360FED" w:rsidP="00360FE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Bedoeld/onbedoeld</w:t>
            </w:r>
          </w:p>
        </w:tc>
      </w:tr>
    </w:tbl>
    <w:p w:rsidR="00360FED" w:rsidRDefault="00360FED" w:rsidP="00360FED">
      <w:pPr>
        <w:rPr>
          <w:sz w:val="32"/>
          <w:szCs w:val="32"/>
        </w:rPr>
      </w:pPr>
    </w:p>
    <w:p w:rsidR="00360FED" w:rsidRPr="00360FED" w:rsidRDefault="00360FED" w:rsidP="00360FED">
      <w:pPr>
        <w:rPr>
          <w:sz w:val="32"/>
          <w:szCs w:val="32"/>
        </w:rPr>
      </w:pPr>
    </w:p>
    <w:sectPr w:rsidR="00360FED" w:rsidRPr="0036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ED"/>
    <w:rsid w:val="00360FED"/>
    <w:rsid w:val="006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1A87"/>
  <w15:chartTrackingRefBased/>
  <w15:docId w15:val="{2BCCB0C8-E184-4C62-8CA3-5C7B1AA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Dorus Strootman</dc:creator>
  <cp:keywords/>
  <dc:description/>
  <cp:lastModifiedBy>Dorus Strootman</cp:lastModifiedBy>
  <cp:revision>1</cp:revision>
  <dcterms:created xsi:type="dcterms:W3CDTF">2022-10-11T11:59:00Z</dcterms:created>
  <dcterms:modified xsi:type="dcterms:W3CDTF">2022-10-11T12:08:00Z</dcterms:modified>
</cp:coreProperties>
</file>