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8A1D" w14:textId="2EE9B839"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Beste allemaal,</w:t>
      </w:r>
    </w:p>
    <w:p w14:paraId="02BE4671"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Hoop dat het jullie goed gaat?</w:t>
      </w:r>
    </w:p>
    <w:p w14:paraId="58A1109A"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Januari is altijd een donkere maand met veel gehoest en nakijkwerk.</w:t>
      </w:r>
    </w:p>
    <w:p w14:paraId="3606BC97"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Dus ik wens jullie veel sterkte, gezondheid en leuke antwoorden en reacties van leerlingen toe. Ik ben bezig met het nakijken van (ontwerp)onderzoeken, ontwikkelen van nascholing en onderzoek naar geschiedenisdocenten. Je treft hieronder ook wat resultaten aan.</w:t>
      </w:r>
    </w:p>
    <w:p w14:paraId="3B7DB2C4" w14:textId="02FDF78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 xml:space="preserve">Verder lopen er op het moment drie studenten van tweejarige educatieve master stage bij mij om nieuwe workshops gaan ontwikkelen en ook de websites </w:t>
      </w:r>
      <w:proofErr w:type="spellStart"/>
      <w:r w:rsidRPr="00496451">
        <w:rPr>
          <w:rFonts w:ascii="Arial" w:eastAsia="Times New Roman" w:hAnsi="Arial" w:cs="Arial"/>
          <w:color w:val="222222"/>
          <w:lang w:eastAsia="nl-NL"/>
        </w:rPr>
        <w:t>geschiedenisendidactiek</w:t>
      </w:r>
      <w:proofErr w:type="spellEnd"/>
      <w:r w:rsidRPr="00496451">
        <w:rPr>
          <w:rFonts w:ascii="Arial" w:eastAsia="Times New Roman" w:hAnsi="Arial" w:cs="Arial"/>
          <w:color w:val="222222"/>
          <w:lang w:eastAsia="nl-NL"/>
        </w:rPr>
        <w:t xml:space="preserve"> en de website professionalisering onder handen </w:t>
      </w:r>
      <w:r>
        <w:rPr>
          <w:rFonts w:ascii="Arial" w:eastAsia="Times New Roman" w:hAnsi="Arial" w:cs="Arial"/>
          <w:color w:val="222222"/>
          <w:lang w:eastAsia="nl-NL"/>
        </w:rPr>
        <w:t>te</w:t>
      </w:r>
      <w:r w:rsidRPr="00496451">
        <w:rPr>
          <w:rFonts w:ascii="Arial" w:eastAsia="Times New Roman" w:hAnsi="Arial" w:cs="Arial"/>
          <w:color w:val="222222"/>
          <w:lang w:eastAsia="nl-NL"/>
        </w:rPr>
        <w:t xml:space="preserve"> nemen. Dus als je wensen hebt, laat het weten!</w:t>
      </w:r>
    </w:p>
    <w:p w14:paraId="603FCEBC"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Het archief op de website professionalisering is al gedeeltelijk bewerkt, zodat je nu per historische context of onderwerp het materiaal en de besproken inzichten kunt vinden. Ook als je niet zelf deelneemt aan de workshops die we aanbieden kun je dat materiaal gebruiken! Zie </w:t>
      </w:r>
      <w:hyperlink r:id="rId5" w:tgtFrame="_blank" w:history="1">
        <w:r w:rsidRPr="00496451">
          <w:rPr>
            <w:rFonts w:ascii="Arial" w:eastAsia="Times New Roman" w:hAnsi="Arial" w:cs="Arial"/>
            <w:color w:val="1155CC"/>
            <w:u w:val="single"/>
            <w:lang w:eastAsia="nl-NL"/>
          </w:rPr>
          <w:t>www.uu.nl/nascholinggeschiedenis</w:t>
        </w:r>
      </w:hyperlink>
    </w:p>
    <w:p w14:paraId="0AEAF1B8"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 xml:space="preserve">We hadden op 15 december een bijzondere bijeenkomst van het vakdidactische netwerk over koloniaal verleden. Lianne IJmker van het Slavernijmuseum op Bonaire kwam vertellen over de geschiedenis van </w:t>
      </w:r>
      <w:proofErr w:type="gramStart"/>
      <w:r w:rsidRPr="00496451">
        <w:rPr>
          <w:rFonts w:ascii="Arial" w:eastAsia="Times New Roman" w:hAnsi="Arial" w:cs="Arial"/>
          <w:color w:val="222222"/>
          <w:lang w:eastAsia="nl-NL"/>
        </w:rPr>
        <w:t>Bonaire  en</w:t>
      </w:r>
      <w:proofErr w:type="gramEnd"/>
      <w:r w:rsidRPr="00496451">
        <w:rPr>
          <w:rFonts w:ascii="Arial" w:eastAsia="Times New Roman" w:hAnsi="Arial" w:cs="Arial"/>
          <w:color w:val="222222"/>
          <w:lang w:eastAsia="nl-NL"/>
        </w:rPr>
        <w:t xml:space="preserve"> haar project daarover, ik vertelde over de </w:t>
      </w:r>
      <w:proofErr w:type="spellStart"/>
      <w:r w:rsidRPr="00496451">
        <w:rPr>
          <w:rFonts w:ascii="Arial" w:eastAsia="Times New Roman" w:hAnsi="Arial" w:cs="Arial"/>
          <w:color w:val="222222"/>
          <w:lang w:eastAsia="nl-NL"/>
        </w:rPr>
        <w:t>cie</w:t>
      </w:r>
      <w:proofErr w:type="spellEnd"/>
      <w:r w:rsidRPr="00496451">
        <w:rPr>
          <w:rFonts w:ascii="Arial" w:eastAsia="Times New Roman" w:hAnsi="Arial" w:cs="Arial"/>
          <w:color w:val="222222"/>
          <w:lang w:eastAsia="nl-NL"/>
        </w:rPr>
        <w:t xml:space="preserve"> Bussemaker die op 8 februari advies gaat uitbrengen over de plek van koloniaal verleden in onderwijs en erfgoed en we hebben over mogelijke samenwerking tussen onderwijs en erfgoed rondom dit thema gesproken.</w:t>
      </w:r>
    </w:p>
    <w:p w14:paraId="7247D723"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Ik wil jullie heel graag uitnodigen voor de volgende netwerkbijeenkomst op </w:t>
      </w:r>
      <w:r w:rsidRPr="00496451">
        <w:rPr>
          <w:rFonts w:ascii="Arial" w:eastAsia="Times New Roman" w:hAnsi="Arial" w:cs="Arial"/>
          <w:b/>
          <w:bCs/>
          <w:color w:val="222222"/>
          <w:lang w:eastAsia="nl-NL"/>
        </w:rPr>
        <w:t>dinsdag 28 maart in de binnenstad van Utrecht van 18.00-20.00</w:t>
      </w:r>
      <w:r w:rsidRPr="00496451">
        <w:rPr>
          <w:rFonts w:ascii="Arial" w:eastAsia="Times New Roman" w:hAnsi="Arial" w:cs="Arial"/>
          <w:color w:val="222222"/>
          <w:lang w:eastAsia="nl-NL"/>
        </w:rPr>
        <w:t xml:space="preserve">. We wisselen dan met docenten (in opleiding) geschiedenis uit over lesmateriaal. Graag een opdracht of werkvorm meenemen waar je tevreden over bent en die mag natuurlijk geleend zijn van een collega of een website. Er zijn </w:t>
      </w:r>
      <w:proofErr w:type="spellStart"/>
      <w:r w:rsidRPr="00496451">
        <w:rPr>
          <w:rFonts w:ascii="Arial" w:eastAsia="Times New Roman" w:hAnsi="Arial" w:cs="Arial"/>
          <w:color w:val="222222"/>
          <w:lang w:eastAsia="nl-NL"/>
        </w:rPr>
        <w:t>wraps</w:t>
      </w:r>
      <w:proofErr w:type="spellEnd"/>
      <w:r w:rsidRPr="00496451">
        <w:rPr>
          <w:rFonts w:ascii="Arial" w:eastAsia="Times New Roman" w:hAnsi="Arial" w:cs="Arial"/>
          <w:color w:val="222222"/>
          <w:lang w:eastAsia="nl-NL"/>
        </w:rPr>
        <w:t xml:space="preserve"> en broodjes.</w:t>
      </w:r>
    </w:p>
    <w:p w14:paraId="49155BDD"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Verder bieden we op </w:t>
      </w:r>
      <w:r w:rsidRPr="00496451">
        <w:rPr>
          <w:rFonts w:ascii="Arial" w:eastAsia="Times New Roman" w:hAnsi="Arial" w:cs="Arial"/>
          <w:b/>
          <w:bCs/>
          <w:color w:val="222222"/>
          <w:lang w:eastAsia="nl-NL"/>
        </w:rPr>
        <w:t>9 maart en 6 april</w:t>
      </w:r>
      <w:r w:rsidRPr="00496451">
        <w:rPr>
          <w:rFonts w:ascii="Arial" w:eastAsia="Times New Roman" w:hAnsi="Arial" w:cs="Arial"/>
          <w:color w:val="222222"/>
          <w:lang w:eastAsia="nl-NL"/>
        </w:rPr>
        <w:t> weer workshops taalgericht geschiedenisonderwijs en workshops 2.0 over de historische contexten (dus nieuwe inzichten + werkvormen nadat we eerder de basisworkshops gaven) aan, zie </w:t>
      </w:r>
      <w:hyperlink r:id="rId6" w:tgtFrame="_blank" w:history="1">
        <w:r w:rsidRPr="00496451">
          <w:rPr>
            <w:rFonts w:ascii="Arial" w:eastAsia="Times New Roman" w:hAnsi="Arial" w:cs="Arial"/>
            <w:color w:val="1155CC"/>
            <w:u w:val="single"/>
            <w:lang w:eastAsia="nl-NL"/>
          </w:rPr>
          <w:t>www.uu.nl/nascholinggeschiedenis</w:t>
        </w:r>
      </w:hyperlink>
      <w:r w:rsidRPr="00496451">
        <w:rPr>
          <w:rFonts w:ascii="Arial" w:eastAsia="Times New Roman" w:hAnsi="Arial" w:cs="Arial"/>
          <w:color w:val="222222"/>
          <w:lang w:eastAsia="nl-NL"/>
        </w:rPr>
        <w:t> .Je kunt ons ook uitnodigen op je school voor een workshop taalgericht geschiedenisonderwijs. Hieronder nog wat tips voor professionalisering of verdieping.</w:t>
      </w:r>
    </w:p>
    <w:p w14:paraId="53721AC1"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En graag wil ik jullie verzoeken om de vragenlijst in te vullen die ik met collega-vakdidactici uit Leiden, Groningen en Antwerpen opstelde om te kijken hoeveel vrijheid (of niet) jullie ervaren t.a.v. je inhoudelijke keuzes. Dit kan belangrijke inzichten opleveren ook voor toekomstige curriculumontwikkelingen. Zie intro en link hieronder.</w:t>
      </w:r>
    </w:p>
    <w:p w14:paraId="5B79466A"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Hartelijke groet en dank,</w:t>
      </w:r>
    </w:p>
    <w:p w14:paraId="568F245A"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Hanneke</w:t>
      </w:r>
    </w:p>
    <w:p w14:paraId="4C727459" w14:textId="77777777" w:rsidR="00496451" w:rsidRPr="00496451" w:rsidRDefault="00496451" w:rsidP="00496451">
      <w:pPr>
        <w:numPr>
          <w:ilvl w:val="0"/>
          <w:numId w:val="1"/>
        </w:numPr>
        <w:spacing w:before="100" w:beforeAutospacing="1" w:after="100" w:afterAutospacing="1"/>
        <w:ind w:left="945"/>
        <w:rPr>
          <w:rFonts w:ascii="Arial" w:eastAsia="Times New Roman" w:hAnsi="Arial" w:cs="Arial"/>
          <w:color w:val="222222"/>
          <w:lang w:eastAsia="nl-NL"/>
        </w:rPr>
      </w:pPr>
      <w:r w:rsidRPr="00496451">
        <w:rPr>
          <w:rFonts w:ascii="Arial" w:eastAsia="Times New Roman" w:hAnsi="Arial" w:cs="Arial"/>
          <w:b/>
          <w:bCs/>
          <w:color w:val="222222"/>
          <w:lang w:eastAsia="nl-NL"/>
        </w:rPr>
        <w:lastRenderedPageBreak/>
        <w:t>Doe je mee aan onderzoek naar inhoudelijke keuzes geschiedenisdocenten?</w:t>
      </w:r>
      <w:r w:rsidRPr="00496451">
        <w:rPr>
          <w:rFonts w:ascii="Arial" w:eastAsia="Times New Roman" w:hAnsi="Arial" w:cs="Arial"/>
          <w:b/>
          <w:bCs/>
          <w:color w:val="222222"/>
          <w:lang w:eastAsia="nl-NL"/>
        </w:rPr>
        <w:br/>
      </w:r>
      <w:r w:rsidRPr="00496451">
        <w:rPr>
          <w:rFonts w:ascii="Arial" w:eastAsia="Times New Roman" w:hAnsi="Arial" w:cs="Arial"/>
          <w:color w:val="222222"/>
          <w:lang w:eastAsia="nl-NL"/>
        </w:rPr>
        <w:br/>
        <w:t>Beste docent geschiedenis,</w:t>
      </w:r>
      <w:r w:rsidRPr="00496451">
        <w:rPr>
          <w:rFonts w:ascii="Arial" w:eastAsia="Times New Roman" w:hAnsi="Arial" w:cs="Arial"/>
          <w:color w:val="222222"/>
          <w:lang w:eastAsia="nl-NL"/>
        </w:rPr>
        <w:br/>
        <w:t>Met deze vragenlijst willen wij in kaart brengen hoeveel ruimte en vrijheid docenten geschiedenis ervaren bij het maken van inhoudelijke keuzes voor hun lessen.</w:t>
      </w:r>
      <w:r w:rsidRPr="00496451">
        <w:rPr>
          <w:rFonts w:ascii="Arial" w:eastAsia="Times New Roman" w:hAnsi="Arial" w:cs="Arial"/>
          <w:color w:val="222222"/>
          <w:lang w:eastAsia="nl-NL"/>
        </w:rPr>
        <w:br/>
        <w:t>Zelfs bij strikt voorgeschreven inhouden heb je als docent vaak de mogelijkheid om eigen inhoudelijke keuzes te maken. Je kunt bijvoorbeeld bepalen waar je de nadruk op legt en hoeveel tijd je spendeert aan bepaalde personen, gebeurtenissen en/of onderwerpen in de geschiedenisles. Dit onderzoek probeert in kaart te brengen welke aspecten hierbij een rol spelen en welke afwegingen leraren geschiedenis maken. Wat helpt daarbij en wat zijn belemmeringen? </w:t>
      </w:r>
      <w:r w:rsidRPr="00496451">
        <w:rPr>
          <w:rFonts w:ascii="Arial" w:eastAsia="Times New Roman" w:hAnsi="Arial" w:cs="Arial"/>
          <w:color w:val="222222"/>
          <w:lang w:eastAsia="nl-NL"/>
        </w:rPr>
        <w:br/>
        <w:t>Er volgen eerst een aantal vragen over de school waar je werkt. Daarna volgen vragen over inhoudelijke keuzes en jouw afwegingen hierbij.</w:t>
      </w:r>
      <w:r w:rsidRPr="00496451">
        <w:rPr>
          <w:rFonts w:ascii="Arial" w:eastAsia="Times New Roman" w:hAnsi="Arial" w:cs="Arial"/>
          <w:color w:val="222222"/>
          <w:lang w:eastAsia="nl-NL"/>
        </w:rPr>
        <w:br/>
        <w:t xml:space="preserve">De vragenlijst bestaat uit 18 vragen. Het invullen van de vragenlijst duurt </w:t>
      </w:r>
      <w:proofErr w:type="gramStart"/>
      <w:r w:rsidRPr="00496451">
        <w:rPr>
          <w:rFonts w:ascii="Arial" w:eastAsia="Times New Roman" w:hAnsi="Arial" w:cs="Arial"/>
          <w:color w:val="222222"/>
          <w:lang w:eastAsia="nl-NL"/>
        </w:rPr>
        <w:t>ongeveer 15</w:t>
      </w:r>
      <w:proofErr w:type="gramEnd"/>
      <w:r w:rsidRPr="00496451">
        <w:rPr>
          <w:rFonts w:ascii="Arial" w:eastAsia="Times New Roman" w:hAnsi="Arial" w:cs="Arial"/>
          <w:color w:val="222222"/>
          <w:lang w:eastAsia="nl-NL"/>
        </w:rPr>
        <w:t xml:space="preserve"> tot 20 minuten. Graag invullen voor 1 maart 2023.</w:t>
      </w:r>
    </w:p>
    <w:p w14:paraId="5DE66A80" w14:textId="77777777" w:rsidR="00496451" w:rsidRPr="00496451" w:rsidRDefault="00496451" w:rsidP="00496451">
      <w:pPr>
        <w:spacing w:before="100" w:beforeAutospacing="1" w:after="100" w:afterAutospacing="1"/>
        <w:ind w:left="945"/>
        <w:rPr>
          <w:rFonts w:ascii="Arial" w:eastAsia="Times New Roman" w:hAnsi="Arial" w:cs="Arial"/>
          <w:color w:val="222222"/>
          <w:lang w:eastAsia="nl-NL"/>
        </w:rPr>
      </w:pPr>
      <w:r w:rsidRPr="00496451">
        <w:rPr>
          <w:rFonts w:ascii="Arial" w:eastAsia="Times New Roman" w:hAnsi="Arial" w:cs="Arial"/>
          <w:color w:val="222222"/>
          <w:lang w:eastAsia="nl-NL"/>
        </w:rPr>
        <w:t xml:space="preserve">We vragen in deze vragenlijst niet om persoonlijke gegevens. Je hoeft geen naam of contactgegevens in te vullen. De onderzoeksgegevens worden op anonieme wijze opgeslagen, geanalyseerd en gerapporteerd. Privacy is dus gewaarborgd. Mocht je vragen hebben over de vragenlijst, dan kunt je contact opnemen met Albert </w:t>
      </w:r>
      <w:proofErr w:type="spellStart"/>
      <w:r w:rsidRPr="00496451">
        <w:rPr>
          <w:rFonts w:ascii="Arial" w:eastAsia="Times New Roman" w:hAnsi="Arial" w:cs="Arial"/>
          <w:color w:val="222222"/>
          <w:lang w:eastAsia="nl-NL"/>
        </w:rPr>
        <w:t>Logtenberg</w:t>
      </w:r>
      <w:proofErr w:type="spellEnd"/>
      <w:r w:rsidRPr="00496451">
        <w:rPr>
          <w:rFonts w:ascii="Arial" w:eastAsia="Times New Roman" w:hAnsi="Arial" w:cs="Arial"/>
          <w:color w:val="222222"/>
          <w:lang w:eastAsia="nl-NL"/>
        </w:rPr>
        <w:t>; </w:t>
      </w:r>
      <w:hyperlink r:id="rId7" w:tgtFrame="_blank" w:history="1">
        <w:r w:rsidRPr="00496451">
          <w:rPr>
            <w:rFonts w:ascii="Arial" w:eastAsia="Times New Roman" w:hAnsi="Arial" w:cs="Arial"/>
            <w:color w:val="1155CC"/>
            <w:u w:val="single"/>
            <w:lang w:eastAsia="nl-NL"/>
          </w:rPr>
          <w:t>logtenberg@iclon.leidenuniv.nl</w:t>
        </w:r>
      </w:hyperlink>
    </w:p>
    <w:p w14:paraId="6B90871D" w14:textId="77777777" w:rsidR="00496451" w:rsidRPr="00496451" w:rsidRDefault="00496451" w:rsidP="00496451">
      <w:pPr>
        <w:spacing w:before="100" w:beforeAutospacing="1" w:after="100" w:afterAutospacing="1"/>
        <w:ind w:left="945"/>
        <w:rPr>
          <w:rFonts w:ascii="Arial" w:eastAsia="Times New Roman" w:hAnsi="Arial" w:cs="Arial"/>
          <w:color w:val="222222"/>
          <w:lang w:eastAsia="nl-NL"/>
        </w:rPr>
      </w:pPr>
      <w:r w:rsidRPr="00496451">
        <w:rPr>
          <w:rFonts w:ascii="Arial" w:eastAsia="Times New Roman" w:hAnsi="Arial" w:cs="Arial"/>
          <w:color w:val="222222"/>
          <w:lang w:eastAsia="nl-NL"/>
        </w:rPr>
        <w:t xml:space="preserve">Als je interesse hebt om over dit onderwerp deel te nemen aan collegiale uitwisseling en/of professionalisering dan kun je dat aan het einde van de vragenlijst aangeven door het achterlaten van je email-adres. </w:t>
      </w:r>
      <w:proofErr w:type="gramStart"/>
      <w:r w:rsidRPr="00496451">
        <w:rPr>
          <w:rFonts w:ascii="Arial" w:eastAsia="Times New Roman" w:hAnsi="Arial" w:cs="Arial"/>
          <w:color w:val="222222"/>
          <w:lang w:eastAsia="nl-NL"/>
        </w:rPr>
        <w:t>Tevens</w:t>
      </w:r>
      <w:proofErr w:type="gramEnd"/>
      <w:r w:rsidRPr="00496451">
        <w:rPr>
          <w:rFonts w:ascii="Arial" w:eastAsia="Times New Roman" w:hAnsi="Arial" w:cs="Arial"/>
          <w:color w:val="222222"/>
          <w:lang w:eastAsia="nl-NL"/>
        </w:rPr>
        <w:t xml:space="preserve"> kun je daar aangeven of je wilt deelnemen aan een vervolginterview. </w:t>
      </w:r>
      <w:r w:rsidRPr="00496451">
        <w:rPr>
          <w:rFonts w:ascii="Arial" w:eastAsia="Times New Roman" w:hAnsi="Arial" w:cs="Arial"/>
          <w:color w:val="222222"/>
          <w:lang w:eastAsia="nl-NL"/>
        </w:rPr>
        <w:br/>
        <w:t>Klik hieronder om naar de vragenlijst te gaan.</w:t>
      </w:r>
    </w:p>
    <w:p w14:paraId="229C62D7" w14:textId="77777777" w:rsidR="00496451" w:rsidRPr="00496451" w:rsidRDefault="00000000" w:rsidP="00496451">
      <w:pPr>
        <w:spacing w:before="100" w:beforeAutospacing="1" w:after="100" w:afterAutospacing="1"/>
        <w:rPr>
          <w:rFonts w:ascii="Arial" w:eastAsia="Times New Roman" w:hAnsi="Arial" w:cs="Arial"/>
          <w:color w:val="222222"/>
          <w:lang w:eastAsia="nl-NL"/>
        </w:rPr>
      </w:pPr>
      <w:hyperlink r:id="rId8" w:tgtFrame="_blank" w:history="1">
        <w:proofErr w:type="spellStart"/>
        <w:r w:rsidR="00496451" w:rsidRPr="00496451">
          <w:rPr>
            <w:rFonts w:ascii="Arial" w:eastAsia="Times New Roman" w:hAnsi="Arial" w:cs="Arial"/>
            <w:color w:val="1155CC"/>
            <w:u w:val="single"/>
            <w:lang w:eastAsia="nl-NL"/>
          </w:rPr>
          <w:t>Qualtrics</w:t>
        </w:r>
        <w:proofErr w:type="spellEnd"/>
        <w:r w:rsidR="00496451" w:rsidRPr="00496451">
          <w:rPr>
            <w:rFonts w:ascii="Arial" w:eastAsia="Times New Roman" w:hAnsi="Arial" w:cs="Arial"/>
            <w:color w:val="1155CC"/>
            <w:u w:val="single"/>
            <w:lang w:eastAsia="nl-NL"/>
          </w:rPr>
          <w:t xml:space="preserve"> Survey | </w:t>
        </w:r>
        <w:proofErr w:type="spellStart"/>
        <w:r w:rsidR="00496451" w:rsidRPr="00496451">
          <w:rPr>
            <w:rFonts w:ascii="Arial" w:eastAsia="Times New Roman" w:hAnsi="Arial" w:cs="Arial"/>
            <w:color w:val="1155CC"/>
            <w:u w:val="single"/>
            <w:lang w:eastAsia="nl-NL"/>
          </w:rPr>
          <w:t>Qualtrics</w:t>
        </w:r>
        <w:proofErr w:type="spellEnd"/>
        <w:r w:rsidR="00496451" w:rsidRPr="00496451">
          <w:rPr>
            <w:rFonts w:ascii="Arial" w:eastAsia="Times New Roman" w:hAnsi="Arial" w:cs="Arial"/>
            <w:color w:val="1155CC"/>
            <w:u w:val="single"/>
            <w:lang w:eastAsia="nl-NL"/>
          </w:rPr>
          <w:t xml:space="preserve"> </w:t>
        </w:r>
        <w:proofErr w:type="spellStart"/>
        <w:r w:rsidR="00496451" w:rsidRPr="00496451">
          <w:rPr>
            <w:rFonts w:ascii="Arial" w:eastAsia="Times New Roman" w:hAnsi="Arial" w:cs="Arial"/>
            <w:color w:val="1155CC"/>
            <w:u w:val="single"/>
            <w:lang w:eastAsia="nl-NL"/>
          </w:rPr>
          <w:t>Experience</w:t>
        </w:r>
        <w:proofErr w:type="spellEnd"/>
        <w:r w:rsidR="00496451" w:rsidRPr="00496451">
          <w:rPr>
            <w:rFonts w:ascii="Arial" w:eastAsia="Times New Roman" w:hAnsi="Arial" w:cs="Arial"/>
            <w:color w:val="1155CC"/>
            <w:u w:val="single"/>
            <w:lang w:eastAsia="nl-NL"/>
          </w:rPr>
          <w:t xml:space="preserve"> Management</w:t>
        </w:r>
      </w:hyperlink>
    </w:p>
    <w:p w14:paraId="64889CF5"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Alvast veel dank voor de genomen moeite,</w:t>
      </w:r>
      <w:r w:rsidRPr="00496451">
        <w:rPr>
          <w:rFonts w:ascii="Arial" w:eastAsia="Times New Roman" w:hAnsi="Arial" w:cs="Arial"/>
          <w:color w:val="222222"/>
          <w:lang w:eastAsia="nl-NL"/>
        </w:rPr>
        <w:br/>
        <w:t> </w:t>
      </w:r>
      <w:r w:rsidRPr="00496451">
        <w:rPr>
          <w:rFonts w:ascii="Arial" w:eastAsia="Times New Roman" w:hAnsi="Arial" w:cs="Arial"/>
          <w:color w:val="222222"/>
          <w:lang w:eastAsia="nl-NL"/>
        </w:rPr>
        <w:br/>
      </w:r>
      <w:hyperlink r:id="rId9" w:tgtFrame="_blank" w:history="1">
        <w:r w:rsidRPr="00496451">
          <w:rPr>
            <w:rFonts w:ascii="Arial" w:eastAsia="Times New Roman" w:hAnsi="Arial" w:cs="Arial"/>
            <w:color w:val="1155CC"/>
            <w:u w:val="single"/>
            <w:lang w:eastAsia="nl-NL"/>
          </w:rPr>
          <w:t xml:space="preserve">Albert </w:t>
        </w:r>
        <w:proofErr w:type="spellStart"/>
        <w:r w:rsidRPr="00496451">
          <w:rPr>
            <w:rFonts w:ascii="Arial" w:eastAsia="Times New Roman" w:hAnsi="Arial" w:cs="Arial"/>
            <w:color w:val="1155CC"/>
            <w:u w:val="single"/>
            <w:lang w:eastAsia="nl-NL"/>
          </w:rPr>
          <w:t>Logtenberg</w:t>
        </w:r>
        <w:proofErr w:type="spellEnd"/>
      </w:hyperlink>
      <w:r w:rsidRPr="00496451">
        <w:rPr>
          <w:rFonts w:ascii="Arial" w:eastAsia="Times New Roman" w:hAnsi="Arial" w:cs="Arial"/>
          <w:color w:val="222222"/>
          <w:lang w:eastAsia="nl-NL"/>
        </w:rPr>
        <w:t xml:space="preserve"> (ICLON en </w:t>
      </w:r>
      <w:proofErr w:type="spellStart"/>
      <w:r w:rsidRPr="00496451">
        <w:rPr>
          <w:rFonts w:ascii="Arial" w:eastAsia="Times New Roman" w:hAnsi="Arial" w:cs="Arial"/>
          <w:color w:val="222222"/>
          <w:lang w:eastAsia="nl-NL"/>
        </w:rPr>
        <w:t>HvA</w:t>
      </w:r>
      <w:proofErr w:type="spellEnd"/>
      <w:r w:rsidRPr="00496451">
        <w:rPr>
          <w:rFonts w:ascii="Arial" w:eastAsia="Times New Roman" w:hAnsi="Arial" w:cs="Arial"/>
          <w:color w:val="222222"/>
          <w:lang w:eastAsia="nl-NL"/>
        </w:rPr>
        <w:t>)</w:t>
      </w:r>
      <w:r w:rsidRPr="00496451">
        <w:rPr>
          <w:rFonts w:ascii="Arial" w:eastAsia="Times New Roman" w:hAnsi="Arial" w:cs="Arial"/>
          <w:color w:val="222222"/>
          <w:lang w:eastAsia="nl-NL"/>
        </w:rPr>
        <w:br/>
      </w:r>
      <w:hyperlink r:id="rId10" w:tgtFrame="_blank" w:history="1">
        <w:r w:rsidRPr="00496451">
          <w:rPr>
            <w:rFonts w:ascii="Arial" w:eastAsia="Times New Roman" w:hAnsi="Arial" w:cs="Arial"/>
            <w:color w:val="1155CC"/>
            <w:u w:val="single"/>
            <w:lang w:eastAsia="nl-NL"/>
          </w:rPr>
          <w:t>Tim Huijgen</w:t>
        </w:r>
      </w:hyperlink>
      <w:r w:rsidRPr="00496451">
        <w:rPr>
          <w:rFonts w:ascii="Arial" w:eastAsia="Times New Roman" w:hAnsi="Arial" w:cs="Arial"/>
          <w:color w:val="222222"/>
          <w:lang w:eastAsia="nl-NL"/>
        </w:rPr>
        <w:t> (RUG)</w:t>
      </w:r>
      <w:r w:rsidRPr="00496451">
        <w:rPr>
          <w:rFonts w:ascii="Arial" w:eastAsia="Times New Roman" w:hAnsi="Arial" w:cs="Arial"/>
          <w:color w:val="222222"/>
          <w:lang w:eastAsia="nl-NL"/>
        </w:rPr>
        <w:br/>
      </w:r>
      <w:hyperlink r:id="rId11" w:tgtFrame="_blank" w:history="1">
        <w:r w:rsidRPr="00496451">
          <w:rPr>
            <w:rFonts w:ascii="Arial" w:eastAsia="Times New Roman" w:hAnsi="Arial" w:cs="Arial"/>
            <w:color w:val="1155CC"/>
            <w:u w:val="single"/>
            <w:lang w:eastAsia="nl-NL"/>
          </w:rPr>
          <w:t>Wouter Smets</w:t>
        </w:r>
      </w:hyperlink>
      <w:r w:rsidRPr="00496451">
        <w:rPr>
          <w:rFonts w:ascii="Arial" w:eastAsia="Times New Roman" w:hAnsi="Arial" w:cs="Arial"/>
          <w:color w:val="222222"/>
          <w:lang w:eastAsia="nl-NL"/>
        </w:rPr>
        <w:t> (KDG)</w:t>
      </w:r>
      <w:r w:rsidRPr="00496451">
        <w:rPr>
          <w:rFonts w:ascii="Arial" w:eastAsia="Times New Roman" w:hAnsi="Arial" w:cs="Arial"/>
          <w:color w:val="222222"/>
          <w:lang w:eastAsia="nl-NL"/>
        </w:rPr>
        <w:br/>
      </w:r>
      <w:hyperlink r:id="rId12" w:tgtFrame="_blank" w:history="1">
        <w:r w:rsidRPr="00496451">
          <w:rPr>
            <w:rFonts w:ascii="Arial" w:eastAsia="Times New Roman" w:hAnsi="Arial" w:cs="Arial"/>
            <w:color w:val="1155CC"/>
            <w:u w:val="single"/>
            <w:lang w:eastAsia="nl-NL"/>
          </w:rPr>
          <w:t xml:space="preserve">Hanneke </w:t>
        </w:r>
        <w:proofErr w:type="spellStart"/>
        <w:r w:rsidRPr="00496451">
          <w:rPr>
            <w:rFonts w:ascii="Arial" w:eastAsia="Times New Roman" w:hAnsi="Arial" w:cs="Arial"/>
            <w:color w:val="1155CC"/>
            <w:u w:val="single"/>
            <w:lang w:eastAsia="nl-NL"/>
          </w:rPr>
          <w:t>Tuithof</w:t>
        </w:r>
        <w:proofErr w:type="spellEnd"/>
      </w:hyperlink>
      <w:r w:rsidRPr="00496451">
        <w:rPr>
          <w:rFonts w:ascii="Arial" w:eastAsia="Times New Roman" w:hAnsi="Arial" w:cs="Arial"/>
          <w:color w:val="222222"/>
          <w:lang w:eastAsia="nl-NL"/>
        </w:rPr>
        <w:t> (UU en HU)</w:t>
      </w:r>
    </w:p>
    <w:p w14:paraId="67FA4E73"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 </w:t>
      </w:r>
    </w:p>
    <w:p w14:paraId="08A07DC1"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 </w:t>
      </w:r>
    </w:p>
    <w:p w14:paraId="7AABCACF" w14:textId="77777777" w:rsidR="00496451" w:rsidRDefault="00496451">
      <w:pPr>
        <w:rPr>
          <w:rFonts w:ascii="Arial" w:eastAsia="Times New Roman" w:hAnsi="Arial" w:cs="Arial"/>
          <w:b/>
          <w:bCs/>
          <w:color w:val="222222"/>
          <w:lang w:eastAsia="nl-NL"/>
        </w:rPr>
      </w:pPr>
      <w:r>
        <w:rPr>
          <w:rFonts w:ascii="Arial" w:eastAsia="Times New Roman" w:hAnsi="Arial" w:cs="Arial"/>
          <w:b/>
          <w:bCs/>
          <w:color w:val="222222"/>
          <w:lang w:eastAsia="nl-NL"/>
        </w:rPr>
        <w:br w:type="page"/>
      </w:r>
    </w:p>
    <w:p w14:paraId="1004FEC7" w14:textId="640DA625"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b/>
          <w:bCs/>
          <w:color w:val="222222"/>
          <w:lang w:eastAsia="nl-NL"/>
        </w:rPr>
        <w:lastRenderedPageBreak/>
        <w:t>Lezing ‘De Hanze in internationaal en lokaal perspectief’</w:t>
      </w:r>
    </w:p>
    <w:p w14:paraId="2AAECB78"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 xml:space="preserve">Kunsthistoricus en docent Reinier de Wit biedt een verdiepende lezing aan bij het examenonderwerp ‘Steden en Burgers in de Lage Landen 1050 – 1650’. De lezing gaat over de Hanze in internationaal en lokaal perspectief. De lezing geeft inzicht in het reilen en zeilen van dit grensoverschrijdende handelsnetwerk en de positie van steden en burgers hierin. De ‘Vrije Keizerlijke Hanzesteden’ Kampen, Deventer en Zwolle worden kleurrijk uitgelicht aan de hand van originele bronnen zoals het </w:t>
      </w:r>
      <w:proofErr w:type="spellStart"/>
      <w:r w:rsidRPr="00496451">
        <w:rPr>
          <w:rFonts w:ascii="Arial" w:eastAsia="Times New Roman" w:hAnsi="Arial" w:cs="Arial"/>
          <w:color w:val="222222"/>
          <w:lang w:eastAsia="nl-NL"/>
        </w:rPr>
        <w:t>Digestum</w:t>
      </w:r>
      <w:proofErr w:type="spellEnd"/>
      <w:r w:rsidRPr="00496451">
        <w:rPr>
          <w:rFonts w:ascii="Arial" w:eastAsia="Times New Roman" w:hAnsi="Arial" w:cs="Arial"/>
          <w:color w:val="222222"/>
          <w:lang w:eastAsia="nl-NL"/>
        </w:rPr>
        <w:t xml:space="preserve"> </w:t>
      </w:r>
      <w:proofErr w:type="spellStart"/>
      <w:r w:rsidRPr="00496451">
        <w:rPr>
          <w:rFonts w:ascii="Arial" w:eastAsia="Times New Roman" w:hAnsi="Arial" w:cs="Arial"/>
          <w:color w:val="222222"/>
          <w:lang w:eastAsia="nl-NL"/>
        </w:rPr>
        <w:t>Vetus</w:t>
      </w:r>
      <w:proofErr w:type="spellEnd"/>
      <w:r w:rsidRPr="00496451">
        <w:rPr>
          <w:rFonts w:ascii="Arial" w:eastAsia="Times New Roman" w:hAnsi="Arial" w:cs="Arial"/>
          <w:color w:val="222222"/>
          <w:lang w:eastAsia="nl-NL"/>
        </w:rPr>
        <w:t xml:space="preserve">, de middeleeuwse stadskroniek van Kampen. </w:t>
      </w:r>
      <w:r w:rsidRPr="00496451">
        <w:rPr>
          <w:rFonts w:ascii="MS Gothic" w:eastAsia="MS Gothic" w:hAnsi="MS Gothic" w:cs="MS Gothic" w:hint="eastAsia"/>
          <w:color w:val="222222"/>
          <w:lang w:eastAsia="nl-NL"/>
        </w:rPr>
        <w:t> </w:t>
      </w:r>
      <w:r w:rsidRPr="00496451">
        <w:rPr>
          <w:rFonts w:ascii="Arial" w:eastAsia="Times New Roman" w:hAnsi="Arial" w:cs="Arial"/>
          <w:color w:val="222222"/>
          <w:lang w:eastAsia="nl-NL"/>
        </w:rPr>
        <w:t xml:space="preserve">Naast het geld vormt het geloof de andere pijler van het Hanzeverhaal. Langs de handelswegen verspreidt de Moderne Devotie zich van Deventer uit over de rest van Europa. De Moderne Devotie vormt een zeer belangrijke voedingsbodem voor het Humanisme. Zo is het niet toevallig dat Erasmus van Rotterdam als jonge jongen op de Latijnse School in Deventer heeft gezeten. Het voorbeeld van Erasmus laat het bredere doel van de lezing zien: het verruimen van het </w:t>
      </w:r>
      <w:proofErr w:type="spellStart"/>
      <w:r w:rsidRPr="00496451">
        <w:rPr>
          <w:rFonts w:ascii="Arial" w:eastAsia="Times New Roman" w:hAnsi="Arial" w:cs="Arial"/>
          <w:color w:val="222222"/>
          <w:lang w:eastAsia="nl-NL"/>
        </w:rPr>
        <w:t>randstedelijk</w:t>
      </w:r>
      <w:proofErr w:type="spellEnd"/>
      <w:r w:rsidRPr="00496451">
        <w:rPr>
          <w:rFonts w:ascii="Arial" w:eastAsia="Times New Roman" w:hAnsi="Arial" w:cs="Arial"/>
          <w:color w:val="222222"/>
          <w:lang w:eastAsia="nl-NL"/>
        </w:rPr>
        <w:t xml:space="preserve"> perspectief op onze vaderlandse geschiedenis en ruimte geven aan de vraag wat de Hanze ons nu nog te vertellen heeft. Meer informatie over de lezing, met afbeeldingen uit de presentatie, is te vinden via deze link: </w:t>
      </w:r>
      <w:hyperlink r:id="rId13" w:tgtFrame="_blank" w:history="1">
        <w:r w:rsidRPr="00496451">
          <w:rPr>
            <w:rFonts w:ascii="Arial" w:eastAsia="Times New Roman" w:hAnsi="Arial" w:cs="Arial"/>
            <w:color w:val="1155CC"/>
            <w:u w:val="single"/>
            <w:lang w:eastAsia="nl-NL"/>
          </w:rPr>
          <w:t>https://www.kampenandbeyond.com/nl/hanzelezing/</w:t>
        </w:r>
      </w:hyperlink>
      <w:r w:rsidRPr="00496451">
        <w:rPr>
          <w:rFonts w:ascii="Arial" w:eastAsia="Times New Roman" w:hAnsi="Arial" w:cs="Arial"/>
          <w:color w:val="222222"/>
          <w:lang w:eastAsia="nl-NL"/>
        </w:rPr>
        <w:t xml:space="preserve"> Over Reinier de Wit: Hij studeerde kunstgeschiedenis aan de Universiteit Utrecht. In 2004 sloot hij zijn opleiding af bij het IVLOS waar hij onder andere gammadidactiek volgde bij Hanneke </w:t>
      </w:r>
      <w:proofErr w:type="spellStart"/>
      <w:r w:rsidRPr="00496451">
        <w:rPr>
          <w:rFonts w:ascii="Arial" w:eastAsia="Times New Roman" w:hAnsi="Arial" w:cs="Arial"/>
          <w:color w:val="222222"/>
          <w:lang w:eastAsia="nl-NL"/>
        </w:rPr>
        <w:t>Tuithof</w:t>
      </w:r>
      <w:proofErr w:type="spellEnd"/>
      <w:r w:rsidRPr="00496451">
        <w:rPr>
          <w:rFonts w:ascii="Arial" w:eastAsia="Times New Roman" w:hAnsi="Arial" w:cs="Arial"/>
          <w:color w:val="222222"/>
          <w:lang w:eastAsia="nl-NL"/>
        </w:rPr>
        <w:t xml:space="preserve">. Van 2006 tot 2015 was hij docent op het Erasmiaans Gymnasium in Rotterdam. Vanaf 2015 heeft hij zich in hoofdzaak toegelegd op zijn freelance werkzaamheden onder de naam van zijn onderneming ‘Kampen </w:t>
      </w:r>
      <w:proofErr w:type="spellStart"/>
      <w:r w:rsidRPr="00496451">
        <w:rPr>
          <w:rFonts w:ascii="Arial" w:eastAsia="Times New Roman" w:hAnsi="Arial" w:cs="Arial"/>
          <w:color w:val="222222"/>
          <w:lang w:eastAsia="nl-NL"/>
        </w:rPr>
        <w:t>and</w:t>
      </w:r>
      <w:proofErr w:type="spellEnd"/>
      <w:r w:rsidRPr="00496451">
        <w:rPr>
          <w:rFonts w:ascii="Arial" w:eastAsia="Times New Roman" w:hAnsi="Arial" w:cs="Arial"/>
          <w:color w:val="222222"/>
          <w:lang w:eastAsia="nl-NL"/>
        </w:rPr>
        <w:t xml:space="preserve"> Beyond’. Meer info over Kampen </w:t>
      </w:r>
      <w:proofErr w:type="spellStart"/>
      <w:r w:rsidRPr="00496451">
        <w:rPr>
          <w:rFonts w:ascii="Arial" w:eastAsia="Times New Roman" w:hAnsi="Arial" w:cs="Arial"/>
          <w:color w:val="222222"/>
          <w:lang w:eastAsia="nl-NL"/>
        </w:rPr>
        <w:t>and</w:t>
      </w:r>
      <w:proofErr w:type="spellEnd"/>
      <w:r w:rsidRPr="00496451">
        <w:rPr>
          <w:rFonts w:ascii="Arial" w:eastAsia="Times New Roman" w:hAnsi="Arial" w:cs="Arial"/>
          <w:color w:val="222222"/>
          <w:lang w:eastAsia="nl-NL"/>
        </w:rPr>
        <w:t xml:space="preserve"> Beyond is te vinden op: </w:t>
      </w:r>
      <w:hyperlink r:id="rId14" w:tgtFrame="_blank" w:history="1">
        <w:r w:rsidRPr="00496451">
          <w:rPr>
            <w:rFonts w:ascii="Arial" w:eastAsia="Times New Roman" w:hAnsi="Arial" w:cs="Arial"/>
            <w:color w:val="1155CC"/>
            <w:u w:val="single"/>
            <w:lang w:eastAsia="nl-NL"/>
          </w:rPr>
          <w:t>https://www.kampenandbeyond.com/nl/</w:t>
        </w:r>
      </w:hyperlink>
      <w:r w:rsidRPr="00496451">
        <w:rPr>
          <w:rFonts w:ascii="Arial" w:eastAsia="Times New Roman" w:hAnsi="Arial" w:cs="Arial"/>
          <w:color w:val="222222"/>
          <w:lang w:eastAsia="nl-NL"/>
        </w:rPr>
        <w:t> Contact: Bent u geïnteresseerd in de lezing? U kunt contact opnemen met Reinier door te mailen naar </w:t>
      </w:r>
      <w:hyperlink r:id="rId15" w:tgtFrame="_blank" w:history="1">
        <w:r w:rsidRPr="00496451">
          <w:rPr>
            <w:rFonts w:ascii="Arial" w:eastAsia="Times New Roman" w:hAnsi="Arial" w:cs="Arial"/>
            <w:color w:val="1155CC"/>
            <w:u w:val="single"/>
            <w:lang w:eastAsia="nl-NL"/>
          </w:rPr>
          <w:t>kampenandbeyond@gmail.com</w:t>
        </w:r>
      </w:hyperlink>
      <w:r w:rsidRPr="00496451">
        <w:rPr>
          <w:rFonts w:ascii="Arial" w:eastAsia="Times New Roman" w:hAnsi="Arial" w:cs="Arial"/>
          <w:color w:val="222222"/>
          <w:lang w:eastAsia="nl-NL"/>
        </w:rPr>
        <w:t xml:space="preserve"> of te </w:t>
      </w:r>
      <w:proofErr w:type="gramStart"/>
      <w:r w:rsidRPr="00496451">
        <w:rPr>
          <w:rFonts w:ascii="Arial" w:eastAsia="Times New Roman" w:hAnsi="Arial" w:cs="Arial"/>
          <w:color w:val="222222"/>
          <w:lang w:eastAsia="nl-NL"/>
        </w:rPr>
        <w:t>bellen /</w:t>
      </w:r>
      <w:proofErr w:type="gramEnd"/>
      <w:r w:rsidRPr="00496451">
        <w:rPr>
          <w:rFonts w:ascii="Arial" w:eastAsia="Times New Roman" w:hAnsi="Arial" w:cs="Arial"/>
          <w:color w:val="222222"/>
          <w:lang w:eastAsia="nl-NL"/>
        </w:rPr>
        <w:t xml:space="preserve"> appen naar 06 – 181 60 410</w:t>
      </w:r>
    </w:p>
    <w:p w14:paraId="0EC096C2" w14:textId="77777777" w:rsidR="00496451" w:rsidRPr="00496451" w:rsidRDefault="00496451" w:rsidP="00496451">
      <w:pPr>
        <w:spacing w:before="100" w:beforeAutospacing="1" w:after="100" w:afterAutospacing="1"/>
        <w:rPr>
          <w:rFonts w:ascii="Arial" w:eastAsia="Times New Roman" w:hAnsi="Arial" w:cs="Arial"/>
          <w:color w:val="222222"/>
          <w:lang w:eastAsia="nl-NL"/>
        </w:rPr>
      </w:pPr>
      <w:r w:rsidRPr="00496451">
        <w:rPr>
          <w:rFonts w:ascii="Arial" w:eastAsia="Times New Roman" w:hAnsi="Arial" w:cs="Arial"/>
          <w:color w:val="222222"/>
          <w:lang w:eastAsia="nl-NL"/>
        </w:rPr>
        <w:t> </w:t>
      </w:r>
    </w:p>
    <w:p w14:paraId="0D6453FE" w14:textId="77777777" w:rsidR="00496451" w:rsidRPr="00496451" w:rsidRDefault="00496451" w:rsidP="00496451">
      <w:pPr>
        <w:numPr>
          <w:ilvl w:val="0"/>
          <w:numId w:val="2"/>
        </w:numPr>
        <w:spacing w:before="100" w:beforeAutospacing="1" w:after="100" w:afterAutospacing="1"/>
        <w:ind w:left="945"/>
        <w:rPr>
          <w:rFonts w:ascii="Arial" w:eastAsia="Times New Roman" w:hAnsi="Arial" w:cs="Arial"/>
          <w:color w:val="222222"/>
          <w:lang w:eastAsia="nl-NL"/>
        </w:rPr>
      </w:pPr>
      <w:r w:rsidRPr="00496451">
        <w:rPr>
          <w:rFonts w:ascii="Arial" w:eastAsia="Times New Roman" w:hAnsi="Arial" w:cs="Arial"/>
          <w:color w:val="222222"/>
          <w:lang w:eastAsia="nl-NL"/>
        </w:rPr>
        <w:t>Samen met de Erasmus Universiteit Rotterdam organiseert VGN op vrijdag 17 maart 2023 in Fort Vechten nabij Utrecht het zevende Nationale Geschiedenisonderwijscongres. In zeven workshops en twee lezingen voor geschiedenisdocenten wordt de thematiek klimaat in de klas vanuit verschillende perspectieven benaderd en worden concrete aanbevelingen gedaan voor in de lespraktijk. VGN-leden 225 euro, niet-leden 250 euro en studenten 75 euro!</w:t>
      </w:r>
    </w:p>
    <w:p w14:paraId="44990507" w14:textId="77777777" w:rsidR="002E2934" w:rsidRDefault="002E2934"/>
    <w:sectPr w:rsidR="002E2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CAD"/>
    <w:multiLevelType w:val="multilevel"/>
    <w:tmpl w:val="8DA2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76C27"/>
    <w:multiLevelType w:val="multilevel"/>
    <w:tmpl w:val="CAE2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627169">
    <w:abstractNumId w:val="1"/>
  </w:num>
  <w:num w:numId="2" w16cid:durableId="57247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51"/>
    <w:rsid w:val="002E2934"/>
    <w:rsid w:val="00496451"/>
    <w:rsid w:val="00962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CD796A9"/>
  <w15:chartTrackingRefBased/>
  <w15:docId w15:val="{A88DF499-62EB-8440-9890-2F486E36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645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96451"/>
  </w:style>
  <w:style w:type="character" w:styleId="Hyperlink">
    <w:name w:val="Hyperlink"/>
    <w:basedOn w:val="Standaardalinea-lettertype"/>
    <w:uiPriority w:val="99"/>
    <w:semiHidden/>
    <w:unhideWhenUsed/>
    <w:rsid w:val="00496451"/>
    <w:rPr>
      <w:color w:val="0000FF"/>
      <w:u w:val="single"/>
    </w:rPr>
  </w:style>
  <w:style w:type="character" w:styleId="Zwaar">
    <w:name w:val="Strong"/>
    <w:basedOn w:val="Standaardalinea-lettertype"/>
    <w:uiPriority w:val="22"/>
    <w:qFormat/>
    <w:rsid w:val="00496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denuniv.eu.qualtrics.com/jfe/form/SV_9FAXBiTOsFywRdI" TargetMode="External"/><Relationship Id="rId13" Type="http://schemas.openxmlformats.org/officeDocument/2006/relationships/hyperlink" Target="https://www.kampenandbeyond.com/nl/hanzelezing/" TargetMode="External"/><Relationship Id="rId3" Type="http://schemas.openxmlformats.org/officeDocument/2006/relationships/settings" Target="settings.xml"/><Relationship Id="rId7" Type="http://schemas.openxmlformats.org/officeDocument/2006/relationships/hyperlink" Target="mailto:a.logtenberg@iclon.leidenuniv.nl" TargetMode="External"/><Relationship Id="rId12" Type="http://schemas.openxmlformats.org/officeDocument/2006/relationships/hyperlink" Target="https://www.linkedin.com/in/ACoAAAHCKIABSiGA2e8kz6k8MvZEPr0p4UHLKh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u.nl/nascholinggeschiedenis" TargetMode="External"/><Relationship Id="rId11" Type="http://schemas.openxmlformats.org/officeDocument/2006/relationships/hyperlink" Target="https://www.linkedin.com/in/ACoAABM5PssBaZg19c8CNjXJDZs4sbWyKzTOo4Q" TargetMode="External"/><Relationship Id="rId5" Type="http://schemas.openxmlformats.org/officeDocument/2006/relationships/hyperlink" Target="http://www.uu.nl/nascholinggeschiedenis" TargetMode="External"/><Relationship Id="rId15" Type="http://schemas.openxmlformats.org/officeDocument/2006/relationships/hyperlink" Target="mailto:kampenandbeyond@gmail.com" TargetMode="External"/><Relationship Id="rId10" Type="http://schemas.openxmlformats.org/officeDocument/2006/relationships/hyperlink" Target="https://www.linkedin.com/in/ACoAAAJAMigBRHjKTPSKhzj8rtihQixifmEHHdg" TargetMode="External"/><Relationship Id="rId4" Type="http://schemas.openxmlformats.org/officeDocument/2006/relationships/webSettings" Target="webSettings.xml"/><Relationship Id="rId9" Type="http://schemas.openxmlformats.org/officeDocument/2006/relationships/hyperlink" Target="https://www.linkedin.com/in/ACoAAAJmhJIBThaiMLO0PmjnIUypWPcvOSd4GqY" TargetMode="External"/><Relationship Id="rId14" Type="http://schemas.openxmlformats.org/officeDocument/2006/relationships/hyperlink" Target="https://www.kampenandbeyond.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1196</Words>
  <Characters>6583</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Os | Maurick College</dc:creator>
  <cp:keywords/>
  <dc:description/>
  <cp:lastModifiedBy>Joyce van Os | Maurick College</cp:lastModifiedBy>
  <cp:revision>2</cp:revision>
  <dcterms:created xsi:type="dcterms:W3CDTF">2023-01-29T19:49:00Z</dcterms:created>
  <dcterms:modified xsi:type="dcterms:W3CDTF">2023-01-29T19:54:00Z</dcterms:modified>
</cp:coreProperties>
</file>