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5413" w14:textId="77777777" w:rsidR="00503932" w:rsidRDefault="00000000">
      <w:pPr>
        <w:pStyle w:val="Titel"/>
        <w:jc w:val="center"/>
        <w:rPr>
          <w:rFonts w:ascii="Times New Roman" w:eastAsia="Times New Roman" w:hAnsi="Times New Roman" w:cs="Times New Roman"/>
          <w:sz w:val="40"/>
          <w:szCs w:val="40"/>
        </w:rPr>
      </w:pPr>
      <w:bookmarkStart w:id="0" w:name="_e5nigy3206jf" w:colFirst="0" w:colLast="0"/>
      <w:bookmarkEnd w:id="0"/>
      <w:r>
        <w:rPr>
          <w:rFonts w:ascii="Times New Roman" w:eastAsia="Times New Roman" w:hAnsi="Times New Roman" w:cs="Times New Roman"/>
          <w:sz w:val="40"/>
          <w:szCs w:val="40"/>
        </w:rPr>
        <w:t>Populisme in verkiezingstijden</w:t>
      </w:r>
    </w:p>
    <w:p w14:paraId="0955218A" w14:textId="77777777" w:rsidR="00503932" w:rsidRDefault="00503932">
      <w:pPr>
        <w:jc w:val="center"/>
        <w:rPr>
          <w:b/>
          <w:sz w:val="8"/>
          <w:szCs w:val="8"/>
        </w:rPr>
      </w:pPr>
    </w:p>
    <w:p w14:paraId="21F46D4C" w14:textId="77777777" w:rsidR="00503932" w:rsidRDefault="00000000">
      <w:pPr>
        <w:jc w:val="center"/>
        <w:rPr>
          <w:b/>
          <w:sz w:val="8"/>
          <w:szCs w:val="8"/>
        </w:rPr>
      </w:pPr>
      <w:r>
        <w:rPr>
          <w:b/>
          <w:noProof/>
          <w:sz w:val="8"/>
          <w:szCs w:val="8"/>
        </w:rPr>
        <w:drawing>
          <wp:inline distT="114300" distB="114300" distL="114300" distR="114300" wp14:anchorId="31C6C607" wp14:editId="31A7C639">
            <wp:extent cx="5731200" cy="3822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3822700"/>
                    </a:xfrm>
                    <a:prstGeom prst="rect">
                      <a:avLst/>
                    </a:prstGeom>
                    <a:ln/>
                  </pic:spPr>
                </pic:pic>
              </a:graphicData>
            </a:graphic>
          </wp:inline>
        </w:drawing>
      </w:r>
    </w:p>
    <w:p w14:paraId="3911BEFF" w14:textId="77777777" w:rsidR="00503932" w:rsidRDefault="00503932">
      <w:pPr>
        <w:jc w:val="center"/>
        <w:rPr>
          <w:b/>
          <w:sz w:val="8"/>
          <w:szCs w:val="8"/>
        </w:rPr>
      </w:pPr>
    </w:p>
    <w:p w14:paraId="78D913ED" w14:textId="77777777" w:rsidR="0050393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deze opdracht ga je twee politieke bronnen vergelijken: een advertentie uit 1901 en een fragment uit het verkiezingsprogramma van de PVV uit 2025. Beide teksten laten zien hoe politieke partijen proberen kiezers te overtuigen. Je onderzoekt hierbij vooral populistische kenmerken, zoals het tegenover elkaar plaatsen van het volk en de elite en het benadrukken van controle door het volk. Zo leer je hoe sommige strategieën in verkiezingscampagnes door de tijd heen lijken op elkaar. Succes!</w:t>
      </w:r>
    </w:p>
    <w:p w14:paraId="3ADE5C64" w14:textId="77777777" w:rsidR="00503932" w:rsidRDefault="00503932">
      <w:pPr>
        <w:rPr>
          <w:b/>
        </w:rPr>
      </w:pPr>
    </w:p>
    <w:p w14:paraId="7F8B3460" w14:textId="77777777" w:rsidR="00503932" w:rsidRDefault="00503932">
      <w:pPr>
        <w:rPr>
          <w:b/>
        </w:rPr>
      </w:pPr>
    </w:p>
    <w:p w14:paraId="1A655517" w14:textId="77777777" w:rsidR="00503932" w:rsidRDefault="00000000">
      <w:pPr>
        <w:rPr>
          <w:b/>
        </w:rPr>
      </w:pPr>
      <w:r>
        <w:br w:type="page"/>
      </w:r>
    </w:p>
    <w:p w14:paraId="3C7E23C1"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Gebruik onderstaande bronnen (bron 1 en 2) en beantwoord de bijbehorende vragen</w:t>
      </w:r>
    </w:p>
    <w:p w14:paraId="4E2E7921" w14:textId="77777777" w:rsidR="00503932" w:rsidRDefault="00503932">
      <w:pPr>
        <w:rPr>
          <w:rFonts w:ascii="Times New Roman" w:eastAsia="Times New Roman" w:hAnsi="Times New Roman" w:cs="Times New Roman"/>
        </w:rPr>
      </w:pPr>
    </w:p>
    <w:p w14:paraId="67E9D4E8" w14:textId="77777777" w:rsidR="0050393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Een advertentie in een krant (1901):</w:t>
      </w:r>
    </w:p>
    <w:p w14:paraId="1099B408" w14:textId="77777777" w:rsidR="00503932"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Kiezers! Geloof niet in de prachtige beloften van kandidaat Wirtz, die zich voordoet als een echte man van het volk. U weet allemaal wat u van de partij van de heer Wirtz kunt verwachten: schoolstrijd en nog eens schoolstrijd. Bovendien wil zijn partij openbaar vermaak op zondag verbieden.</w:t>
      </w:r>
    </w:p>
    <w:p w14:paraId="739C5206" w14:textId="77777777" w:rsidR="00503932"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Kiezers! Laat u niet voor de gek houden. Stem op G. Zijlma, onze vooruitstrevende kandidaat. Hij is de enige die ons district door en door kent!</w:t>
      </w:r>
    </w:p>
    <w:p w14:paraId="4F039615" w14:textId="77777777" w:rsidR="00503932"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Bron 1, VGN KLEIO: </w:t>
      </w:r>
      <w:hyperlink r:id="rId6">
        <w:r>
          <w:rPr>
            <w:rFonts w:ascii="Times New Roman" w:eastAsia="Times New Roman" w:hAnsi="Times New Roman" w:cs="Times New Roman"/>
            <w:i/>
            <w:color w:val="1155CC"/>
            <w:sz w:val="20"/>
            <w:szCs w:val="20"/>
            <w:u w:val="single"/>
          </w:rPr>
          <w:t>Hup Zijlma! - VGN Kleio</w:t>
        </w:r>
      </w:hyperlink>
    </w:p>
    <w:p w14:paraId="57A17EAA" w14:textId="77777777" w:rsidR="00503932" w:rsidRDefault="00503932">
      <w:pPr>
        <w:rPr>
          <w:rFonts w:ascii="Times New Roman" w:eastAsia="Times New Roman" w:hAnsi="Times New Roman" w:cs="Times New Roman"/>
          <w:sz w:val="20"/>
          <w:szCs w:val="20"/>
        </w:rPr>
      </w:pPr>
    </w:p>
    <w:p w14:paraId="69853432" w14:textId="77777777" w:rsidR="00503932" w:rsidRDefault="00000000">
      <w:pPr>
        <w:numPr>
          <w:ilvl w:val="0"/>
          <w:numId w:val="1"/>
        </w:numPr>
        <w:spacing w:line="360" w:lineRule="auto"/>
        <w:rPr>
          <w:sz w:val="24"/>
          <w:szCs w:val="24"/>
        </w:rPr>
      </w:pPr>
      <w:r>
        <w:rPr>
          <w:rFonts w:ascii="Times New Roman" w:eastAsia="Times New Roman" w:hAnsi="Times New Roman" w:cs="Times New Roman"/>
          <w:sz w:val="24"/>
          <w:szCs w:val="24"/>
        </w:rPr>
        <w:t>In bron 1 spreekt de auteur van ‘schoolstrijd en nog een schoolstrijd.</w:t>
      </w:r>
      <w:r>
        <w:rPr>
          <w:rFonts w:ascii="Times New Roman" w:eastAsia="Times New Roman" w:hAnsi="Times New Roman" w:cs="Times New Roman"/>
          <w:b/>
          <w:sz w:val="24"/>
          <w:szCs w:val="24"/>
        </w:rPr>
        <w:t xml:space="preserve">’ </w:t>
      </w:r>
    </w:p>
    <w:p w14:paraId="36304658" w14:textId="77777777" w:rsidR="00503932" w:rsidRDefault="00000000">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 bedoelt de schrijver met “schoolstrijd”, en welke politieke groepen stonden daarin tegenover elkaar?</w:t>
      </w:r>
    </w:p>
    <w:p w14:paraId="7507722F" w14:textId="77777777" w:rsidR="00503932" w:rsidRDefault="00503932">
      <w:pPr>
        <w:ind w:left="720"/>
        <w:rPr>
          <w:rFonts w:ascii="Times New Roman" w:eastAsia="Times New Roman" w:hAnsi="Times New Roman" w:cs="Times New Roman"/>
          <w:b/>
        </w:rPr>
      </w:pPr>
    </w:p>
    <w:p w14:paraId="39B47B92"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BF56BAD" w14:textId="77777777" w:rsidR="00503932" w:rsidRDefault="00503932">
      <w:pPr>
        <w:spacing w:line="360" w:lineRule="auto"/>
        <w:rPr>
          <w:rFonts w:ascii="Times New Roman" w:eastAsia="Times New Roman" w:hAnsi="Times New Roman" w:cs="Times New Roman"/>
          <w:b/>
          <w:sz w:val="24"/>
          <w:szCs w:val="24"/>
        </w:rPr>
      </w:pPr>
    </w:p>
    <w:p w14:paraId="7130AB4E"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328B8E8" w14:textId="77777777" w:rsidR="00503932" w:rsidRDefault="00503932">
      <w:pPr>
        <w:spacing w:line="360" w:lineRule="auto"/>
        <w:rPr>
          <w:rFonts w:ascii="Times New Roman" w:eastAsia="Times New Roman" w:hAnsi="Times New Roman" w:cs="Times New Roman"/>
          <w:b/>
          <w:sz w:val="24"/>
          <w:szCs w:val="24"/>
        </w:rPr>
      </w:pPr>
    </w:p>
    <w:p w14:paraId="7C4A99EF"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5005731" w14:textId="77777777" w:rsidR="00503932" w:rsidRDefault="00503932">
      <w:pPr>
        <w:spacing w:line="360" w:lineRule="auto"/>
        <w:rPr>
          <w:rFonts w:ascii="Times New Roman" w:eastAsia="Times New Roman" w:hAnsi="Times New Roman" w:cs="Times New Roman"/>
          <w:b/>
          <w:sz w:val="24"/>
          <w:szCs w:val="24"/>
        </w:rPr>
      </w:pPr>
    </w:p>
    <w:p w14:paraId="091DC5E6" w14:textId="77777777" w:rsidR="00503932"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563DCCE3" w14:textId="77777777" w:rsidR="00503932" w:rsidRDefault="00503932">
      <w:pPr>
        <w:rPr>
          <w:rFonts w:ascii="Times New Roman" w:eastAsia="Times New Roman" w:hAnsi="Times New Roman" w:cs="Times New Roman"/>
        </w:rPr>
      </w:pPr>
    </w:p>
    <w:p w14:paraId="1BEA137B" w14:textId="77777777" w:rsidR="00503932" w:rsidRDefault="00000000">
      <w:pPr>
        <w:numPr>
          <w:ilvl w:val="0"/>
          <w:numId w:val="1"/>
        </w:numPr>
        <w:spacing w:line="360" w:lineRule="auto"/>
        <w:rPr>
          <w:sz w:val="24"/>
          <w:szCs w:val="24"/>
        </w:rPr>
      </w:pPr>
      <w:r>
        <w:rPr>
          <w:rFonts w:ascii="Times New Roman" w:eastAsia="Times New Roman" w:hAnsi="Times New Roman" w:cs="Times New Roman"/>
          <w:sz w:val="24"/>
          <w:szCs w:val="24"/>
        </w:rPr>
        <w:t xml:space="preserve">Een bewering over deze bron: De advertentie uit 1901 laat zien dat verkiezingscampagnes al vroeg gebruikmaakten van populistische taal. </w:t>
      </w:r>
      <w:r>
        <w:rPr>
          <w:rFonts w:ascii="Times New Roman" w:eastAsia="Times New Roman" w:hAnsi="Times New Roman" w:cs="Times New Roman"/>
          <w:b/>
          <w:sz w:val="24"/>
          <w:szCs w:val="24"/>
        </w:rPr>
        <w:t xml:space="preserve">Ondersteun deze bewering met één argument, waarbij je verwijst naar de bron. </w:t>
      </w:r>
    </w:p>
    <w:p w14:paraId="7DFA288D" w14:textId="77777777" w:rsidR="00503932" w:rsidRDefault="00503932">
      <w:pPr>
        <w:rPr>
          <w:rFonts w:ascii="Times New Roman" w:eastAsia="Times New Roman" w:hAnsi="Times New Roman" w:cs="Times New Roman"/>
          <w:b/>
        </w:rPr>
      </w:pPr>
    </w:p>
    <w:p w14:paraId="00F2A562"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7BF5353" w14:textId="77777777" w:rsidR="00503932" w:rsidRDefault="00503932">
      <w:pPr>
        <w:spacing w:line="360" w:lineRule="auto"/>
        <w:rPr>
          <w:rFonts w:ascii="Times New Roman" w:eastAsia="Times New Roman" w:hAnsi="Times New Roman" w:cs="Times New Roman"/>
          <w:b/>
          <w:sz w:val="24"/>
          <w:szCs w:val="24"/>
        </w:rPr>
      </w:pPr>
    </w:p>
    <w:p w14:paraId="01EC963C"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6C4C3D35" w14:textId="77777777" w:rsidR="00503932" w:rsidRDefault="00503932">
      <w:pPr>
        <w:spacing w:line="360" w:lineRule="auto"/>
        <w:rPr>
          <w:rFonts w:ascii="Times New Roman" w:eastAsia="Times New Roman" w:hAnsi="Times New Roman" w:cs="Times New Roman"/>
          <w:b/>
          <w:sz w:val="24"/>
          <w:szCs w:val="24"/>
        </w:rPr>
      </w:pPr>
    </w:p>
    <w:p w14:paraId="43D50A0D"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EEF5F6D" w14:textId="77777777" w:rsidR="00503932" w:rsidRDefault="00503932">
      <w:pPr>
        <w:spacing w:line="360" w:lineRule="auto"/>
        <w:rPr>
          <w:rFonts w:ascii="Times New Roman" w:eastAsia="Times New Roman" w:hAnsi="Times New Roman" w:cs="Times New Roman"/>
          <w:b/>
          <w:sz w:val="24"/>
          <w:szCs w:val="24"/>
        </w:rPr>
      </w:pPr>
    </w:p>
    <w:p w14:paraId="202CB61C"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6E531E05" w14:textId="77777777" w:rsidR="00503932" w:rsidRDefault="00503932">
      <w:pPr>
        <w:spacing w:line="360" w:lineRule="auto"/>
        <w:rPr>
          <w:rFonts w:ascii="Times New Roman" w:eastAsia="Times New Roman" w:hAnsi="Times New Roman" w:cs="Times New Roman"/>
          <w:b/>
          <w:sz w:val="24"/>
          <w:szCs w:val="24"/>
        </w:rPr>
      </w:pPr>
    </w:p>
    <w:p w14:paraId="05B39B75" w14:textId="77777777" w:rsidR="00503932" w:rsidRDefault="00000000">
      <w:pPr>
        <w:rPr>
          <w:rFonts w:ascii="Times New Roman" w:eastAsia="Times New Roman" w:hAnsi="Times New Roman" w:cs="Times New Roman"/>
        </w:rPr>
      </w:pPr>
      <w:r>
        <w:br w:type="page"/>
      </w:r>
    </w:p>
    <w:p w14:paraId="565F91B9" w14:textId="77777777" w:rsidR="00503932"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Bron 2 bevat een korte alinea uit het verkiezingsprogramma uit 2025 van de PVV. </w:t>
      </w:r>
    </w:p>
    <w:p w14:paraId="2B664538" w14:textId="77777777" w:rsidR="00503932"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Want wie is eigenlijk de baas in dit land? Niet al die middelmatige politici die elkaar naar de mond praten, uw problemen negeren en continu de verkeerde besluiten nemen. Ook niet de ongekozen bureaucraten in Brussel met hun riante salarissen. Nee, ú bent de baas en ú hebt het voor het zeggen.</w:t>
      </w:r>
    </w:p>
    <w:p w14:paraId="0D7A351C" w14:textId="77777777" w:rsidR="00503932" w:rsidRDefault="00000000">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Bron 2, Verkiezingsprogramma 2025 PVV: </w:t>
      </w:r>
      <w:hyperlink r:id="rId7">
        <w:r>
          <w:rPr>
            <w:rFonts w:ascii="Times New Roman" w:eastAsia="Times New Roman" w:hAnsi="Times New Roman" w:cs="Times New Roman"/>
            <w:color w:val="1155CC"/>
            <w:sz w:val="20"/>
            <w:szCs w:val="20"/>
            <w:u w:val="single"/>
          </w:rPr>
          <w:t>PVV_Programma_Digi_2025.pdf</w:t>
        </w:r>
      </w:hyperlink>
    </w:p>
    <w:p w14:paraId="24543CC1" w14:textId="77777777" w:rsidR="00503932" w:rsidRDefault="00503932">
      <w:pPr>
        <w:rPr>
          <w:rFonts w:ascii="Times New Roman" w:eastAsia="Times New Roman" w:hAnsi="Times New Roman" w:cs="Times New Roman"/>
          <w:sz w:val="18"/>
          <w:szCs w:val="18"/>
        </w:rPr>
      </w:pPr>
    </w:p>
    <w:p w14:paraId="4EAB79D3" w14:textId="77777777" w:rsidR="00503932" w:rsidRDefault="00000000">
      <w:pPr>
        <w:numPr>
          <w:ilvl w:val="0"/>
          <w:numId w:val="1"/>
        </w:numPr>
        <w:spacing w:line="360" w:lineRule="auto"/>
        <w:rPr>
          <w:sz w:val="24"/>
          <w:szCs w:val="24"/>
        </w:rPr>
      </w:pPr>
      <w:r>
        <w:rPr>
          <w:rFonts w:ascii="Times New Roman" w:eastAsia="Times New Roman" w:hAnsi="Times New Roman" w:cs="Times New Roman"/>
          <w:sz w:val="24"/>
          <w:szCs w:val="24"/>
        </w:rPr>
        <w:t>Een kenmerk van populisme is dat de elite tegenover het volk wordt geplaatst, waarbij de leider of partij zich presenteert als de stem van het gewone volk.</w:t>
      </w:r>
      <w:r>
        <w:rPr>
          <w:rFonts w:ascii="Times New Roman" w:eastAsia="Times New Roman" w:hAnsi="Times New Roman" w:cs="Times New Roman"/>
          <w:b/>
          <w:sz w:val="24"/>
          <w:szCs w:val="24"/>
        </w:rPr>
        <w:t xml:space="preserve"> Hoe zie je dit terug in het fragment uit het PVV-verkiezingsprogramma?</w:t>
      </w:r>
    </w:p>
    <w:p w14:paraId="236D78F5" w14:textId="77777777" w:rsidR="00503932" w:rsidRDefault="00503932">
      <w:pPr>
        <w:rPr>
          <w:rFonts w:ascii="Times New Roman" w:eastAsia="Times New Roman" w:hAnsi="Times New Roman" w:cs="Times New Roman"/>
          <w:b/>
        </w:rPr>
      </w:pPr>
    </w:p>
    <w:p w14:paraId="39C618A9"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FACD412" w14:textId="77777777" w:rsidR="00503932" w:rsidRDefault="00503932">
      <w:pPr>
        <w:spacing w:line="360" w:lineRule="auto"/>
        <w:rPr>
          <w:rFonts w:ascii="Times New Roman" w:eastAsia="Times New Roman" w:hAnsi="Times New Roman" w:cs="Times New Roman"/>
          <w:b/>
          <w:sz w:val="24"/>
          <w:szCs w:val="24"/>
        </w:rPr>
      </w:pPr>
    </w:p>
    <w:p w14:paraId="2450BE16"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48991C19" w14:textId="77777777" w:rsidR="00503932" w:rsidRDefault="00503932">
      <w:pPr>
        <w:spacing w:line="360" w:lineRule="auto"/>
        <w:rPr>
          <w:rFonts w:ascii="Times New Roman" w:eastAsia="Times New Roman" w:hAnsi="Times New Roman" w:cs="Times New Roman"/>
          <w:b/>
          <w:sz w:val="24"/>
          <w:szCs w:val="24"/>
        </w:rPr>
      </w:pPr>
    </w:p>
    <w:p w14:paraId="34D7B736"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29C5B12" w14:textId="77777777" w:rsidR="00503932" w:rsidRDefault="00503932">
      <w:pPr>
        <w:spacing w:line="360" w:lineRule="auto"/>
        <w:rPr>
          <w:rFonts w:ascii="Times New Roman" w:eastAsia="Times New Roman" w:hAnsi="Times New Roman" w:cs="Times New Roman"/>
          <w:b/>
          <w:sz w:val="24"/>
          <w:szCs w:val="24"/>
        </w:rPr>
      </w:pPr>
    </w:p>
    <w:p w14:paraId="535EB42E"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3331F1A" w14:textId="77777777" w:rsidR="00503932" w:rsidRDefault="00503932">
      <w:pPr>
        <w:rPr>
          <w:rFonts w:ascii="Times New Roman" w:eastAsia="Times New Roman" w:hAnsi="Times New Roman" w:cs="Times New Roman"/>
        </w:rPr>
      </w:pPr>
    </w:p>
    <w:p w14:paraId="0B3D12D9" w14:textId="77777777" w:rsidR="00503932" w:rsidRDefault="00000000">
      <w:pPr>
        <w:numPr>
          <w:ilvl w:val="0"/>
          <w:numId w:val="1"/>
        </w:numPr>
        <w:spacing w:line="360" w:lineRule="auto"/>
        <w:rPr>
          <w:sz w:val="24"/>
          <w:szCs w:val="24"/>
        </w:rPr>
      </w:pPr>
      <w:r>
        <w:rPr>
          <w:rFonts w:ascii="Times New Roman" w:eastAsia="Times New Roman" w:hAnsi="Times New Roman" w:cs="Times New Roman"/>
          <w:sz w:val="24"/>
          <w:szCs w:val="24"/>
        </w:rPr>
        <w:t xml:space="preserve">Vergelijk bron 1 en 2. Populisme kenmerkt zich vaak door eenvoudige oplossingen en het benadrukken van controle door het volk. </w:t>
      </w:r>
      <w:r>
        <w:rPr>
          <w:rFonts w:ascii="Times New Roman" w:eastAsia="Times New Roman" w:hAnsi="Times New Roman" w:cs="Times New Roman"/>
          <w:b/>
          <w:sz w:val="24"/>
          <w:szCs w:val="24"/>
        </w:rPr>
        <w:t>Hoe wordt dit in bron 1 en bron 2 naar voren gebracht?</w:t>
      </w:r>
    </w:p>
    <w:p w14:paraId="4108BF9C" w14:textId="77777777" w:rsidR="00503932" w:rsidRDefault="00503932">
      <w:pPr>
        <w:rPr>
          <w:rFonts w:ascii="Times New Roman" w:eastAsia="Times New Roman" w:hAnsi="Times New Roman" w:cs="Times New Roman"/>
          <w:b/>
        </w:rPr>
      </w:pPr>
    </w:p>
    <w:p w14:paraId="07ABA708"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F338BD6" w14:textId="77777777" w:rsidR="00503932" w:rsidRDefault="00503932">
      <w:pPr>
        <w:spacing w:line="360" w:lineRule="auto"/>
        <w:rPr>
          <w:rFonts w:ascii="Times New Roman" w:eastAsia="Times New Roman" w:hAnsi="Times New Roman" w:cs="Times New Roman"/>
          <w:b/>
          <w:sz w:val="24"/>
          <w:szCs w:val="24"/>
        </w:rPr>
      </w:pPr>
    </w:p>
    <w:p w14:paraId="578877D8"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296A70E9" w14:textId="77777777" w:rsidR="00503932" w:rsidRDefault="00503932">
      <w:pPr>
        <w:spacing w:line="360" w:lineRule="auto"/>
        <w:rPr>
          <w:rFonts w:ascii="Times New Roman" w:eastAsia="Times New Roman" w:hAnsi="Times New Roman" w:cs="Times New Roman"/>
          <w:b/>
          <w:sz w:val="24"/>
          <w:szCs w:val="24"/>
        </w:rPr>
      </w:pPr>
    </w:p>
    <w:p w14:paraId="737A7382"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3BAE2C67" w14:textId="77777777" w:rsidR="00503932" w:rsidRDefault="00503932">
      <w:pPr>
        <w:spacing w:line="360" w:lineRule="auto"/>
        <w:rPr>
          <w:rFonts w:ascii="Times New Roman" w:eastAsia="Times New Roman" w:hAnsi="Times New Roman" w:cs="Times New Roman"/>
          <w:b/>
          <w:sz w:val="24"/>
          <w:szCs w:val="24"/>
        </w:rPr>
      </w:pPr>
    </w:p>
    <w:p w14:paraId="23EA2DBB" w14:textId="77777777" w:rsidR="00503932"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69E92F41" w14:textId="77777777" w:rsidR="00503932" w:rsidRDefault="00503932"/>
    <w:sectPr w:rsidR="0050393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268D"/>
    <w:multiLevelType w:val="multilevel"/>
    <w:tmpl w:val="76E4686A"/>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587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32"/>
    <w:rsid w:val="00503932"/>
    <w:rsid w:val="00584FBE"/>
    <w:rsid w:val="00EA5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4D1FF7"/>
  <w15:docId w15:val="{F6ADB0DB-D2CF-2946-911C-62ABF33C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vv.nl/images/2025/PVV_Programma_Digi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gnkleio.nl/bronnen/hup-zijlm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3671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Tuithof, M. (Mike)</cp:lastModifiedBy>
  <cp:revision>2</cp:revision>
  <dcterms:created xsi:type="dcterms:W3CDTF">2025-10-17T14:21:00Z</dcterms:created>
  <dcterms:modified xsi:type="dcterms:W3CDTF">2025-10-17T14:21:00Z</dcterms:modified>
</cp:coreProperties>
</file>